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05" w:rsidRPr="002E2D7F" w:rsidRDefault="002E2D7F" w:rsidP="002E2D7F">
      <w:pPr>
        <w:jc w:val="both"/>
        <w:rPr>
          <w:b/>
          <w:sz w:val="28"/>
          <w:szCs w:val="28"/>
        </w:rPr>
      </w:pPr>
      <w:r w:rsidRPr="002E2D7F">
        <w:rPr>
          <w:rFonts w:eastAsia="Calibri"/>
          <w:b/>
          <w:sz w:val="28"/>
          <w:szCs w:val="28"/>
        </w:rPr>
        <w:t>ХАНТЫ-МАНСИЙСК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Ханты-Мансийск имеет признанные </w:t>
      </w:r>
      <w:proofErr w:type="gramStart"/>
      <w:r w:rsidRPr="002E2D7F">
        <w:rPr>
          <w:sz w:val="28"/>
          <w:szCs w:val="28"/>
        </w:rPr>
        <w:t>в</w:t>
      </w:r>
      <w:proofErr w:type="gramEnd"/>
      <w:r w:rsidRPr="002E2D7F">
        <w:rPr>
          <w:sz w:val="28"/>
          <w:szCs w:val="28"/>
        </w:rPr>
        <w:t xml:space="preserve"> </w:t>
      </w:r>
      <w:proofErr w:type="gramStart"/>
      <w:r w:rsidRPr="002E2D7F">
        <w:rPr>
          <w:sz w:val="28"/>
          <w:szCs w:val="28"/>
        </w:rPr>
        <w:t>Ханты-Мансийском</w:t>
      </w:r>
      <w:proofErr w:type="gramEnd"/>
      <w:r w:rsidRPr="002E2D7F">
        <w:rPr>
          <w:sz w:val="28"/>
          <w:szCs w:val="28"/>
        </w:rPr>
        <w:t xml:space="preserve"> автономном округе - </w:t>
      </w:r>
      <w:proofErr w:type="spellStart"/>
      <w:r w:rsidRPr="002E2D7F">
        <w:rPr>
          <w:sz w:val="28"/>
          <w:szCs w:val="28"/>
        </w:rPr>
        <w:t>Югре</w:t>
      </w:r>
      <w:proofErr w:type="spellEnd"/>
      <w:r w:rsidRPr="002E2D7F">
        <w:rPr>
          <w:sz w:val="28"/>
          <w:szCs w:val="28"/>
        </w:rPr>
        <w:t xml:space="preserve"> достижения по уровню развития массового спорта. Треть населения города регулярно занимается физической культурой и спортом (среди молодежи до 30 лет – две трети). Город располагает развитой сетью спортивно-оздорови</w:t>
      </w:r>
      <w:r w:rsidR="002E2D7F">
        <w:rPr>
          <w:sz w:val="28"/>
          <w:szCs w:val="28"/>
        </w:rPr>
        <w:t>тельных учреждений.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В сфере физической культуры и спорта на территории города Ханты-Мансийска в настоящее время функционируют 8 учреждений: МБУ «Спортивный комплекс «Дружба», МБОУ ДОД «Специализированная детско-юношеская спортивная школа олимпийского резерва», АУ ХМАО –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«</w:t>
      </w:r>
      <w:proofErr w:type="spellStart"/>
      <w:r w:rsidRPr="002E2D7F">
        <w:rPr>
          <w:sz w:val="28"/>
          <w:szCs w:val="28"/>
        </w:rPr>
        <w:t>ЮграМегаСпорт</w:t>
      </w:r>
      <w:proofErr w:type="spellEnd"/>
      <w:r w:rsidRPr="002E2D7F">
        <w:rPr>
          <w:sz w:val="28"/>
          <w:szCs w:val="28"/>
        </w:rPr>
        <w:t xml:space="preserve">», АУ ХМАО –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«Югорская шахматная академия», АУ ХМАО –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«Конноспортивный клуб «Мустанг», АУ ХМАО –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«Югорский колледж-интернат олимпийского резерва», БУ ДОД </w:t>
      </w:r>
      <w:proofErr w:type="spellStart"/>
      <w:r w:rsidRPr="002E2D7F">
        <w:rPr>
          <w:sz w:val="28"/>
          <w:szCs w:val="28"/>
        </w:rPr>
        <w:t>ХМАО-Югры</w:t>
      </w:r>
      <w:proofErr w:type="spellEnd"/>
      <w:r w:rsidRPr="002E2D7F">
        <w:rPr>
          <w:sz w:val="28"/>
          <w:szCs w:val="28"/>
        </w:rPr>
        <w:t xml:space="preserve"> «Специализированная детско-юношеская спортивная школа олимпийского резерва», «Детско-юношеская спортивная школа «</w:t>
      </w:r>
      <w:proofErr w:type="spellStart"/>
      <w:r w:rsidRPr="002E2D7F">
        <w:rPr>
          <w:sz w:val="28"/>
          <w:szCs w:val="28"/>
        </w:rPr>
        <w:t>Югра</w:t>
      </w:r>
      <w:proofErr w:type="spellEnd"/>
      <w:r w:rsidRPr="002E2D7F">
        <w:rPr>
          <w:sz w:val="28"/>
          <w:szCs w:val="28"/>
        </w:rPr>
        <w:t>».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iCs/>
          <w:sz w:val="28"/>
          <w:szCs w:val="28"/>
        </w:rPr>
        <w:t>В учреждениях физической культуры и спорта</w:t>
      </w:r>
      <w:r w:rsidRPr="002E2D7F">
        <w:rPr>
          <w:sz w:val="28"/>
          <w:szCs w:val="28"/>
        </w:rPr>
        <w:t xml:space="preserve"> независимо от формы собственности, расположенных на территории города Ханты-Мансийска </w:t>
      </w:r>
      <w:r w:rsidRPr="002E2D7F">
        <w:rPr>
          <w:iCs/>
          <w:sz w:val="28"/>
          <w:szCs w:val="28"/>
        </w:rPr>
        <w:t>развиваются 58 видов спорта.</w:t>
      </w:r>
      <w:r w:rsidRPr="002E2D7F">
        <w:rPr>
          <w:sz w:val="28"/>
          <w:szCs w:val="28"/>
        </w:rPr>
        <w:t xml:space="preserve"> </w:t>
      </w:r>
      <w:proofErr w:type="gramStart"/>
      <w:r w:rsidRPr="002E2D7F">
        <w:rPr>
          <w:sz w:val="28"/>
          <w:szCs w:val="28"/>
        </w:rPr>
        <w:t>Популярными являются шахматы (2 190 человек), плавание (2 187 человек), баскетбол (1 343 человек), волейбол (1 125 человека), футбол (813 человек).</w:t>
      </w:r>
      <w:proofErr w:type="gramEnd"/>
      <w:r w:rsidRPr="002E2D7F">
        <w:rPr>
          <w:sz w:val="28"/>
          <w:szCs w:val="28"/>
        </w:rPr>
        <w:t xml:space="preserve"> Количество ветеранов спорта занимающихся в секциях и группах составило 660 человек. В сравнении с предыдущим периодом в 2014 году тренерский состав увеличился на 5 человек.</w:t>
      </w:r>
    </w:p>
    <w:p w:rsidR="00C46005" w:rsidRPr="002E2D7F" w:rsidRDefault="00C46005" w:rsidP="002E2D7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В 2014 году численность </w:t>
      </w:r>
      <w:proofErr w:type="gramStart"/>
      <w:r w:rsidRPr="002E2D7F">
        <w:rPr>
          <w:sz w:val="28"/>
          <w:szCs w:val="28"/>
        </w:rPr>
        <w:t>населения, систематически занимающегося физкультурно-оздоровительной деятельностью увеличилась</w:t>
      </w:r>
      <w:proofErr w:type="gramEnd"/>
      <w:r w:rsidRPr="002E2D7F">
        <w:rPr>
          <w:sz w:val="28"/>
          <w:szCs w:val="28"/>
        </w:rPr>
        <w:t xml:space="preserve"> на 15,6% в сравнении с 2013 годом, что составляет 37 % от общей численности населения.</w:t>
      </w:r>
    </w:p>
    <w:p w:rsidR="00C46005" w:rsidRPr="002E2D7F" w:rsidRDefault="00C46005" w:rsidP="002E2D7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E2D7F">
        <w:rPr>
          <w:sz w:val="28"/>
          <w:szCs w:val="28"/>
        </w:rPr>
        <w:t>Увеличилось количество несовершеннолетних, в возрасте до 18 лет, систематически занимающихся физической культурой и спортом на 21,4% (2014 год – 25 445 челов</w:t>
      </w:r>
      <w:r w:rsidR="002E2D7F">
        <w:rPr>
          <w:sz w:val="28"/>
          <w:szCs w:val="28"/>
        </w:rPr>
        <w:t>ек, 2013 год – 20 971 человек).</w:t>
      </w:r>
    </w:p>
    <w:p w:rsidR="00C46005" w:rsidRPr="002E2D7F" w:rsidRDefault="00C46005" w:rsidP="002E2D7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E2D7F">
        <w:rPr>
          <w:sz w:val="28"/>
          <w:szCs w:val="28"/>
        </w:rPr>
        <w:t>В сравнении с прошлым годом увеличилось количество молодежи на 2,3 % в возрасте 18-29 лет (2014 год – 6 808 человек, 2013 год – 6 656 человек) систематически занимающихся физкультурно-оздоровительной деятельностью. В 2014 году увеличилось количество людей привлеченных к занятиям физической культурой и спортом населения в возрасте 30 - 59 лет (2014 год – 3 948 человек 2013 год – 3 696 человек) на 6,8%.</w:t>
      </w:r>
    </w:p>
    <w:p w:rsidR="00C46005" w:rsidRPr="002E2D7F" w:rsidRDefault="00C46005" w:rsidP="002E2D7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Население старше 60 лет (2014 год – 257 человек, 2013 год – 233 </w:t>
      </w:r>
      <w:r w:rsidR="002E2D7F">
        <w:rPr>
          <w:sz w:val="28"/>
          <w:szCs w:val="28"/>
        </w:rPr>
        <w:t>человека) увеличилось на 10,3%.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proofErr w:type="gramStart"/>
      <w:r w:rsidRPr="002E2D7F">
        <w:rPr>
          <w:sz w:val="28"/>
          <w:szCs w:val="28"/>
        </w:rPr>
        <w:t>В 2014 году на территории города Ханты-Мансийска функционировало 165 спортивных сооружений (2013 год – 156 сооружений), в том числе 104 муниципальных спортивных объекта (2013 год – 95 объекта):</w:t>
      </w:r>
      <w:r w:rsidRPr="002E2D7F">
        <w:rPr>
          <w:color w:val="FF0000"/>
          <w:sz w:val="28"/>
          <w:szCs w:val="28"/>
        </w:rPr>
        <w:t xml:space="preserve"> </w:t>
      </w:r>
      <w:r w:rsidRPr="002E2D7F">
        <w:rPr>
          <w:sz w:val="28"/>
          <w:szCs w:val="28"/>
        </w:rPr>
        <w:t>59 спортивных залов (2013 год – 57 единиц), 10 плавательных бассейнов (2013 год  – 8 единиц), 45 плоскостных спортивных объектов (2013 год – 43 объекта),</w:t>
      </w:r>
      <w:r w:rsidRPr="002E2D7F">
        <w:rPr>
          <w:color w:val="FF0000"/>
          <w:sz w:val="28"/>
          <w:szCs w:val="28"/>
        </w:rPr>
        <w:t xml:space="preserve"> </w:t>
      </w:r>
      <w:r w:rsidRPr="002E2D7F">
        <w:rPr>
          <w:sz w:val="28"/>
          <w:szCs w:val="28"/>
        </w:rPr>
        <w:t>51 спортивное сооружение иных видов (манежи, крытые объекты с искусственным льдом, тиры</w:t>
      </w:r>
      <w:proofErr w:type="gramEnd"/>
      <w:r w:rsidRPr="002E2D7F">
        <w:rPr>
          <w:sz w:val="28"/>
          <w:szCs w:val="28"/>
        </w:rPr>
        <w:t>, лыжные базы, турниковый комплекс и т.д.) (2013 год – 48 объектов).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proofErr w:type="gramStart"/>
      <w:r w:rsidRPr="002E2D7F">
        <w:rPr>
          <w:sz w:val="28"/>
          <w:szCs w:val="28"/>
        </w:rPr>
        <w:t>Наиболее крупными спортивными объектами являются открытый стадион «</w:t>
      </w:r>
      <w:proofErr w:type="spellStart"/>
      <w:r w:rsidRPr="002E2D7F">
        <w:rPr>
          <w:sz w:val="28"/>
          <w:szCs w:val="28"/>
        </w:rPr>
        <w:t>Югра</w:t>
      </w:r>
      <w:proofErr w:type="spellEnd"/>
      <w:r w:rsidRPr="002E2D7F">
        <w:rPr>
          <w:sz w:val="28"/>
          <w:szCs w:val="28"/>
        </w:rPr>
        <w:t xml:space="preserve"> – </w:t>
      </w:r>
      <w:proofErr w:type="spellStart"/>
      <w:r w:rsidRPr="002E2D7F">
        <w:rPr>
          <w:sz w:val="28"/>
          <w:szCs w:val="28"/>
        </w:rPr>
        <w:t>Атлетикс</w:t>
      </w:r>
      <w:proofErr w:type="spellEnd"/>
      <w:r w:rsidRPr="002E2D7F">
        <w:rPr>
          <w:sz w:val="28"/>
          <w:szCs w:val="28"/>
        </w:rPr>
        <w:t xml:space="preserve">» на 10 тысяч зрительских мест; Центр зимних видов спорта имени А.В. </w:t>
      </w:r>
      <w:proofErr w:type="spellStart"/>
      <w:r w:rsidRPr="002E2D7F">
        <w:rPr>
          <w:sz w:val="28"/>
          <w:szCs w:val="28"/>
        </w:rPr>
        <w:t>Филипенко</w:t>
      </w:r>
      <w:proofErr w:type="spellEnd"/>
      <w:r w:rsidRPr="002E2D7F">
        <w:rPr>
          <w:sz w:val="28"/>
          <w:szCs w:val="28"/>
        </w:rPr>
        <w:t xml:space="preserve"> с трибунами на 15 тысяч мест; Ледовый дворец с трибунами на 2 тысячи мест; культурно-развлекательный комплекс «Арена </w:t>
      </w:r>
      <w:proofErr w:type="spellStart"/>
      <w:r w:rsidRPr="002E2D7F">
        <w:rPr>
          <w:sz w:val="28"/>
          <w:szCs w:val="28"/>
        </w:rPr>
        <w:t>Югра</w:t>
      </w:r>
      <w:proofErr w:type="spellEnd"/>
      <w:r w:rsidRPr="002E2D7F">
        <w:rPr>
          <w:sz w:val="28"/>
          <w:szCs w:val="28"/>
        </w:rPr>
        <w:t xml:space="preserve">» на 5 500 человек; </w:t>
      </w:r>
      <w:r w:rsidRPr="002E2D7F">
        <w:rPr>
          <w:sz w:val="28"/>
          <w:szCs w:val="28"/>
        </w:rPr>
        <w:lastRenderedPageBreak/>
        <w:t>спортивный комплекс «Дружба»; крытый корт МБОУ ДОД «СДЮСШОР».</w:t>
      </w:r>
      <w:proofErr w:type="gramEnd"/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Исключительно насыщен Календарный план физкультурных и спортивных мероприятий города Ханты-Мансийска. В течение года для различных групп населения города Ханты-Мансийска организовано и проведено 263 физкультурных и спортивных мероприятия (2013 год – 261 мероприятие), в которых приняли участие более 24 000 человек (2013 год – боле 21 000 человек).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По итогам участия в городских и окружных мероприятиях спортсменами города выполнено 1 162 массовых разряда (2013 год – 1 426 человек). В течени</w:t>
      </w:r>
      <w:proofErr w:type="gramStart"/>
      <w:r w:rsidRPr="002E2D7F">
        <w:rPr>
          <w:sz w:val="28"/>
          <w:szCs w:val="28"/>
        </w:rPr>
        <w:t>и</w:t>
      </w:r>
      <w:proofErr w:type="gramEnd"/>
      <w:r w:rsidRPr="002E2D7F">
        <w:rPr>
          <w:sz w:val="28"/>
          <w:szCs w:val="28"/>
        </w:rPr>
        <w:t xml:space="preserve"> года присвоено 18 спортивных званий  (2013 году – 8 человек), в том числе звание «Мастер спорта России» присвоено 11 спортсменам, «Мастер спорта международного класса» присвоено 1 спортсмену, «Заслуженный мастер спорта» присвоено 6 спортсменам. Присуждены ведомственные почетные звания и награды в области физической культуры и спорта 11 работникам отрасли. Почетные звания и награды Ханты-Мансийского автономного округа</w:t>
      </w:r>
      <w:r w:rsidR="002E2D7F">
        <w:rPr>
          <w:sz w:val="28"/>
          <w:szCs w:val="28"/>
        </w:rPr>
        <w:t xml:space="preserve"> </w:t>
      </w:r>
      <w:r w:rsidRPr="002E2D7F">
        <w:rPr>
          <w:sz w:val="28"/>
          <w:szCs w:val="28"/>
        </w:rPr>
        <w:t>-</w:t>
      </w:r>
      <w:r w:rsidR="002E2D7F">
        <w:rPr>
          <w:sz w:val="28"/>
          <w:szCs w:val="28"/>
        </w:rPr>
        <w:t xml:space="preserve">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получили 22 человека</w:t>
      </w:r>
      <w:r w:rsidR="002E2D7F">
        <w:rPr>
          <w:sz w:val="28"/>
          <w:szCs w:val="28"/>
        </w:rPr>
        <w:t>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В 2014 году обеспечено участие сборных команд города Ханты-Мансийска в 153 окружных и всероссийских соревнованиях, по итогам которых спортсменами завоевано 497 медалей (2013 год – 430 медалей).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В 2014 году город Ханты-Мансийск занял 3 место в окружном смотре - конкурсе в сфере физической культуры и спорта «Лучшее муниципальное образование в области физической культуры и спорта </w:t>
      </w:r>
      <w:proofErr w:type="gramStart"/>
      <w:r w:rsidRPr="002E2D7F">
        <w:rPr>
          <w:sz w:val="28"/>
          <w:szCs w:val="28"/>
        </w:rPr>
        <w:t>в</w:t>
      </w:r>
      <w:proofErr w:type="gramEnd"/>
      <w:r w:rsidRPr="002E2D7F">
        <w:rPr>
          <w:sz w:val="28"/>
          <w:szCs w:val="28"/>
        </w:rPr>
        <w:t xml:space="preserve"> </w:t>
      </w:r>
      <w:proofErr w:type="gramStart"/>
      <w:r w:rsidRPr="002E2D7F">
        <w:rPr>
          <w:sz w:val="28"/>
          <w:szCs w:val="28"/>
        </w:rPr>
        <w:t>Ханты-Мансийском</w:t>
      </w:r>
      <w:proofErr w:type="gramEnd"/>
      <w:r w:rsidRPr="002E2D7F">
        <w:rPr>
          <w:sz w:val="28"/>
          <w:szCs w:val="28"/>
        </w:rPr>
        <w:t xml:space="preserve"> автономном округе - </w:t>
      </w:r>
      <w:proofErr w:type="spellStart"/>
      <w:r w:rsidRPr="002E2D7F">
        <w:rPr>
          <w:sz w:val="28"/>
          <w:szCs w:val="28"/>
        </w:rPr>
        <w:t>Югре</w:t>
      </w:r>
      <w:proofErr w:type="spellEnd"/>
      <w:r w:rsidRPr="002E2D7F">
        <w:rPr>
          <w:sz w:val="28"/>
          <w:szCs w:val="28"/>
        </w:rPr>
        <w:t>» (2013 год - 3 место).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МБОУ ДОД «Специализированная детско-юношеская спортивная школа олимпийского резерва» стала победителем Всероссийского конкурса «100 лучших предприятий и учреждений России-2014» в номинации «Активный участник реализации приоритетных национальных проектов России», победитель Всероссийской акции «</w:t>
      </w:r>
      <w:proofErr w:type="gramStart"/>
      <w:r w:rsidRPr="002E2D7F">
        <w:rPr>
          <w:sz w:val="28"/>
          <w:szCs w:val="28"/>
        </w:rPr>
        <w:t>Я</w:t>
      </w:r>
      <w:proofErr w:type="gramEnd"/>
      <w:r w:rsidRPr="002E2D7F">
        <w:rPr>
          <w:sz w:val="28"/>
          <w:szCs w:val="28"/>
        </w:rPr>
        <w:t xml:space="preserve"> выбирая спорт!», лауреат Всероссийской акции «Зарядка с Чемпионом». За заслуги в сфере физической культуры и спорта в 2014 году спортивная школа награждена почетной грамотой Министерства спорта Российской Федерации. В апреле 2014 года открыто отделение «хоккею с шайбой».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В 2014 году сборные команды города Ханты-Мансийска заняли: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1 место в Фестивале пожилых людей Ханты-Мансийского автономного округа –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(2013 год - 1 место);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2 место в Спартакиаде ветеранов спорта Ханты-Мансийского автономного округа –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(2013 год – 3 место);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2 место в Спартакиаде городов и районов Ханты-Мансийского автономного округа –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(2013 год - 3 место).</w:t>
      </w:r>
    </w:p>
    <w:p w:rsidR="00C46005" w:rsidRPr="002E2D7F" w:rsidRDefault="00C46005" w:rsidP="002E2D7F">
      <w:pPr>
        <w:pStyle w:val="a4"/>
        <w:contextualSpacing/>
        <w:jc w:val="both"/>
        <w:rPr>
          <w:sz w:val="28"/>
          <w:szCs w:val="28"/>
        </w:rPr>
      </w:pPr>
      <w:r w:rsidRPr="002E2D7F">
        <w:rPr>
          <w:sz w:val="28"/>
          <w:szCs w:val="28"/>
        </w:rPr>
        <w:t>В каникулярный период были организованы смены спортивно-оздоровительных лагерей дневного пребывания детей на базе муниципальных учреждений спорта. Общее количество отдохнувших детей в спортивно-оздоровительных лагерях составило 730 челове</w:t>
      </w:r>
      <w:r w:rsidR="002E2D7F">
        <w:rPr>
          <w:sz w:val="28"/>
          <w:szCs w:val="28"/>
        </w:rPr>
        <w:t>к (в 2013 году – 694 человека).</w:t>
      </w:r>
    </w:p>
    <w:p w:rsidR="00C46005" w:rsidRPr="002E2D7F" w:rsidRDefault="00C46005" w:rsidP="002E2D7F">
      <w:pPr>
        <w:jc w:val="both"/>
        <w:rPr>
          <w:sz w:val="28"/>
          <w:szCs w:val="28"/>
        </w:rPr>
      </w:pPr>
      <w:r w:rsidRPr="002E2D7F">
        <w:rPr>
          <w:sz w:val="28"/>
          <w:szCs w:val="28"/>
        </w:rPr>
        <w:t>Также, была организована физкультурно-оздоровительная работа на 18 спортивных дворовых площадках города Ханты-Мансийска (в 2013 году задействовано 16 спортивных площадок). Общее количество занимающихся на спортивных дворовых площадках в сравнении с 2013 годом выросло на 33,5</w:t>
      </w:r>
      <w:r w:rsidR="002E2D7F">
        <w:rPr>
          <w:sz w:val="28"/>
          <w:szCs w:val="28"/>
        </w:rPr>
        <w:t xml:space="preserve"> % и составило</w:t>
      </w:r>
      <w:r w:rsidRPr="002E2D7F">
        <w:rPr>
          <w:sz w:val="28"/>
          <w:szCs w:val="28"/>
        </w:rPr>
        <w:t xml:space="preserve"> 4 766 человек (2013 год – 3 571 человек).</w:t>
      </w:r>
    </w:p>
    <w:p w:rsidR="00C46005" w:rsidRPr="002E2D7F" w:rsidRDefault="00C46005" w:rsidP="002E2D7F">
      <w:pPr>
        <w:jc w:val="both"/>
        <w:rPr>
          <w:sz w:val="28"/>
          <w:szCs w:val="28"/>
        </w:rPr>
      </w:pPr>
      <w:r w:rsidRPr="002E2D7F">
        <w:rPr>
          <w:sz w:val="28"/>
          <w:szCs w:val="28"/>
        </w:rPr>
        <w:lastRenderedPageBreak/>
        <w:t xml:space="preserve">Населению города Ханты-Мансийска для самостоятельных занятий физической культурой и спортом предоставляются тренажерные, спортивные залы, бассейн, сауны, лыжные и </w:t>
      </w:r>
      <w:proofErr w:type="gramStart"/>
      <w:r w:rsidRPr="002E2D7F">
        <w:rPr>
          <w:sz w:val="28"/>
          <w:szCs w:val="28"/>
        </w:rPr>
        <w:t>тюбинговая</w:t>
      </w:r>
      <w:proofErr w:type="gramEnd"/>
      <w:r w:rsidRPr="002E2D7F">
        <w:rPr>
          <w:sz w:val="28"/>
          <w:szCs w:val="28"/>
        </w:rPr>
        <w:t xml:space="preserve"> трассы, горнолыжный комплекс «Кедровый».</w:t>
      </w:r>
    </w:p>
    <w:p w:rsidR="00C46005" w:rsidRPr="002E2D7F" w:rsidRDefault="00C46005" w:rsidP="002E2D7F">
      <w:pPr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Услугами МБУ «Спортивный комплекс «Дружба» </w:t>
      </w:r>
      <w:r w:rsidR="002E2D7F">
        <w:rPr>
          <w:sz w:val="28"/>
          <w:szCs w:val="28"/>
        </w:rPr>
        <w:t xml:space="preserve">воспользовались 8 031 человек </w:t>
      </w:r>
      <w:r w:rsidRPr="002E2D7F">
        <w:rPr>
          <w:sz w:val="28"/>
          <w:szCs w:val="28"/>
        </w:rPr>
        <w:t xml:space="preserve">(2013 год – 6 259 человек) в объеме 2 688 часов (2013 год  – 2 352 часа). Доход от оказания платных услуг составил </w:t>
      </w:r>
      <w:r w:rsidRPr="002E2D7F">
        <w:rPr>
          <w:rFonts w:eastAsia="Calibri"/>
          <w:sz w:val="28"/>
          <w:szCs w:val="28"/>
          <w:lang w:eastAsia="en-US"/>
        </w:rPr>
        <w:t xml:space="preserve">6 211 923,05 </w:t>
      </w:r>
      <w:r w:rsidRPr="002E2D7F">
        <w:rPr>
          <w:sz w:val="28"/>
          <w:szCs w:val="28"/>
        </w:rPr>
        <w:t>рублей (аналогичный период 2013 года – 5 923 178,66 рублей</w:t>
      </w:r>
      <w:r w:rsidR="002E2D7F">
        <w:rPr>
          <w:sz w:val="28"/>
          <w:szCs w:val="28"/>
        </w:rPr>
        <w:t>).</w:t>
      </w:r>
    </w:p>
    <w:p w:rsidR="00C46005" w:rsidRPr="002E2D7F" w:rsidRDefault="00C46005" w:rsidP="002E2D7F">
      <w:pPr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Услугами МБОУ ДОД «СДЮСШОР» воспользовались 16  033 человека  (2013 год – 7 460 человек) в объеме 7 601 час (за 2013 год – 5 277 часов). Доход от оказания платных услуг составил 8 027 534,72 рублей (за 2013 год – 5 908 168,00 рублей). </w:t>
      </w:r>
    </w:p>
    <w:p w:rsidR="00C46005" w:rsidRPr="002E2D7F" w:rsidRDefault="00C46005" w:rsidP="002E2D7F">
      <w:pPr>
        <w:widowControl w:val="0"/>
        <w:tabs>
          <w:tab w:val="left" w:pos="709"/>
        </w:tabs>
        <w:jc w:val="both"/>
        <w:rPr>
          <w:sz w:val="28"/>
          <w:szCs w:val="28"/>
        </w:rPr>
      </w:pPr>
      <w:r w:rsidRPr="002E2D7F">
        <w:rPr>
          <w:sz w:val="28"/>
          <w:szCs w:val="28"/>
        </w:rPr>
        <w:t>Достижение утвержденных показателей, характеризующих результаты реализации муниципальной программы «Развитие физической культуры и спорта в городе Ханты-Мансийске на 2014 – 2020 годы» по итогам 2014 года: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- обеспеченность спортивными сооружениями составляет 24,0% от норматива единовременной пропускной способности спортивных сооружений (2013 год – 23,1%);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- обеспеченность тренерско-преподавательским составом (при расчетной среднегодовой численности населения в 2014 году 95 637 человек) составляет 84,2% (2013 год - 82%);</w:t>
      </w:r>
    </w:p>
    <w:p w:rsidR="00C46005" w:rsidRPr="002E2D7F" w:rsidRDefault="00C46005" w:rsidP="002E2D7F">
      <w:pPr>
        <w:widowControl w:val="0"/>
        <w:jc w:val="both"/>
        <w:rPr>
          <w:color w:val="000000"/>
          <w:sz w:val="28"/>
          <w:szCs w:val="28"/>
        </w:rPr>
      </w:pPr>
      <w:r w:rsidRPr="002E2D7F">
        <w:rPr>
          <w:sz w:val="28"/>
          <w:szCs w:val="28"/>
        </w:rPr>
        <w:t>- доля обучающихся и студентов, систематически занимающихся физической культурой и спортом, в общей численности обучающихся и студентов</w:t>
      </w:r>
      <w:r w:rsidRPr="002E2D7F">
        <w:rPr>
          <w:color w:val="000000"/>
          <w:sz w:val="28"/>
          <w:szCs w:val="28"/>
        </w:rPr>
        <w:t xml:space="preserve"> – 83,4% (2013 год – 82,9%);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color w:val="000000"/>
          <w:sz w:val="28"/>
          <w:szCs w:val="28"/>
        </w:rPr>
        <w:t>- доля лиц с ограниченными возможностями здоровья и инвалидов, занимающихся физической культурой и спортом, в общей численности данной категории населения</w:t>
      </w:r>
      <w:r w:rsidRPr="002E2D7F">
        <w:rPr>
          <w:sz w:val="28"/>
          <w:szCs w:val="28"/>
        </w:rPr>
        <w:t xml:space="preserve"> – 20 % (2013 год – 17%);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- численность спортсменов города Ханты-Мансийска, включенных в список кандидатов спортивные сборные команды Российской Федерации 186 человек (185 человек);</w:t>
      </w:r>
    </w:p>
    <w:p w:rsidR="00C46005" w:rsidRPr="002E2D7F" w:rsidRDefault="00C46005" w:rsidP="002E2D7F">
      <w:pPr>
        <w:widowControl w:val="0"/>
        <w:jc w:val="both"/>
        <w:rPr>
          <w:sz w:val="28"/>
          <w:szCs w:val="28"/>
        </w:rPr>
      </w:pPr>
      <w:r w:rsidRPr="002E2D7F">
        <w:rPr>
          <w:sz w:val="28"/>
          <w:szCs w:val="28"/>
        </w:rPr>
        <w:t>- количество спортивных сооружений на 100 тыс. человек населения – 165 единиц (2013 год – 156 единиц).</w:t>
      </w:r>
    </w:p>
    <w:p w:rsidR="00C46005" w:rsidRPr="002E2D7F" w:rsidRDefault="00C46005" w:rsidP="002E2D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Безусловно, главным спортивным событием 2014 года, как для Ханты-Мансийска, так и для России в целом стала первая в истории нашей страны домашняя Зимняя Олимпиада «Жаркие. Зимние. Твои».</w:t>
      </w:r>
    </w:p>
    <w:p w:rsidR="00C46005" w:rsidRPr="002E2D7F" w:rsidRDefault="00C46005" w:rsidP="002E2D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Новыми именами победителей и участников  Олимпийских игр 2014 ознаменовал себя Ханты-Мансийск. Семь Ханты-Мансийцев участвовали в составе сборной команды России в </w:t>
      </w:r>
      <w:r w:rsidRPr="002E2D7F">
        <w:rPr>
          <w:rFonts w:ascii="Times New Roman" w:eastAsia="Times New Roman" w:hAnsi="Times New Roman"/>
          <w:sz w:val="28"/>
          <w:szCs w:val="28"/>
          <w:lang w:val="en-US" w:eastAsia="ru-RU"/>
        </w:rPr>
        <w:t>XXII</w:t>
      </w:r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 Зимних Олимпийских играх – Александр </w:t>
      </w:r>
      <w:proofErr w:type="spellStart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Легков</w:t>
      </w:r>
      <w:proofErr w:type="spellEnd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, Алексей Волков, Сергей </w:t>
      </w:r>
      <w:proofErr w:type="spellStart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Устюгов</w:t>
      </w:r>
      <w:proofErr w:type="spellEnd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, Антон Гафаров, Екатерина Шумилова, Евгения </w:t>
      </w:r>
      <w:proofErr w:type="spellStart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Шаповалова</w:t>
      </w:r>
      <w:proofErr w:type="spellEnd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, Екатерина </w:t>
      </w:r>
      <w:proofErr w:type="spellStart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Илюхина</w:t>
      </w:r>
      <w:proofErr w:type="spellEnd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6005" w:rsidRPr="002E2D7F" w:rsidRDefault="00C46005" w:rsidP="002E2D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Лыжник Александр </w:t>
      </w:r>
      <w:proofErr w:type="spellStart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Легков</w:t>
      </w:r>
      <w:proofErr w:type="spellEnd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подарил стране, наверное, самую ценную медаль высшего достоинства в олимпийском марафоне – гонке на 50 км свободным стилем. </w:t>
      </w:r>
      <w:proofErr w:type="gramStart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>Биатлонист Алексей Волков в составе мужского эстафетной  гонке также принес крайне ценную победу в общую «копилку» российской команды.</w:t>
      </w:r>
      <w:proofErr w:type="gramEnd"/>
      <w:r w:rsidRPr="002E2D7F">
        <w:rPr>
          <w:rFonts w:ascii="Times New Roman" w:eastAsia="Times New Roman" w:hAnsi="Times New Roman"/>
          <w:sz w:val="28"/>
          <w:szCs w:val="28"/>
          <w:lang w:eastAsia="ru-RU"/>
        </w:rPr>
        <w:t xml:space="preserve"> Екатерина Шумилова помогла женской сборной по биатлону завоевать серебряные медали. </w:t>
      </w:r>
    </w:p>
    <w:p w:rsidR="00C46005" w:rsidRPr="002E2D7F" w:rsidRDefault="00C46005" w:rsidP="002E2D7F">
      <w:pPr>
        <w:contextualSpacing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Большая честь выпала Ханты-Мансийску принимать эстафету </w:t>
      </w:r>
      <w:proofErr w:type="spellStart"/>
      <w:r w:rsidRPr="002E2D7F">
        <w:rPr>
          <w:sz w:val="28"/>
          <w:szCs w:val="28"/>
        </w:rPr>
        <w:t>Паралимпийского</w:t>
      </w:r>
      <w:proofErr w:type="spellEnd"/>
      <w:r w:rsidRPr="002E2D7F">
        <w:rPr>
          <w:sz w:val="28"/>
          <w:szCs w:val="28"/>
        </w:rPr>
        <w:t xml:space="preserve"> огня 28 февраля 2014 года. Пятнадцать </w:t>
      </w:r>
      <w:proofErr w:type="spellStart"/>
      <w:r w:rsidRPr="002E2D7F">
        <w:rPr>
          <w:sz w:val="28"/>
          <w:szCs w:val="28"/>
        </w:rPr>
        <w:t>факелоносцев</w:t>
      </w:r>
      <w:proofErr w:type="spellEnd"/>
      <w:r w:rsidRPr="002E2D7F">
        <w:rPr>
          <w:sz w:val="28"/>
          <w:szCs w:val="28"/>
        </w:rPr>
        <w:t xml:space="preserve"> пронесли огонь </w:t>
      </w:r>
      <w:proofErr w:type="spellStart"/>
      <w:r w:rsidRPr="002E2D7F">
        <w:rPr>
          <w:sz w:val="28"/>
          <w:szCs w:val="28"/>
        </w:rPr>
        <w:t>Паралимпиады</w:t>
      </w:r>
      <w:proofErr w:type="spellEnd"/>
      <w:r w:rsidRPr="002E2D7F">
        <w:rPr>
          <w:sz w:val="28"/>
          <w:szCs w:val="28"/>
        </w:rPr>
        <w:t xml:space="preserve"> по Ханты-Мансийску. Среди них мастера спорта, чемпионы и тренеры, а также сторонники </w:t>
      </w:r>
      <w:proofErr w:type="spellStart"/>
      <w:r w:rsidRPr="002E2D7F">
        <w:rPr>
          <w:sz w:val="28"/>
          <w:szCs w:val="28"/>
        </w:rPr>
        <w:t>паралимпийского</w:t>
      </w:r>
      <w:proofErr w:type="spellEnd"/>
      <w:r w:rsidRPr="002E2D7F">
        <w:rPr>
          <w:sz w:val="28"/>
          <w:szCs w:val="28"/>
        </w:rPr>
        <w:t xml:space="preserve"> движения.</w:t>
      </w:r>
    </w:p>
    <w:p w:rsidR="00C46005" w:rsidRPr="002E2D7F" w:rsidRDefault="00C46005" w:rsidP="002E2D7F">
      <w:pPr>
        <w:contextualSpacing/>
        <w:jc w:val="both"/>
        <w:rPr>
          <w:sz w:val="28"/>
          <w:szCs w:val="28"/>
        </w:rPr>
      </w:pPr>
      <w:r w:rsidRPr="002E2D7F">
        <w:rPr>
          <w:sz w:val="28"/>
          <w:szCs w:val="28"/>
        </w:rPr>
        <w:lastRenderedPageBreak/>
        <w:t>С 27 марта по 03 апреля 2014 года в Ханты-Мансийске прошел Чемпионат России по биатлону. Общее количество участников составило 250 человек.</w:t>
      </w:r>
    </w:p>
    <w:p w:rsidR="00C46005" w:rsidRPr="002E2D7F" w:rsidRDefault="00C46005" w:rsidP="002E2D7F">
      <w:pPr>
        <w:contextualSpacing/>
        <w:jc w:val="both"/>
        <w:rPr>
          <w:sz w:val="28"/>
          <w:szCs w:val="28"/>
        </w:rPr>
      </w:pPr>
      <w:r w:rsidRPr="002E2D7F">
        <w:rPr>
          <w:sz w:val="28"/>
          <w:szCs w:val="28"/>
        </w:rPr>
        <w:t>Международный Югорский лыжный марафон «</w:t>
      </w:r>
      <w:proofErr w:type="spellStart"/>
      <w:r w:rsidRPr="002E2D7F">
        <w:rPr>
          <w:sz w:val="28"/>
          <w:szCs w:val="28"/>
        </w:rPr>
        <w:t>Югра-Лоппет</w:t>
      </w:r>
      <w:proofErr w:type="spellEnd"/>
      <w:r w:rsidRPr="002E2D7F">
        <w:rPr>
          <w:sz w:val="28"/>
          <w:szCs w:val="28"/>
        </w:rPr>
        <w:t xml:space="preserve">» прошел в Ханты-Мансийске 12 апреля. Массовый забег состоялся на четырех дистанциях: национальный забег на 1 км, 5км, 25км. В гонке на 50 км  разыграли основной призовой фонд в 3 млн. рублей. В соревнованиях принимали участие не только звезды мирового лыжного спорта, но и спортсмены-любители, </w:t>
      </w:r>
      <w:proofErr w:type="spellStart"/>
      <w:r w:rsidRPr="002E2D7F">
        <w:rPr>
          <w:sz w:val="28"/>
          <w:szCs w:val="28"/>
        </w:rPr>
        <w:t>паралимпийцы</w:t>
      </w:r>
      <w:proofErr w:type="spellEnd"/>
      <w:r w:rsidRPr="002E2D7F">
        <w:rPr>
          <w:sz w:val="28"/>
          <w:szCs w:val="28"/>
        </w:rPr>
        <w:t xml:space="preserve">, </w:t>
      </w:r>
      <w:proofErr w:type="spellStart"/>
      <w:r w:rsidRPr="002E2D7F">
        <w:rPr>
          <w:sz w:val="28"/>
          <w:szCs w:val="28"/>
        </w:rPr>
        <w:t>сурлимпийцы</w:t>
      </w:r>
      <w:proofErr w:type="spellEnd"/>
      <w:r w:rsidRPr="002E2D7F">
        <w:rPr>
          <w:sz w:val="28"/>
          <w:szCs w:val="28"/>
        </w:rPr>
        <w:t>, представители коренных малочисленных народов Севера.</w:t>
      </w:r>
    </w:p>
    <w:p w:rsidR="00C46005" w:rsidRPr="002E2D7F" w:rsidRDefault="00C46005" w:rsidP="002E2D7F">
      <w:pPr>
        <w:contextualSpacing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Кубок мира 2014 по водному поло среди женских сборных команд Россия принимает впервые, и честь стать хозяевами Кубка мира выпала столице </w:t>
      </w:r>
      <w:proofErr w:type="spellStart"/>
      <w:r w:rsidRPr="002E2D7F">
        <w:rPr>
          <w:sz w:val="28"/>
          <w:szCs w:val="28"/>
        </w:rPr>
        <w:t>Югры</w:t>
      </w:r>
      <w:proofErr w:type="spellEnd"/>
      <w:r w:rsidRPr="002E2D7F">
        <w:rPr>
          <w:sz w:val="28"/>
          <w:szCs w:val="28"/>
        </w:rPr>
        <w:t xml:space="preserve"> – Ханты-Мансийску с 12 по 17 августа 2014 года. В соревнованиях принимали участия спортсменки из Испании, Китая, Сингапура, США, Венгрии, Южной Африки и Австралии. </w:t>
      </w:r>
    </w:p>
    <w:p w:rsidR="00C46005" w:rsidRPr="002E2D7F" w:rsidRDefault="00C46005" w:rsidP="002E2D7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2E2D7F">
        <w:rPr>
          <w:rFonts w:eastAsia="Calibri"/>
          <w:sz w:val="28"/>
          <w:szCs w:val="28"/>
          <w:lang w:eastAsia="en-US"/>
        </w:rPr>
        <w:t>С 10 по 15 сентября 2014 года в Ханты-Мансийске прошел Чемпионат России по дзюдо среди мужчин и женщин. В мероприятии приняли участие около тысячи человек.</w:t>
      </w:r>
    </w:p>
    <w:p w:rsidR="00C46005" w:rsidRPr="002E2D7F" w:rsidRDefault="00C46005" w:rsidP="002E2D7F">
      <w:pPr>
        <w:contextualSpacing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Ханты-Мансийск принял сразу три состязания по шахматам. Турнир претендентов, международный турнир </w:t>
      </w:r>
      <w:proofErr w:type="spellStart"/>
      <w:r w:rsidRPr="002E2D7F">
        <w:rPr>
          <w:sz w:val="28"/>
          <w:szCs w:val="28"/>
        </w:rPr>
        <w:t>Гран-При</w:t>
      </w:r>
      <w:proofErr w:type="spellEnd"/>
      <w:r w:rsidRPr="002E2D7F">
        <w:rPr>
          <w:sz w:val="28"/>
          <w:szCs w:val="28"/>
        </w:rPr>
        <w:t xml:space="preserve"> мира по шахматам, чемпионат мира по быстрым шахматам и блицу среди женщин, Президентский Совет ФИДЕ. </w:t>
      </w:r>
    </w:p>
    <w:p w:rsidR="00C46005" w:rsidRPr="002E2D7F" w:rsidRDefault="00C46005" w:rsidP="002E2D7F">
      <w:pPr>
        <w:contextualSpacing/>
        <w:jc w:val="both"/>
        <w:rPr>
          <w:sz w:val="28"/>
          <w:szCs w:val="28"/>
        </w:rPr>
      </w:pPr>
      <w:r w:rsidRPr="002E2D7F">
        <w:rPr>
          <w:sz w:val="28"/>
          <w:szCs w:val="28"/>
        </w:rPr>
        <w:t xml:space="preserve">Завершился спортивный 2014 год в Ханты-Мансийске Чемпионатом мира по бильярдному спорту «Свободная пирамида» с 26 по 30 ноября 2014 года. За звание лучшего мастера кия поборолись больше 100 </w:t>
      </w:r>
      <w:proofErr w:type="spellStart"/>
      <w:r w:rsidRPr="002E2D7F">
        <w:rPr>
          <w:sz w:val="28"/>
          <w:szCs w:val="28"/>
        </w:rPr>
        <w:t>бильярдистов</w:t>
      </w:r>
      <w:proofErr w:type="spellEnd"/>
      <w:r w:rsidRPr="002E2D7F">
        <w:rPr>
          <w:sz w:val="28"/>
          <w:szCs w:val="28"/>
        </w:rPr>
        <w:t xml:space="preserve"> со всей планеты. </w:t>
      </w:r>
    </w:p>
    <w:p w:rsidR="00C46005" w:rsidRPr="002E2D7F" w:rsidRDefault="00C46005" w:rsidP="002E2D7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D7F">
        <w:rPr>
          <w:rFonts w:ascii="Times New Roman" w:hAnsi="Times New Roman"/>
          <w:sz w:val="28"/>
          <w:szCs w:val="28"/>
        </w:rPr>
        <w:t xml:space="preserve">В 2015 году самым главным спортивным событием в городе Ханты-Мансийске станут </w:t>
      </w:r>
      <w:r w:rsidRPr="002E2D7F">
        <w:rPr>
          <w:rFonts w:ascii="Times New Roman" w:hAnsi="Times New Roman"/>
          <w:sz w:val="28"/>
          <w:szCs w:val="28"/>
          <w:lang w:val="en-US"/>
        </w:rPr>
        <w:t>XVIII</w:t>
      </w:r>
      <w:r w:rsidRPr="002E2D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D7F">
        <w:rPr>
          <w:rFonts w:ascii="Times New Roman" w:hAnsi="Times New Roman"/>
          <w:sz w:val="28"/>
          <w:szCs w:val="28"/>
        </w:rPr>
        <w:t>Сурдлимпийские</w:t>
      </w:r>
      <w:proofErr w:type="spellEnd"/>
      <w:r w:rsidRPr="002E2D7F">
        <w:rPr>
          <w:rFonts w:ascii="Times New Roman" w:hAnsi="Times New Roman"/>
          <w:sz w:val="28"/>
          <w:szCs w:val="28"/>
        </w:rPr>
        <w:t xml:space="preserve"> зимние игры, Финальный этап Кубка мира по биатлону, Гран-при ФИДЕ по шахматам.</w:t>
      </w:r>
    </w:p>
    <w:p w:rsidR="00C46005" w:rsidRPr="002E2D7F" w:rsidRDefault="00C46005" w:rsidP="002E2D7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E2D7F">
        <w:rPr>
          <w:rFonts w:ascii="Times New Roman" w:hAnsi="Times New Roman"/>
          <w:sz w:val="28"/>
          <w:szCs w:val="28"/>
        </w:rPr>
        <w:t>Планируется строительство спортивно-игрового комплекса на территории города Ханты-Мансийска общей площадью 2 237,2 кв.м. Ком</w:t>
      </w:r>
      <w:r w:rsidR="002E2D7F">
        <w:rPr>
          <w:rFonts w:ascii="Times New Roman" w:hAnsi="Times New Roman"/>
          <w:sz w:val="28"/>
          <w:szCs w:val="28"/>
        </w:rPr>
        <w:t xml:space="preserve">плекс состоит из </w:t>
      </w:r>
      <w:r w:rsidRPr="002E2D7F">
        <w:rPr>
          <w:rFonts w:ascii="Times New Roman" w:hAnsi="Times New Roman"/>
          <w:sz w:val="28"/>
          <w:szCs w:val="28"/>
        </w:rPr>
        <w:t xml:space="preserve">многофункциональной спортивной площадки, игровой площадки для школьников, игровой площадки для детей 3-6 лет, зоны для </w:t>
      </w:r>
      <w:proofErr w:type="spellStart"/>
      <w:r w:rsidRPr="002E2D7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E2D7F">
        <w:rPr>
          <w:rFonts w:ascii="Times New Roman" w:hAnsi="Times New Roman"/>
          <w:sz w:val="28"/>
          <w:szCs w:val="28"/>
        </w:rPr>
        <w:t xml:space="preserve"> групп населения.</w:t>
      </w:r>
      <w:r w:rsidRPr="002E2D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6005" w:rsidRPr="002E2D7F" w:rsidRDefault="00C46005" w:rsidP="002E2D7F">
      <w:pPr>
        <w:jc w:val="both"/>
        <w:rPr>
          <w:sz w:val="28"/>
          <w:szCs w:val="28"/>
        </w:rPr>
      </w:pPr>
      <w:proofErr w:type="gramStart"/>
      <w:r w:rsidRPr="002E2D7F">
        <w:rPr>
          <w:sz w:val="28"/>
          <w:szCs w:val="28"/>
        </w:rPr>
        <w:t>Реализация муниципальной политики в сфере физической культуры и спорта в 2015 году и на плановый период 2016-2017 годов нацелена на реализацию долгосрочной целевой программы «Развитие физической культуры и спорта в городе Ханты-Мансийске на 2014 – 2020 годы» -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поддержку развития спорта высших достижений, в том числе спорта</w:t>
      </w:r>
      <w:proofErr w:type="gramEnd"/>
      <w:r w:rsidRPr="002E2D7F">
        <w:rPr>
          <w:sz w:val="28"/>
          <w:szCs w:val="28"/>
        </w:rPr>
        <w:t xml:space="preserve"> инвалидов и лиц с ограниченными возможностями здоровья, </w:t>
      </w:r>
      <w:r w:rsidRPr="002E2D7F">
        <w:rPr>
          <w:color w:val="000000"/>
          <w:sz w:val="28"/>
          <w:szCs w:val="28"/>
        </w:rPr>
        <w:t>развитие массовой физической культуры и спорта, спортивной инфраструктуры, пропаганду здорового образа жизни.</w:t>
      </w:r>
    </w:p>
    <w:sectPr w:rsidR="00C46005" w:rsidRPr="002E2D7F" w:rsidSect="002E2D7F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B96" w:rsidRDefault="00783B96" w:rsidP="005F1EAC">
      <w:r>
        <w:separator/>
      </w:r>
    </w:p>
  </w:endnote>
  <w:endnote w:type="continuationSeparator" w:id="0">
    <w:p w:rsidR="00783B96" w:rsidRDefault="00783B96" w:rsidP="005F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B96" w:rsidRDefault="00783B96" w:rsidP="005F1EAC">
      <w:r>
        <w:separator/>
      </w:r>
    </w:p>
  </w:footnote>
  <w:footnote w:type="continuationSeparator" w:id="0">
    <w:p w:rsidR="00783B96" w:rsidRDefault="00783B96" w:rsidP="005F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F5B"/>
    <w:rsid w:val="00051D0C"/>
    <w:rsid w:val="0006451C"/>
    <w:rsid w:val="00083E1F"/>
    <w:rsid w:val="00097DAE"/>
    <w:rsid w:val="00097F0A"/>
    <w:rsid w:val="000C72FF"/>
    <w:rsid w:val="00116B0E"/>
    <w:rsid w:val="00172399"/>
    <w:rsid w:val="00172465"/>
    <w:rsid w:val="00191BA0"/>
    <w:rsid w:val="001B337B"/>
    <w:rsid w:val="002304C4"/>
    <w:rsid w:val="0023449F"/>
    <w:rsid w:val="002552C0"/>
    <w:rsid w:val="00280648"/>
    <w:rsid w:val="002B2BB7"/>
    <w:rsid w:val="002E2D7F"/>
    <w:rsid w:val="00351E95"/>
    <w:rsid w:val="003F4E5E"/>
    <w:rsid w:val="003F541D"/>
    <w:rsid w:val="0040009F"/>
    <w:rsid w:val="00407592"/>
    <w:rsid w:val="004250F1"/>
    <w:rsid w:val="004770E2"/>
    <w:rsid w:val="00486FFF"/>
    <w:rsid w:val="004D6CF2"/>
    <w:rsid w:val="004F7FAF"/>
    <w:rsid w:val="00533BD6"/>
    <w:rsid w:val="00550844"/>
    <w:rsid w:val="00565701"/>
    <w:rsid w:val="005917E3"/>
    <w:rsid w:val="005F1EAC"/>
    <w:rsid w:val="00604D9A"/>
    <w:rsid w:val="00625505"/>
    <w:rsid w:val="00630366"/>
    <w:rsid w:val="00640EFB"/>
    <w:rsid w:val="006416C0"/>
    <w:rsid w:val="006B21A9"/>
    <w:rsid w:val="006C7F5B"/>
    <w:rsid w:val="0073217C"/>
    <w:rsid w:val="00754748"/>
    <w:rsid w:val="0078304C"/>
    <w:rsid w:val="00783474"/>
    <w:rsid w:val="00783B96"/>
    <w:rsid w:val="00796506"/>
    <w:rsid w:val="007A14CF"/>
    <w:rsid w:val="007B3A35"/>
    <w:rsid w:val="007B5F59"/>
    <w:rsid w:val="007C3ACD"/>
    <w:rsid w:val="007E4C16"/>
    <w:rsid w:val="007F0A5D"/>
    <w:rsid w:val="007F2906"/>
    <w:rsid w:val="00806DBC"/>
    <w:rsid w:val="00825956"/>
    <w:rsid w:val="00834E4C"/>
    <w:rsid w:val="00842576"/>
    <w:rsid w:val="00894740"/>
    <w:rsid w:val="00897904"/>
    <w:rsid w:val="008A678E"/>
    <w:rsid w:val="008B3E88"/>
    <w:rsid w:val="008C65CF"/>
    <w:rsid w:val="008E11D0"/>
    <w:rsid w:val="008E2731"/>
    <w:rsid w:val="00904259"/>
    <w:rsid w:val="009203FB"/>
    <w:rsid w:val="00926D54"/>
    <w:rsid w:val="0094547F"/>
    <w:rsid w:val="00980722"/>
    <w:rsid w:val="00982772"/>
    <w:rsid w:val="0099073E"/>
    <w:rsid w:val="0099552E"/>
    <w:rsid w:val="009F31E7"/>
    <w:rsid w:val="009F7E7E"/>
    <w:rsid w:val="00A271EB"/>
    <w:rsid w:val="00A503BC"/>
    <w:rsid w:val="00A836EB"/>
    <w:rsid w:val="00A91DC5"/>
    <w:rsid w:val="00AA71BC"/>
    <w:rsid w:val="00AC07D1"/>
    <w:rsid w:val="00AC5FC8"/>
    <w:rsid w:val="00B035C7"/>
    <w:rsid w:val="00B43511"/>
    <w:rsid w:val="00B94443"/>
    <w:rsid w:val="00C23C01"/>
    <w:rsid w:val="00C2754A"/>
    <w:rsid w:val="00C46005"/>
    <w:rsid w:val="00C90DD8"/>
    <w:rsid w:val="00CB61E5"/>
    <w:rsid w:val="00CE4854"/>
    <w:rsid w:val="00D07CA2"/>
    <w:rsid w:val="00D63634"/>
    <w:rsid w:val="00D650AF"/>
    <w:rsid w:val="00D719A5"/>
    <w:rsid w:val="00D80DC5"/>
    <w:rsid w:val="00DB0A7B"/>
    <w:rsid w:val="00DF576D"/>
    <w:rsid w:val="00E538EA"/>
    <w:rsid w:val="00E62182"/>
    <w:rsid w:val="00EF0695"/>
    <w:rsid w:val="00F53126"/>
    <w:rsid w:val="00F66790"/>
    <w:rsid w:val="00F9549A"/>
    <w:rsid w:val="00FB4A2D"/>
    <w:rsid w:val="00FC4644"/>
    <w:rsid w:val="00FC5B31"/>
    <w:rsid w:val="00FF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08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6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5084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46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60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1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1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0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6397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653900"/>
                                <w:left w:val="single" w:sz="6" w:space="0" w:color="653900"/>
                                <w:bottom w:val="single" w:sz="6" w:space="0" w:color="653900"/>
                                <w:right w:val="single" w:sz="6" w:space="0" w:color="653900"/>
                              </w:divBdr>
                              <w:divsChild>
                                <w:div w:id="17766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Левдина</dc:creator>
  <cp:lastModifiedBy>konotoptseva</cp:lastModifiedBy>
  <cp:revision>9</cp:revision>
  <cp:lastPrinted>2014-08-12T03:10:00Z</cp:lastPrinted>
  <dcterms:created xsi:type="dcterms:W3CDTF">2015-03-02T09:15:00Z</dcterms:created>
  <dcterms:modified xsi:type="dcterms:W3CDTF">2015-03-20T06:02:00Z</dcterms:modified>
</cp:coreProperties>
</file>