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D85" w:rsidRPr="00960D85" w:rsidRDefault="00960D85" w:rsidP="00960D85">
      <w:pPr>
        <w:pStyle w:val="Style29"/>
        <w:widowControl/>
        <w:jc w:val="both"/>
        <w:rPr>
          <w:rStyle w:val="FontStyle34"/>
          <w:b w:val="0"/>
          <w:sz w:val="28"/>
          <w:szCs w:val="28"/>
        </w:rPr>
      </w:pPr>
      <w:r w:rsidRPr="00960D85">
        <w:rPr>
          <w:rStyle w:val="FontStyle31"/>
          <w:b/>
          <w:sz w:val="28"/>
          <w:szCs w:val="28"/>
        </w:rPr>
        <w:t>БЕРДСК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Строительная отрасль является одной из важнейших сфер экономики нашего города. Успешное развитие данной отрасли ведет к увеличению количества рабочих мест, созданию комфортной среды для проживания горожан, что способствует увеличению численности населения и неразрывно связано с развитием города в целом.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Основными направлениями развития инфраструктуры города Бердска в 2015 году стали:</w:t>
      </w:r>
    </w:p>
    <w:p w:rsidR="00960D85" w:rsidRPr="00A7065D" w:rsidRDefault="00960D85" w:rsidP="00960D85">
      <w:pPr>
        <w:pStyle w:val="Style24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жилищное строительство;</w:t>
      </w:r>
    </w:p>
    <w:p w:rsidR="00960D85" w:rsidRPr="00A7065D" w:rsidRDefault="00960D85" w:rsidP="00960D85">
      <w:pPr>
        <w:pStyle w:val="Style24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строительство и ремонт образовательных учреждений;</w:t>
      </w:r>
    </w:p>
    <w:p w:rsidR="00960D85" w:rsidRPr="00A7065D" w:rsidRDefault="00960D85" w:rsidP="00960D85">
      <w:pPr>
        <w:pStyle w:val="Style24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строительство и ремонт объектов соцкультбыта;</w:t>
      </w:r>
    </w:p>
    <w:p w:rsidR="00960D85" w:rsidRPr="00A7065D" w:rsidRDefault="00960D85" w:rsidP="00960D85">
      <w:pPr>
        <w:pStyle w:val="Style24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строительство, реконструкция и ремонт инженерной инфраструктуры. Для реализации поставленных целей решались следующие задачи:</w:t>
      </w:r>
    </w:p>
    <w:p w:rsidR="00960D85" w:rsidRPr="00A7065D" w:rsidRDefault="00960D85" w:rsidP="00960D85">
      <w:pPr>
        <w:pStyle w:val="Style20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организация</w:t>
      </w:r>
      <w:r>
        <w:rPr>
          <w:rStyle w:val="FontStyle31"/>
          <w:sz w:val="28"/>
          <w:szCs w:val="28"/>
        </w:rPr>
        <w:t xml:space="preserve"> </w:t>
      </w:r>
      <w:r w:rsidRPr="00A7065D">
        <w:rPr>
          <w:rStyle w:val="FontStyle31"/>
          <w:sz w:val="28"/>
          <w:szCs w:val="28"/>
        </w:rPr>
        <w:t>мероприятий</w:t>
      </w:r>
      <w:r>
        <w:rPr>
          <w:rStyle w:val="FontStyle31"/>
          <w:sz w:val="28"/>
          <w:szCs w:val="28"/>
        </w:rPr>
        <w:t xml:space="preserve"> </w:t>
      </w:r>
      <w:r w:rsidRPr="00A7065D">
        <w:rPr>
          <w:rStyle w:val="FontStyle31"/>
          <w:sz w:val="28"/>
          <w:szCs w:val="28"/>
        </w:rPr>
        <w:t>по</w:t>
      </w:r>
      <w:r>
        <w:rPr>
          <w:rStyle w:val="FontStyle31"/>
          <w:sz w:val="28"/>
          <w:szCs w:val="28"/>
        </w:rPr>
        <w:t xml:space="preserve"> </w:t>
      </w:r>
      <w:r w:rsidRPr="00A7065D">
        <w:rPr>
          <w:rStyle w:val="FontStyle31"/>
          <w:sz w:val="28"/>
          <w:szCs w:val="28"/>
        </w:rPr>
        <w:t>разработке</w:t>
      </w:r>
      <w:r>
        <w:rPr>
          <w:rStyle w:val="FontStyle31"/>
          <w:sz w:val="28"/>
          <w:szCs w:val="28"/>
        </w:rPr>
        <w:t xml:space="preserve"> </w:t>
      </w:r>
      <w:r w:rsidRPr="00A7065D">
        <w:rPr>
          <w:rStyle w:val="FontStyle31"/>
          <w:sz w:val="28"/>
          <w:szCs w:val="28"/>
        </w:rPr>
        <w:t>и утверждению документации по планировке территории;</w:t>
      </w:r>
    </w:p>
    <w:p w:rsidR="00960D85" w:rsidRPr="00A7065D" w:rsidRDefault="00960D85" w:rsidP="00960D85">
      <w:pPr>
        <w:pStyle w:val="Style18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организация мероприятий по реализации Программы развития жилищного строительства на 2014-2015 года в городе Бердске Новосибирской области;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организация градостроительной деятельности, обеспечивающей рациональную пространственную организацию и инженерное обустройство территории.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Высокие темпы развитие строительства в Бердске легко просматривается в цифрах.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В 2015 году начато строительство 164 объектов капитального строительства, из них 60 индивидуальных жилых домов. Построены и введены в эксплуатацию 114 объектов капитального строительства, из них введено в эксплуатацию 11 многоквартирных жилых дома.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Застройка и развитие города происходит благодаря таким компаниям</w:t>
      </w:r>
    </w:p>
    <w:p w:rsidR="00960D85" w:rsidRPr="00A7065D" w:rsidRDefault="00960D85" w:rsidP="00960D85">
      <w:pPr>
        <w:pStyle w:val="Style1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как: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ООО «</w:t>
      </w:r>
      <w:proofErr w:type="spellStart"/>
      <w:r w:rsidRPr="00A7065D">
        <w:rPr>
          <w:rStyle w:val="FontStyle31"/>
          <w:sz w:val="28"/>
          <w:szCs w:val="28"/>
        </w:rPr>
        <w:t>СтройРегионСервис</w:t>
      </w:r>
      <w:proofErr w:type="spellEnd"/>
      <w:r w:rsidRPr="00A7065D">
        <w:rPr>
          <w:rStyle w:val="FontStyle31"/>
          <w:sz w:val="28"/>
          <w:szCs w:val="28"/>
        </w:rPr>
        <w:t>», ИП</w:t>
      </w:r>
      <w:proofErr w:type="gramStart"/>
      <w:r w:rsidRPr="00A7065D">
        <w:rPr>
          <w:rStyle w:val="FontStyle31"/>
          <w:sz w:val="28"/>
          <w:szCs w:val="28"/>
        </w:rPr>
        <w:t xml:space="preserve"> Г</w:t>
      </w:r>
      <w:proofErr w:type="gramEnd"/>
      <w:r w:rsidRPr="00A7065D">
        <w:rPr>
          <w:rStyle w:val="FontStyle31"/>
          <w:sz w:val="28"/>
          <w:szCs w:val="28"/>
        </w:rPr>
        <w:t>олубев, ООО «</w:t>
      </w:r>
      <w:proofErr w:type="spellStart"/>
      <w:r w:rsidRPr="00A7065D">
        <w:rPr>
          <w:rStyle w:val="FontStyle31"/>
          <w:sz w:val="28"/>
          <w:szCs w:val="28"/>
        </w:rPr>
        <w:t>Стройнефтегаз</w:t>
      </w:r>
      <w:proofErr w:type="spellEnd"/>
      <w:r w:rsidRPr="00A7065D">
        <w:rPr>
          <w:rStyle w:val="FontStyle31"/>
          <w:sz w:val="28"/>
          <w:szCs w:val="28"/>
        </w:rPr>
        <w:t>», ООО «АВС-М», ООО «</w:t>
      </w:r>
      <w:proofErr w:type="spellStart"/>
      <w:r w:rsidRPr="00A7065D">
        <w:rPr>
          <w:rStyle w:val="FontStyle31"/>
          <w:sz w:val="28"/>
          <w:szCs w:val="28"/>
        </w:rPr>
        <w:t>Стройинвестпроект</w:t>
      </w:r>
      <w:proofErr w:type="spellEnd"/>
      <w:r w:rsidRPr="00A7065D">
        <w:rPr>
          <w:rStyle w:val="FontStyle31"/>
          <w:sz w:val="28"/>
          <w:szCs w:val="28"/>
        </w:rPr>
        <w:t>», ООО ПСК «Капитал», ООО «ЦСК» - в жилищной сфере;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- в сфере общественных зданий и сооружений: - ИП </w:t>
      </w:r>
      <w:proofErr w:type="spellStart"/>
      <w:r w:rsidRPr="00A7065D">
        <w:rPr>
          <w:rStyle w:val="FontStyle31"/>
          <w:sz w:val="28"/>
          <w:szCs w:val="28"/>
        </w:rPr>
        <w:t>Витковский</w:t>
      </w:r>
      <w:proofErr w:type="spellEnd"/>
      <w:r w:rsidRPr="00A7065D">
        <w:rPr>
          <w:rStyle w:val="FontStyle31"/>
          <w:sz w:val="28"/>
          <w:szCs w:val="28"/>
        </w:rPr>
        <w:t xml:space="preserve"> В.А. , ЗАО «</w:t>
      </w:r>
      <w:proofErr w:type="spellStart"/>
      <w:r w:rsidRPr="00A7065D">
        <w:rPr>
          <w:rStyle w:val="FontStyle31"/>
          <w:sz w:val="28"/>
          <w:szCs w:val="28"/>
        </w:rPr>
        <w:t>Вудмолдинг</w:t>
      </w:r>
      <w:proofErr w:type="spellEnd"/>
      <w:r w:rsidRPr="00A7065D">
        <w:rPr>
          <w:rStyle w:val="FontStyle31"/>
          <w:sz w:val="28"/>
          <w:szCs w:val="28"/>
        </w:rPr>
        <w:t xml:space="preserve">», </w:t>
      </w:r>
      <w:proofErr w:type="spellStart"/>
      <w:r w:rsidRPr="00A7065D">
        <w:rPr>
          <w:rStyle w:val="FontStyle31"/>
          <w:sz w:val="28"/>
          <w:szCs w:val="28"/>
        </w:rPr>
        <w:t>Бердский</w:t>
      </w:r>
      <w:proofErr w:type="spellEnd"/>
      <w:r w:rsidRPr="00A7065D">
        <w:rPr>
          <w:rStyle w:val="FontStyle31"/>
          <w:sz w:val="28"/>
          <w:szCs w:val="28"/>
        </w:rPr>
        <w:t xml:space="preserve"> рынок, </w:t>
      </w:r>
      <w:proofErr w:type="spellStart"/>
      <w:r w:rsidRPr="00A7065D">
        <w:rPr>
          <w:rStyle w:val="FontStyle31"/>
          <w:sz w:val="28"/>
          <w:szCs w:val="28"/>
        </w:rPr>
        <w:t>Ноис-экспо</w:t>
      </w:r>
      <w:proofErr w:type="spellEnd"/>
      <w:r w:rsidRPr="00A7065D">
        <w:rPr>
          <w:rStyle w:val="FontStyle31"/>
          <w:sz w:val="28"/>
          <w:szCs w:val="28"/>
        </w:rPr>
        <w:t>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В городе Бердске реализуются мероприятия приоритетного национального проекта «Доступное и комфортное жилье - гражданам России» по 3-м направлениям: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развитие массового жилищного строительств;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государственная поддержка спроса на рынке жилья;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повышение качества жилищного фонда, предоставления жилищных и коммунальных услуг.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6"/>
          <w:sz w:val="28"/>
          <w:szCs w:val="28"/>
        </w:rPr>
      </w:pPr>
      <w:r w:rsidRPr="00A7065D">
        <w:rPr>
          <w:rStyle w:val="FontStyle31"/>
          <w:sz w:val="28"/>
          <w:szCs w:val="28"/>
        </w:rPr>
        <w:t>В 2015 году в городе Бердске введено в эксплуатацию 84010,0 м</w:t>
      </w:r>
      <w:proofErr w:type="gramStart"/>
      <w:r w:rsidRPr="00A7065D">
        <w:rPr>
          <w:rStyle w:val="FontStyle31"/>
          <w:sz w:val="28"/>
          <w:szCs w:val="28"/>
          <w:vertAlign w:val="superscript"/>
        </w:rPr>
        <w:t>2</w:t>
      </w:r>
      <w:proofErr w:type="gramEnd"/>
      <w:r w:rsidRPr="00A7065D">
        <w:rPr>
          <w:rStyle w:val="FontStyle31"/>
          <w:sz w:val="28"/>
          <w:szCs w:val="28"/>
          <w:vertAlign w:val="superscript"/>
        </w:rPr>
        <w:t xml:space="preserve"> </w:t>
      </w:r>
      <w:r w:rsidRPr="00A7065D">
        <w:rPr>
          <w:rStyle w:val="FontStyle31"/>
          <w:sz w:val="28"/>
          <w:szCs w:val="28"/>
        </w:rPr>
        <w:t xml:space="preserve">жилья, в том числе 10 многоквартирных жилых дома общей площадью 62750,0 м". </w:t>
      </w:r>
      <w:r w:rsidRPr="00A7065D">
        <w:rPr>
          <w:rStyle w:val="FontStyle36"/>
          <w:sz w:val="28"/>
          <w:szCs w:val="28"/>
        </w:rPr>
        <w:t>План социально-экономического развития по вводу жилья в 2015 году выполнен.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Общая площадь нежилых объектов в 2015 году составила 43710,0 кв.м.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Введен самый крупный объект торговли - второе здание </w:t>
      </w:r>
      <w:proofErr w:type="spellStart"/>
      <w:r w:rsidRPr="00A7065D">
        <w:rPr>
          <w:rStyle w:val="FontStyle31"/>
          <w:sz w:val="28"/>
          <w:szCs w:val="28"/>
        </w:rPr>
        <w:t>Бердского</w:t>
      </w:r>
      <w:proofErr w:type="spellEnd"/>
      <w:r w:rsidRPr="00A7065D">
        <w:rPr>
          <w:rStyle w:val="FontStyle31"/>
          <w:sz w:val="28"/>
          <w:szCs w:val="28"/>
        </w:rPr>
        <w:t xml:space="preserve"> рынка (2 этап строительства), трехэтажное здание со встроенной парковкой, общей площадью 14 727,7 кв.м.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lastRenderedPageBreak/>
        <w:t>Продолжается реализация программы переселения граждан из аварийного жилищного фонда. Для этих целей ведется строительство более 3 тыс. кв. м. жилья.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В рамках реализации государственной программы Новосибирской области «Строительство и реконструкция объектов образования Новосибирской области на 2013-2015 годы» закончено строительство детского сада в микрорайоне «Северный» на 280 мест, площадь здания составила 6215 мл</w:t>
      </w:r>
    </w:p>
    <w:p w:rsidR="00960D85" w:rsidRPr="00A7065D" w:rsidRDefault="00960D85" w:rsidP="00960D85">
      <w:pPr>
        <w:pStyle w:val="Style22"/>
        <w:widowControl/>
        <w:jc w:val="both"/>
        <w:rPr>
          <w:rStyle w:val="FontStyle36"/>
          <w:sz w:val="28"/>
          <w:szCs w:val="28"/>
        </w:rPr>
      </w:pPr>
      <w:r w:rsidRPr="00A7065D">
        <w:rPr>
          <w:rStyle w:val="FontStyle36"/>
          <w:sz w:val="28"/>
          <w:szCs w:val="28"/>
        </w:rPr>
        <w:t>{Объем финансирования по программе в 2014 году составил 82553 тыс</w:t>
      </w:r>
      <w:proofErr w:type="gramStart"/>
      <w:r w:rsidRPr="00A7065D">
        <w:rPr>
          <w:rStyle w:val="FontStyle36"/>
          <w:sz w:val="28"/>
          <w:szCs w:val="28"/>
        </w:rPr>
        <w:t>.р</w:t>
      </w:r>
      <w:proofErr w:type="gramEnd"/>
      <w:r w:rsidRPr="00A7065D">
        <w:rPr>
          <w:rStyle w:val="FontStyle36"/>
          <w:sz w:val="28"/>
          <w:szCs w:val="28"/>
        </w:rPr>
        <w:t xml:space="preserve">уб., в том числе 836,7 тыс.руб. из местного бюджета. Дополнительно из местного бюджета выделены единовременные целевые субсидии на осуществление расходов на ввод в эксплуатацию учреждения в сумме 8269 </w:t>
      </w:r>
      <w:proofErr w:type="spellStart"/>
      <w:r w:rsidRPr="00A7065D">
        <w:rPr>
          <w:rStyle w:val="FontStyle36"/>
          <w:sz w:val="28"/>
          <w:szCs w:val="28"/>
        </w:rPr>
        <w:t>тыс</w:t>
      </w:r>
      <w:proofErr w:type="gramStart"/>
      <w:r w:rsidRPr="00A7065D">
        <w:rPr>
          <w:rStyle w:val="FontStyle36"/>
          <w:sz w:val="28"/>
          <w:szCs w:val="28"/>
        </w:rPr>
        <w:t>.р</w:t>
      </w:r>
      <w:proofErr w:type="gramEnd"/>
      <w:r w:rsidRPr="00A7065D">
        <w:rPr>
          <w:rStyle w:val="FontStyle36"/>
          <w:sz w:val="28"/>
          <w:szCs w:val="28"/>
        </w:rPr>
        <w:t>уб</w:t>
      </w:r>
      <w:proofErr w:type="spellEnd"/>
      <w:r w:rsidRPr="00A7065D">
        <w:rPr>
          <w:rStyle w:val="FontStyle36"/>
          <w:sz w:val="28"/>
          <w:szCs w:val="28"/>
        </w:rPr>
        <w:t>).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Завершено строительство и реконструкция дошкольного образовательного учреждения МАДОУ №10 «Звездочка» на 180 мест, площадь здания после реконструкции составила 2803 м</w:t>
      </w:r>
      <w:proofErr w:type="gramStart"/>
      <w:r w:rsidRPr="00A7065D">
        <w:rPr>
          <w:rStyle w:val="FontStyle31"/>
          <w:sz w:val="28"/>
          <w:szCs w:val="28"/>
          <w:vertAlign w:val="superscript"/>
        </w:rPr>
        <w:t>2</w:t>
      </w:r>
      <w:proofErr w:type="gramEnd"/>
      <w:r w:rsidRPr="00A7065D">
        <w:rPr>
          <w:rStyle w:val="FontStyle31"/>
          <w:sz w:val="28"/>
          <w:szCs w:val="28"/>
        </w:rPr>
        <w:t>.</w:t>
      </w:r>
    </w:p>
    <w:p w:rsidR="00960D85" w:rsidRPr="00A7065D" w:rsidRDefault="00960D85" w:rsidP="00960D85">
      <w:pPr>
        <w:pStyle w:val="Style22"/>
        <w:widowControl/>
        <w:jc w:val="both"/>
        <w:rPr>
          <w:rStyle w:val="FontStyle36"/>
          <w:sz w:val="28"/>
          <w:szCs w:val="28"/>
        </w:rPr>
      </w:pPr>
      <w:r w:rsidRPr="00A7065D">
        <w:rPr>
          <w:rStyle w:val="FontStyle36"/>
          <w:sz w:val="28"/>
          <w:szCs w:val="28"/>
        </w:rPr>
        <w:t>(Из средств федерального бюджета в рамках реализации мероприятий по модернизации региональной системы дошкольного образования Новосибирской области направлено 16748,2 тыс</w:t>
      </w:r>
      <w:proofErr w:type="gramStart"/>
      <w:r w:rsidRPr="00A7065D">
        <w:rPr>
          <w:rStyle w:val="FontStyle36"/>
          <w:sz w:val="28"/>
          <w:szCs w:val="28"/>
        </w:rPr>
        <w:t>.р</w:t>
      </w:r>
      <w:proofErr w:type="gramEnd"/>
      <w:r w:rsidRPr="00A7065D">
        <w:rPr>
          <w:rStyle w:val="FontStyle36"/>
          <w:sz w:val="28"/>
          <w:szCs w:val="28"/>
        </w:rPr>
        <w:t xml:space="preserve">уб., из средств областного бюджета в рамках реализации мероприятий государственной программы Новосибирской области «Развитие сети образовательных учреждений, реализующих основную общеобразовательную программу дошкольного образования на территории Новосибирской области на 2011-2015 годы» - 7423,1 тыс.руб., из средств местного бюджета в рамках реализации мероприятий ведомственной целевой программы «ресурсное обеспечение сети муниципальных образовательных учреждений города Бердска па </w:t>
      </w:r>
      <w:r w:rsidRPr="00A7065D">
        <w:rPr>
          <w:rStyle w:val="FontStyle38"/>
          <w:sz w:val="28"/>
          <w:szCs w:val="28"/>
        </w:rPr>
        <w:t xml:space="preserve">20 </w:t>
      </w:r>
      <w:r w:rsidRPr="00A7065D">
        <w:rPr>
          <w:rStyle w:val="FontStyle36"/>
          <w:sz w:val="28"/>
          <w:szCs w:val="28"/>
        </w:rPr>
        <w:t>7</w:t>
      </w:r>
      <w:r w:rsidRPr="00A7065D">
        <w:rPr>
          <w:rStyle w:val="FontStyle36"/>
          <w:sz w:val="28"/>
          <w:szCs w:val="28"/>
        </w:rPr>
        <w:softHyphen/>
        <w:t>2014 годы» - 4701,9 тыс</w:t>
      </w:r>
      <w:proofErr w:type="gramStart"/>
      <w:r w:rsidRPr="00A7065D">
        <w:rPr>
          <w:rStyle w:val="FontStyle36"/>
          <w:sz w:val="28"/>
          <w:szCs w:val="28"/>
        </w:rPr>
        <w:t>.р</w:t>
      </w:r>
      <w:proofErr w:type="gramEnd"/>
      <w:r w:rsidRPr="00A7065D">
        <w:rPr>
          <w:rStyle w:val="FontStyle36"/>
          <w:sz w:val="28"/>
          <w:szCs w:val="28"/>
        </w:rPr>
        <w:t>уб.)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4"/>
          <w:sz w:val="28"/>
          <w:szCs w:val="28"/>
        </w:rPr>
        <w:t xml:space="preserve">В </w:t>
      </w:r>
      <w:r w:rsidRPr="00A7065D">
        <w:rPr>
          <w:rStyle w:val="FontStyle31"/>
          <w:sz w:val="28"/>
          <w:szCs w:val="28"/>
        </w:rPr>
        <w:t xml:space="preserve">рамках реализации мероприятий по модернизации </w:t>
      </w:r>
      <w:proofErr w:type="spellStart"/>
      <w:r w:rsidRPr="00A7065D">
        <w:rPr>
          <w:rStyle w:val="FontStyle31"/>
          <w:sz w:val="28"/>
          <w:szCs w:val="28"/>
        </w:rPr>
        <w:t>регионалтс</w:t>
      </w:r>
      <w:proofErr w:type="spellEnd"/>
      <w:r w:rsidRPr="00A7065D">
        <w:rPr>
          <w:rStyle w:val="FontStyle31"/>
          <w:sz w:val="28"/>
          <w:szCs w:val="28"/>
        </w:rPr>
        <w:t xml:space="preserve"> эй системы дошкольного образования Новосибирской области по </w:t>
      </w:r>
      <w:r w:rsidRPr="00A7065D">
        <w:rPr>
          <w:rStyle w:val="FontStyle37"/>
          <w:sz w:val="28"/>
          <w:szCs w:val="28"/>
        </w:rPr>
        <w:t xml:space="preserve">ремонту </w:t>
      </w:r>
      <w:r w:rsidRPr="00A7065D">
        <w:rPr>
          <w:rStyle w:val="FontStyle31"/>
          <w:sz w:val="28"/>
          <w:szCs w:val="28"/>
        </w:rPr>
        <w:t>МАДОУ №21 «Искорка» на 127 мест. Построен и введен в эксплуатацию новый корпус детского сада, площадь которого составила 1482,2 мл</w:t>
      </w:r>
    </w:p>
    <w:p w:rsidR="00960D85" w:rsidRPr="00A7065D" w:rsidRDefault="00960D85" w:rsidP="00960D85">
      <w:pPr>
        <w:pStyle w:val="Style22"/>
        <w:widowControl/>
        <w:jc w:val="both"/>
        <w:rPr>
          <w:rStyle w:val="FontStyle36"/>
          <w:sz w:val="28"/>
          <w:szCs w:val="28"/>
        </w:rPr>
      </w:pPr>
      <w:proofErr w:type="gramStart"/>
      <w:r w:rsidRPr="00A7065D">
        <w:rPr>
          <w:rStyle w:val="FontStyle36"/>
          <w:sz w:val="28"/>
          <w:szCs w:val="28"/>
        </w:rPr>
        <w:t>{Направлено 19813 тыс. руб. из федерального бюджета.)</w:t>
      </w:r>
      <w:proofErr w:type="gramEnd"/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В 2015 году проведены работы в Городском Доме Культуры го капитальному ремонту концертного зала и фойе. В этом году </w:t>
      </w:r>
      <w:proofErr w:type="spellStart"/>
      <w:r w:rsidRPr="00A7065D">
        <w:rPr>
          <w:rStyle w:val="FontStyle31"/>
          <w:sz w:val="28"/>
          <w:szCs w:val="28"/>
        </w:rPr>
        <w:t>окопч</w:t>
      </w:r>
      <w:proofErr w:type="spellEnd"/>
      <w:r w:rsidRPr="00A7065D">
        <w:rPr>
          <w:rStyle w:val="FontStyle31"/>
          <w:sz w:val="28"/>
          <w:szCs w:val="28"/>
        </w:rPr>
        <w:t xml:space="preserve"> </w:t>
      </w:r>
      <w:proofErr w:type="spellStart"/>
      <w:r w:rsidRPr="00A7065D">
        <w:rPr>
          <w:rStyle w:val="FontStyle31"/>
          <w:sz w:val="28"/>
          <w:szCs w:val="28"/>
          <w:vertAlign w:val="superscript"/>
        </w:rPr>
        <w:t>г</w:t>
      </w:r>
      <w:r w:rsidRPr="00A7065D">
        <w:rPr>
          <w:rStyle w:val="FontStyle31"/>
          <w:sz w:val="28"/>
          <w:szCs w:val="28"/>
        </w:rPr>
        <w:t>ы</w:t>
      </w:r>
      <w:proofErr w:type="spellEnd"/>
      <w:r w:rsidRPr="00A7065D">
        <w:rPr>
          <w:rStyle w:val="FontStyle31"/>
          <w:sz w:val="28"/>
          <w:szCs w:val="28"/>
        </w:rPr>
        <w:t xml:space="preserve"> работы по капитальному ремонту фасада здания. В планах па 2016 од провести благоустройство прилегающей территории.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4"/>
          <w:sz w:val="28"/>
          <w:szCs w:val="28"/>
        </w:rPr>
        <w:t xml:space="preserve">В </w:t>
      </w:r>
      <w:r w:rsidRPr="00A7065D">
        <w:rPr>
          <w:rStyle w:val="FontStyle31"/>
          <w:sz w:val="28"/>
          <w:szCs w:val="28"/>
        </w:rPr>
        <w:t xml:space="preserve">2015 году в микрорайоне «Радужный», </w:t>
      </w:r>
      <w:r w:rsidRPr="00A7065D">
        <w:rPr>
          <w:rStyle w:val="FontStyle36"/>
          <w:sz w:val="28"/>
          <w:szCs w:val="28"/>
        </w:rPr>
        <w:t xml:space="preserve">(на его территории) </w:t>
      </w:r>
      <w:r w:rsidRPr="00A7065D">
        <w:rPr>
          <w:rStyle w:val="FontStyle31"/>
          <w:sz w:val="28"/>
          <w:szCs w:val="28"/>
        </w:rPr>
        <w:t xml:space="preserve">построено общественное здание, в котором открыт </w:t>
      </w:r>
      <w:proofErr w:type="spellStart"/>
      <w:r w:rsidRPr="00A7065D">
        <w:rPr>
          <w:rStyle w:val="FontStyle31"/>
          <w:sz w:val="28"/>
          <w:szCs w:val="28"/>
        </w:rPr>
        <w:t>многофункциональю</w:t>
      </w:r>
      <w:proofErr w:type="spellEnd"/>
      <w:proofErr w:type="gramStart"/>
      <w:r w:rsidRPr="00A7065D">
        <w:rPr>
          <w:rStyle w:val="FontStyle31"/>
          <w:sz w:val="28"/>
          <w:szCs w:val="28"/>
        </w:rPr>
        <w:t xml:space="preserve"> Д</w:t>
      </w:r>
      <w:proofErr w:type="gramEnd"/>
      <w:r w:rsidRPr="00A7065D">
        <w:rPr>
          <w:rStyle w:val="FontStyle31"/>
          <w:sz w:val="28"/>
          <w:szCs w:val="28"/>
        </w:rPr>
        <w:t xml:space="preserve"> центр по оказанию государственных и муниципальных услуг.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В микрорайоне «Космический» открыт </w:t>
      </w:r>
      <w:proofErr w:type="spellStart"/>
      <w:r w:rsidRPr="00A7065D">
        <w:rPr>
          <w:rStyle w:val="FontStyle31"/>
          <w:sz w:val="28"/>
          <w:szCs w:val="28"/>
        </w:rPr>
        <w:t>спортивно-развлекагель</w:t>
      </w:r>
      <w:proofErr w:type="spellEnd"/>
      <w:r w:rsidRPr="00A7065D">
        <w:rPr>
          <w:rStyle w:val="FontStyle31"/>
          <w:sz w:val="28"/>
          <w:szCs w:val="28"/>
        </w:rPr>
        <w:t xml:space="preserve">; </w:t>
      </w:r>
      <w:proofErr w:type="spellStart"/>
      <w:r w:rsidRPr="00A7065D">
        <w:rPr>
          <w:rStyle w:val="FontStyle31"/>
          <w:spacing w:val="-20"/>
          <w:sz w:val="28"/>
          <w:szCs w:val="28"/>
        </w:rPr>
        <w:t>пй</w:t>
      </w:r>
      <w:proofErr w:type="spellEnd"/>
      <w:r w:rsidRPr="00A7065D">
        <w:rPr>
          <w:rStyle w:val="FontStyle31"/>
          <w:spacing w:val="-20"/>
          <w:sz w:val="28"/>
          <w:szCs w:val="28"/>
        </w:rPr>
        <w:t xml:space="preserve"> </w:t>
      </w:r>
      <w:r w:rsidRPr="00A7065D">
        <w:rPr>
          <w:rStyle w:val="FontStyle31"/>
          <w:sz w:val="28"/>
          <w:szCs w:val="28"/>
        </w:rPr>
        <w:t>сквер для детей, подаренный городу компанией ООО «</w:t>
      </w:r>
      <w:proofErr w:type="spellStart"/>
      <w:r w:rsidRPr="00A7065D">
        <w:rPr>
          <w:rStyle w:val="FontStyle31"/>
          <w:sz w:val="28"/>
          <w:szCs w:val="28"/>
        </w:rPr>
        <w:t>СтройРегионСерви</w:t>
      </w:r>
      <w:proofErr w:type="spellEnd"/>
      <w:r w:rsidRPr="00A7065D">
        <w:rPr>
          <w:rStyle w:val="FontStyle31"/>
          <w:sz w:val="28"/>
          <w:szCs w:val="28"/>
        </w:rPr>
        <w:t xml:space="preserve"> &gt;.</w:t>
      </w:r>
    </w:p>
    <w:p w:rsidR="00960D85" w:rsidRPr="00A7065D" w:rsidRDefault="00960D85" w:rsidP="00960D85">
      <w:pPr>
        <w:pStyle w:val="Style22"/>
        <w:widowControl/>
        <w:jc w:val="both"/>
        <w:rPr>
          <w:rStyle w:val="FontStyle36"/>
          <w:sz w:val="28"/>
          <w:szCs w:val="28"/>
        </w:rPr>
      </w:pPr>
      <w:proofErr w:type="gramStart"/>
      <w:r w:rsidRPr="00A7065D">
        <w:rPr>
          <w:rStyle w:val="FontStyle36"/>
          <w:sz w:val="28"/>
          <w:szCs w:val="28"/>
        </w:rPr>
        <w:t>(В 2014 году проведен капитальный и текущий ремонт 1 тыс.кв.м. автомобильных дорог.</w:t>
      </w:r>
      <w:proofErr w:type="gramEnd"/>
      <w:r w:rsidRPr="00A7065D">
        <w:rPr>
          <w:rStyle w:val="FontStyle36"/>
          <w:sz w:val="28"/>
          <w:szCs w:val="28"/>
        </w:rPr>
        <w:t xml:space="preserve"> Объем финансирования составил </w:t>
      </w:r>
      <w:r w:rsidRPr="00A7065D">
        <w:rPr>
          <w:rStyle w:val="FontStyle33"/>
          <w:spacing w:val="40"/>
          <w:sz w:val="28"/>
          <w:szCs w:val="28"/>
        </w:rPr>
        <w:t>11</w:t>
      </w:r>
      <w:r w:rsidRPr="00A7065D">
        <w:rPr>
          <w:rStyle w:val="FontStyle33"/>
          <w:sz w:val="28"/>
          <w:szCs w:val="28"/>
        </w:rPr>
        <w:t xml:space="preserve"> </w:t>
      </w:r>
      <w:r w:rsidRPr="00A7065D">
        <w:rPr>
          <w:rStyle w:val="FontStyle36"/>
          <w:sz w:val="28"/>
          <w:szCs w:val="28"/>
        </w:rPr>
        <w:t>б млн</w:t>
      </w:r>
      <w:proofErr w:type="gramStart"/>
      <w:r w:rsidRPr="00A7065D">
        <w:rPr>
          <w:rStyle w:val="FontStyle36"/>
          <w:sz w:val="28"/>
          <w:szCs w:val="28"/>
        </w:rPr>
        <w:t>.р</w:t>
      </w:r>
      <w:proofErr w:type="gramEnd"/>
      <w:r w:rsidRPr="00A7065D">
        <w:rPr>
          <w:rStyle w:val="FontStyle36"/>
          <w:sz w:val="28"/>
          <w:szCs w:val="28"/>
        </w:rPr>
        <w:t>уб. (2011 год - 33,4 млн.руб., 2012 год - 36,2 млн.руб., 2013 год - ,5 млн.руб.).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В 2014 - 2015 годах выполнены </w:t>
      </w:r>
      <w:r w:rsidRPr="00A7065D">
        <w:rPr>
          <w:rStyle w:val="FontStyle34"/>
          <w:sz w:val="28"/>
          <w:szCs w:val="28"/>
        </w:rPr>
        <w:t xml:space="preserve">I </w:t>
      </w:r>
      <w:r w:rsidRPr="00A7065D">
        <w:rPr>
          <w:rStyle w:val="FontStyle31"/>
          <w:sz w:val="28"/>
          <w:szCs w:val="28"/>
        </w:rPr>
        <w:t xml:space="preserve">и </w:t>
      </w:r>
      <w:r w:rsidRPr="00A7065D">
        <w:rPr>
          <w:rStyle w:val="FontStyle34"/>
          <w:sz w:val="28"/>
          <w:szCs w:val="28"/>
        </w:rPr>
        <w:t xml:space="preserve">II </w:t>
      </w:r>
      <w:r w:rsidRPr="00A7065D">
        <w:rPr>
          <w:rStyle w:val="FontStyle31"/>
          <w:sz w:val="28"/>
          <w:szCs w:val="28"/>
        </w:rPr>
        <w:t xml:space="preserve">этапы реконструкции ул. </w:t>
      </w:r>
      <w:r w:rsidRPr="00A7065D">
        <w:rPr>
          <w:rStyle w:val="FontStyle37"/>
          <w:sz w:val="28"/>
          <w:szCs w:val="28"/>
        </w:rPr>
        <w:t xml:space="preserve">Лег </w:t>
      </w:r>
      <w:r w:rsidRPr="00A7065D">
        <w:rPr>
          <w:rStyle w:val="FontStyle31"/>
          <w:sz w:val="28"/>
          <w:szCs w:val="28"/>
        </w:rPr>
        <w:t xml:space="preserve">па (от ул. Красная Сибирь до ул. Герцена). Расширена проезжая часть ул. </w:t>
      </w:r>
      <w:proofErr w:type="spellStart"/>
      <w:r w:rsidRPr="00A7065D">
        <w:rPr>
          <w:rStyle w:val="FontStyle31"/>
          <w:sz w:val="28"/>
          <w:szCs w:val="28"/>
        </w:rPr>
        <w:t>д</w:t>
      </w:r>
      <w:proofErr w:type="spellEnd"/>
      <w:r w:rsidRPr="00A7065D">
        <w:rPr>
          <w:rStyle w:val="FontStyle31"/>
          <w:sz w:val="28"/>
          <w:szCs w:val="28"/>
        </w:rPr>
        <w:t xml:space="preserve"> </w:t>
      </w:r>
      <w:r w:rsidRPr="00A7065D">
        <w:rPr>
          <w:rStyle w:val="FontStyle37"/>
          <w:sz w:val="28"/>
          <w:szCs w:val="28"/>
        </w:rPr>
        <w:t xml:space="preserve">И </w:t>
      </w:r>
      <w:r w:rsidRPr="00A7065D">
        <w:rPr>
          <w:rStyle w:val="FontStyle31"/>
          <w:sz w:val="28"/>
          <w:szCs w:val="28"/>
        </w:rPr>
        <w:t xml:space="preserve">м. </w:t>
      </w:r>
      <w:r w:rsidRPr="00A7065D">
        <w:rPr>
          <w:rStyle w:val="FontStyle34"/>
          <w:sz w:val="28"/>
          <w:szCs w:val="28"/>
        </w:rPr>
        <w:t>(11 000 кв</w:t>
      </w:r>
      <w:r w:rsidRPr="00A7065D">
        <w:rPr>
          <w:rStyle w:val="FontStyle31"/>
          <w:sz w:val="28"/>
          <w:szCs w:val="28"/>
        </w:rPr>
        <w:t xml:space="preserve">.м.), построены тротуары, подходы к пешеходным переходом </w:t>
      </w:r>
      <w:r w:rsidRPr="00A7065D">
        <w:rPr>
          <w:rStyle w:val="FontStyle34"/>
          <w:sz w:val="28"/>
          <w:szCs w:val="28"/>
        </w:rPr>
        <w:t>(плитка «</w:t>
      </w:r>
      <w:proofErr w:type="spellStart"/>
      <w:r w:rsidRPr="00A7065D">
        <w:rPr>
          <w:rStyle w:val="FontStyle34"/>
          <w:sz w:val="28"/>
          <w:szCs w:val="28"/>
        </w:rPr>
        <w:t>Бехатон</w:t>
      </w:r>
      <w:proofErr w:type="spellEnd"/>
      <w:r w:rsidRPr="00A7065D">
        <w:rPr>
          <w:rStyle w:val="FontStyle34"/>
          <w:sz w:val="28"/>
          <w:szCs w:val="28"/>
        </w:rPr>
        <w:t xml:space="preserve">», 4 600 кв.м.), </w:t>
      </w:r>
      <w:r w:rsidRPr="00A7065D">
        <w:rPr>
          <w:rStyle w:val="FontStyle31"/>
          <w:sz w:val="28"/>
          <w:szCs w:val="28"/>
        </w:rPr>
        <w:t xml:space="preserve">произведено озеленение, </w:t>
      </w:r>
      <w:proofErr w:type="spellStart"/>
      <w:r w:rsidRPr="00A7065D">
        <w:rPr>
          <w:rStyle w:val="FontStyle31"/>
          <w:sz w:val="28"/>
          <w:szCs w:val="28"/>
        </w:rPr>
        <w:t>Обустро</w:t>
      </w:r>
      <w:proofErr w:type="spellEnd"/>
      <w:r w:rsidRPr="00A7065D">
        <w:rPr>
          <w:rStyle w:val="FontStyle31"/>
          <w:sz w:val="28"/>
          <w:szCs w:val="28"/>
        </w:rPr>
        <w:t xml:space="preserve"> </w:t>
      </w:r>
      <w:proofErr w:type="spellStart"/>
      <w:r w:rsidRPr="00A7065D">
        <w:rPr>
          <w:rStyle w:val="FontStyle31"/>
          <w:sz w:val="28"/>
          <w:szCs w:val="28"/>
        </w:rPr>
        <w:t>ы</w:t>
      </w:r>
      <w:proofErr w:type="spellEnd"/>
      <w:r w:rsidRPr="00A7065D">
        <w:rPr>
          <w:rStyle w:val="FontStyle31"/>
          <w:sz w:val="28"/>
          <w:szCs w:val="28"/>
        </w:rPr>
        <w:t xml:space="preserve"> дополнительные пешеходные переходы, смонтированы 650 п</w:t>
      </w:r>
      <w:proofErr w:type="gramStart"/>
      <w:r w:rsidRPr="00A7065D">
        <w:rPr>
          <w:rStyle w:val="FontStyle37"/>
          <w:sz w:val="28"/>
          <w:szCs w:val="28"/>
        </w:rPr>
        <w:t>.м</w:t>
      </w:r>
      <w:proofErr w:type="gramEnd"/>
      <w:r w:rsidRPr="00A7065D">
        <w:rPr>
          <w:rStyle w:val="FontStyle37"/>
          <w:sz w:val="28"/>
          <w:szCs w:val="28"/>
        </w:rPr>
        <w:t xml:space="preserve"> </w:t>
      </w:r>
      <w:r w:rsidRPr="00A7065D">
        <w:rPr>
          <w:rStyle w:val="FontStyle31"/>
          <w:sz w:val="28"/>
          <w:szCs w:val="28"/>
        </w:rPr>
        <w:t xml:space="preserve">пешеход ;е </w:t>
      </w:r>
      <w:r w:rsidRPr="00A7065D">
        <w:rPr>
          <w:rStyle w:val="FontStyle31"/>
          <w:sz w:val="28"/>
          <w:szCs w:val="28"/>
        </w:rPr>
        <w:lastRenderedPageBreak/>
        <w:t xml:space="preserve">ограждения. Опоры освещения размещены таким образом, что бы </w:t>
      </w:r>
      <w:proofErr w:type="spellStart"/>
      <w:r w:rsidRPr="00A7065D">
        <w:rPr>
          <w:rStyle w:val="FontStyle31"/>
          <w:sz w:val="28"/>
          <w:szCs w:val="28"/>
        </w:rPr>
        <w:t>тротуа</w:t>
      </w:r>
      <w:proofErr w:type="spellEnd"/>
      <w:r w:rsidRPr="00A7065D">
        <w:rPr>
          <w:rStyle w:val="FontStyle31"/>
          <w:sz w:val="28"/>
          <w:szCs w:val="28"/>
        </w:rPr>
        <w:t>; и каждый пешеходный переход были освещены.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В 2016 году работы по реконструкции улицы Ленина от ул. Герцена о ул. Спортивная будут продолжены.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Установлено 3 светофора на перекрестках ул. Островского - т. Красная Сибирь, ул. Советская - ул. Пионерская и ул. </w:t>
      </w:r>
      <w:proofErr w:type="spellStart"/>
      <w:r w:rsidRPr="00A7065D">
        <w:rPr>
          <w:rStyle w:val="FontStyle31"/>
          <w:sz w:val="28"/>
          <w:szCs w:val="28"/>
        </w:rPr>
        <w:t>Леиипа-ул</w:t>
      </w:r>
      <w:proofErr w:type="spellEnd"/>
      <w:r w:rsidRPr="00A7065D">
        <w:rPr>
          <w:rStyle w:val="FontStyle31"/>
          <w:sz w:val="28"/>
          <w:szCs w:val="28"/>
        </w:rPr>
        <w:t xml:space="preserve">. </w:t>
      </w:r>
      <w:proofErr w:type="spellStart"/>
      <w:r w:rsidRPr="00A7065D">
        <w:rPr>
          <w:rStyle w:val="FontStyle31"/>
          <w:sz w:val="28"/>
          <w:szCs w:val="28"/>
        </w:rPr>
        <w:t>Горьг</w:t>
      </w:r>
      <w:proofErr w:type="spellEnd"/>
      <w:r w:rsidRPr="00A7065D">
        <w:rPr>
          <w:rStyle w:val="FontStyle31"/>
          <w:sz w:val="28"/>
          <w:szCs w:val="28"/>
        </w:rPr>
        <w:t xml:space="preserve"> </w:t>
      </w:r>
      <w:proofErr w:type="gramStart"/>
      <w:r w:rsidRPr="00A7065D">
        <w:rPr>
          <w:rStyle w:val="FontStyle31"/>
          <w:sz w:val="28"/>
          <w:szCs w:val="28"/>
        </w:rPr>
        <w:t>о</w:t>
      </w:r>
      <w:proofErr w:type="gramEnd"/>
      <w:r w:rsidRPr="00A7065D">
        <w:rPr>
          <w:rStyle w:val="FontStyle31"/>
          <w:sz w:val="28"/>
          <w:szCs w:val="28"/>
        </w:rPr>
        <w:t xml:space="preserve"> на общую сумму 4,35 млн. рублей.</w:t>
      </w:r>
    </w:p>
    <w:p w:rsidR="00960D85" w:rsidRPr="00A7065D" w:rsidRDefault="00960D85" w:rsidP="00960D85">
      <w:pPr>
        <w:pStyle w:val="Style22"/>
        <w:widowControl/>
        <w:jc w:val="both"/>
        <w:rPr>
          <w:rStyle w:val="FontStyle36"/>
          <w:sz w:val="28"/>
          <w:szCs w:val="28"/>
        </w:rPr>
      </w:pPr>
      <w:proofErr w:type="gramStart"/>
      <w:r w:rsidRPr="00A7065D">
        <w:rPr>
          <w:rStyle w:val="FontStyle36"/>
          <w:sz w:val="28"/>
          <w:szCs w:val="28"/>
        </w:rPr>
        <w:t xml:space="preserve">(В 2014 году объем финансирования дорожного хозяйство </w:t>
      </w:r>
      <w:r w:rsidRPr="00A7065D">
        <w:rPr>
          <w:rStyle w:val="FontStyle38"/>
          <w:sz w:val="28"/>
          <w:szCs w:val="28"/>
        </w:rPr>
        <w:t xml:space="preserve">город, </w:t>
      </w:r>
      <w:r w:rsidRPr="00A7065D">
        <w:rPr>
          <w:rStyle w:val="FontStyle36"/>
          <w:sz w:val="28"/>
          <w:szCs w:val="28"/>
        </w:rPr>
        <w:t xml:space="preserve">а счет средств бюджета Новосибирской области, а так же </w:t>
      </w:r>
      <w:proofErr w:type="spellStart"/>
      <w:r w:rsidRPr="00A7065D">
        <w:rPr>
          <w:rStyle w:val="FontStyle36"/>
          <w:sz w:val="28"/>
          <w:szCs w:val="28"/>
        </w:rPr>
        <w:t>меепп</w:t>
      </w:r>
      <w:proofErr w:type="spellEnd"/>
      <w:r w:rsidRPr="00A7065D">
        <w:rPr>
          <w:rStyle w:val="FontStyle36"/>
          <w:sz w:val="28"/>
          <w:szCs w:val="28"/>
        </w:rPr>
        <w:t xml:space="preserve"> о бюджета значительно вырос.</w:t>
      </w:r>
      <w:proofErr w:type="gramEnd"/>
      <w:r w:rsidRPr="00A7065D">
        <w:rPr>
          <w:rStyle w:val="FontStyle36"/>
          <w:sz w:val="28"/>
          <w:szCs w:val="28"/>
        </w:rPr>
        <w:t xml:space="preserve"> </w:t>
      </w:r>
      <w:proofErr w:type="gramStart"/>
      <w:r w:rsidRPr="00A7065D">
        <w:rPr>
          <w:rStyle w:val="FontStyle36"/>
          <w:sz w:val="28"/>
          <w:szCs w:val="28"/>
        </w:rPr>
        <w:t>По итогам 2015 года капитал о отремонтировано более 50 000 кв.м. дорожного полотна.</w:t>
      </w:r>
      <w:proofErr w:type="gramEnd"/>
      <w:r w:rsidRPr="00A7065D">
        <w:rPr>
          <w:rStyle w:val="FontStyle36"/>
          <w:sz w:val="28"/>
          <w:szCs w:val="28"/>
        </w:rPr>
        <w:t xml:space="preserve"> При сохрани. и существующего уровня финансирования областного и мест, </w:t>
      </w:r>
      <w:proofErr w:type="gramStart"/>
      <w:r w:rsidRPr="00A7065D">
        <w:rPr>
          <w:rStyle w:val="FontStyle36"/>
          <w:sz w:val="28"/>
          <w:szCs w:val="28"/>
        </w:rPr>
        <w:t>-о</w:t>
      </w:r>
      <w:proofErr w:type="gramEnd"/>
      <w:r w:rsidRPr="00A7065D">
        <w:rPr>
          <w:rStyle w:val="FontStyle36"/>
          <w:sz w:val="28"/>
          <w:szCs w:val="28"/>
        </w:rPr>
        <w:t xml:space="preserve"> бюджета в 2016 году к 300 - летит города Бердска порядка </w:t>
      </w:r>
      <w:r w:rsidRPr="00A7065D">
        <w:rPr>
          <w:rStyle w:val="FontStyle38"/>
          <w:sz w:val="28"/>
          <w:szCs w:val="28"/>
        </w:rPr>
        <w:t xml:space="preserve">40% </w:t>
      </w:r>
      <w:proofErr w:type="spellStart"/>
      <w:r w:rsidRPr="00A7065D">
        <w:rPr>
          <w:rStyle w:val="FontStyle36"/>
          <w:sz w:val="28"/>
          <w:szCs w:val="28"/>
        </w:rPr>
        <w:t>д</w:t>
      </w:r>
      <w:proofErr w:type="spellEnd"/>
      <w:r w:rsidRPr="00A7065D">
        <w:rPr>
          <w:rStyle w:val="FontStyle36"/>
          <w:sz w:val="28"/>
          <w:szCs w:val="28"/>
        </w:rPr>
        <w:t xml:space="preserve"> </w:t>
      </w:r>
      <w:r w:rsidRPr="00A7065D">
        <w:rPr>
          <w:rStyle w:val="FontStyle31"/>
          <w:sz w:val="28"/>
          <w:szCs w:val="28"/>
        </w:rPr>
        <w:t xml:space="preserve">&gt;г </w:t>
      </w:r>
      <w:r w:rsidRPr="00A7065D">
        <w:rPr>
          <w:rStyle w:val="FontStyle36"/>
          <w:sz w:val="28"/>
          <w:szCs w:val="28"/>
        </w:rPr>
        <w:t xml:space="preserve">общего пользования с твердым покрытием будет соответствие </w:t>
      </w:r>
      <w:proofErr w:type="spellStart"/>
      <w:r w:rsidRPr="00A7065D">
        <w:rPr>
          <w:rStyle w:val="FontStyle33"/>
          <w:sz w:val="28"/>
          <w:szCs w:val="28"/>
        </w:rPr>
        <w:t>ь</w:t>
      </w:r>
      <w:proofErr w:type="spellEnd"/>
      <w:r w:rsidRPr="00A7065D">
        <w:rPr>
          <w:rStyle w:val="FontStyle33"/>
          <w:sz w:val="28"/>
          <w:szCs w:val="28"/>
        </w:rPr>
        <w:t xml:space="preserve"> </w:t>
      </w:r>
      <w:r w:rsidRPr="00A7065D">
        <w:rPr>
          <w:rStyle w:val="FontStyle36"/>
          <w:sz w:val="28"/>
          <w:szCs w:val="28"/>
        </w:rPr>
        <w:t>нормативу</w:t>
      </w:r>
    </w:p>
    <w:p w:rsidR="00960D85" w:rsidRPr="00A7065D" w:rsidRDefault="00960D85" w:rsidP="00960D85">
      <w:pPr>
        <w:pStyle w:val="Style22"/>
        <w:widowControl/>
        <w:jc w:val="both"/>
        <w:rPr>
          <w:rStyle w:val="FontStyle36"/>
          <w:sz w:val="28"/>
          <w:szCs w:val="28"/>
        </w:rPr>
      </w:pPr>
      <w:r w:rsidRPr="00A7065D">
        <w:rPr>
          <w:rStyle w:val="FontStyle36"/>
          <w:sz w:val="28"/>
          <w:szCs w:val="28"/>
        </w:rPr>
        <w:t xml:space="preserve"> </w:t>
      </w:r>
      <w:proofErr w:type="gramStart"/>
      <w:r w:rsidRPr="00A7065D">
        <w:rPr>
          <w:rStyle w:val="FontStyle36"/>
          <w:sz w:val="28"/>
          <w:szCs w:val="28"/>
        </w:rPr>
        <w:t>Сумма денежных средств областного и местного бюджетов, необходимая для приведения к нормативу всех дорог города Бердска общего пользования с асфальтобетонным покрытием составляет 1 350 ООО тыс. рублей)</w:t>
      </w:r>
      <w:proofErr w:type="gramEnd"/>
    </w:p>
    <w:p w:rsidR="00960D85" w:rsidRPr="00A7065D" w:rsidRDefault="00960D85" w:rsidP="00960D85">
      <w:pPr>
        <w:pStyle w:val="Style6"/>
        <w:widowControl/>
        <w:jc w:val="both"/>
        <w:rPr>
          <w:rStyle w:val="FontStyle36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В 2016 году планируется проектирование и строительство автомобильной дороги в микрорайоне «Южный» ул. Ключевая и ул. Рогачева; строительство пешеходных тротуаров: от СК «Зима-Лето» по ул. Лунная, ул. Белокаменная, ул. Российская до пересечения с ул. Рогачева; в микрорайоне «Юго-Восточный»; по ул. Дзержинского от ул. Энгельса до ул. Пирогова </w:t>
      </w:r>
      <w:r w:rsidRPr="00A7065D">
        <w:rPr>
          <w:rStyle w:val="FontStyle36"/>
          <w:sz w:val="28"/>
          <w:szCs w:val="28"/>
        </w:rPr>
        <w:t>(На реализацию этих работ предусмотрено 10500 тыс</w:t>
      </w:r>
      <w:proofErr w:type="gramStart"/>
      <w:r w:rsidRPr="00A7065D">
        <w:rPr>
          <w:rStyle w:val="FontStyle36"/>
          <w:sz w:val="28"/>
          <w:szCs w:val="28"/>
        </w:rPr>
        <w:t>.р</w:t>
      </w:r>
      <w:proofErr w:type="gramEnd"/>
      <w:r w:rsidRPr="00A7065D">
        <w:rPr>
          <w:rStyle w:val="FontStyle36"/>
          <w:sz w:val="28"/>
          <w:szCs w:val="28"/>
        </w:rPr>
        <w:t>уб.)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В рамках государственной программы Новосибирской области «Чистая вода» на 2012-2017 годы» построен канализационный коллектор Бердск-Академгородок</w:t>
      </w:r>
    </w:p>
    <w:p w:rsidR="00960D85" w:rsidRPr="00A7065D" w:rsidRDefault="00960D85" w:rsidP="00960D85">
      <w:pPr>
        <w:pStyle w:val="Style22"/>
        <w:widowControl/>
        <w:jc w:val="both"/>
        <w:rPr>
          <w:rStyle w:val="FontStyle36"/>
          <w:sz w:val="28"/>
          <w:szCs w:val="28"/>
        </w:rPr>
      </w:pPr>
      <w:r w:rsidRPr="00A7065D">
        <w:rPr>
          <w:rStyle w:val="FontStyle36"/>
          <w:spacing w:val="30"/>
          <w:sz w:val="28"/>
          <w:szCs w:val="28"/>
        </w:rPr>
        <w:t>(на</w:t>
      </w:r>
      <w:r w:rsidRPr="00A7065D">
        <w:rPr>
          <w:rStyle w:val="FontStyle36"/>
          <w:sz w:val="28"/>
          <w:szCs w:val="28"/>
        </w:rPr>
        <w:t xml:space="preserve"> сумму 32527,7 тыс. руб. </w:t>
      </w:r>
      <w:r w:rsidRPr="00A7065D">
        <w:rPr>
          <w:rStyle w:val="FontStyle36"/>
          <w:spacing w:val="30"/>
          <w:sz w:val="28"/>
          <w:szCs w:val="28"/>
        </w:rPr>
        <w:t>(с</w:t>
      </w:r>
      <w:r w:rsidRPr="00A7065D">
        <w:rPr>
          <w:rStyle w:val="FontStyle36"/>
          <w:sz w:val="28"/>
          <w:szCs w:val="28"/>
        </w:rPr>
        <w:t xml:space="preserve"> учетом кредиторской области 8424,4 тыс</w:t>
      </w:r>
      <w:proofErr w:type="gramStart"/>
      <w:r w:rsidRPr="00A7065D">
        <w:rPr>
          <w:rStyle w:val="FontStyle36"/>
          <w:sz w:val="28"/>
          <w:szCs w:val="28"/>
        </w:rPr>
        <w:t>.р</w:t>
      </w:r>
      <w:proofErr w:type="gramEnd"/>
      <w:r w:rsidRPr="00A7065D">
        <w:rPr>
          <w:rStyle w:val="FontStyle36"/>
          <w:sz w:val="28"/>
          <w:szCs w:val="28"/>
        </w:rPr>
        <w:t>уб.), в том числе 2835,7 тыс.руб. из местного бюджета).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В 2015 году работы по программе «Чистая вода» продолжаются, на их реализацию выделено 45443,4 тыс</w:t>
      </w:r>
      <w:proofErr w:type="gramStart"/>
      <w:r w:rsidRPr="00A7065D">
        <w:rPr>
          <w:rStyle w:val="FontStyle31"/>
          <w:sz w:val="28"/>
          <w:szCs w:val="28"/>
        </w:rPr>
        <w:t>.р</w:t>
      </w:r>
      <w:proofErr w:type="gramEnd"/>
      <w:r w:rsidRPr="00A7065D">
        <w:rPr>
          <w:rStyle w:val="FontStyle31"/>
          <w:sz w:val="28"/>
          <w:szCs w:val="28"/>
        </w:rPr>
        <w:t>уб.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Выполнена часть работ по строительству </w:t>
      </w:r>
      <w:proofErr w:type="spellStart"/>
      <w:r w:rsidRPr="00A7065D">
        <w:rPr>
          <w:rStyle w:val="FontStyle31"/>
          <w:sz w:val="28"/>
          <w:szCs w:val="28"/>
        </w:rPr>
        <w:t>повысительной</w:t>
      </w:r>
      <w:proofErr w:type="spellEnd"/>
      <w:r w:rsidRPr="00A7065D">
        <w:rPr>
          <w:rStyle w:val="FontStyle31"/>
          <w:sz w:val="28"/>
          <w:szCs w:val="28"/>
        </w:rPr>
        <w:t xml:space="preserve"> насосной станции в районе военного городка, (на </w:t>
      </w:r>
      <w:r w:rsidRPr="00A7065D">
        <w:rPr>
          <w:rStyle w:val="FontStyle36"/>
          <w:sz w:val="28"/>
          <w:szCs w:val="28"/>
        </w:rPr>
        <w:t xml:space="preserve">общую сумму 9,2 млн. </w:t>
      </w:r>
      <w:proofErr w:type="gramStart"/>
      <w:r w:rsidRPr="00A7065D">
        <w:rPr>
          <w:rStyle w:val="FontStyle36"/>
          <w:sz w:val="28"/>
          <w:szCs w:val="28"/>
        </w:rPr>
        <w:t xml:space="preserve">рублей) </w:t>
      </w:r>
      <w:proofErr w:type="gramEnd"/>
      <w:r w:rsidRPr="00A7065D">
        <w:rPr>
          <w:rStyle w:val="FontStyle31"/>
          <w:sz w:val="28"/>
          <w:szCs w:val="28"/>
        </w:rPr>
        <w:t>завершение работ запланировано в 2015 году.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6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Выполнены работы по строительству объектов водоснабжения в микрорайоне «Южный» </w:t>
      </w:r>
      <w:r w:rsidRPr="00A7065D">
        <w:rPr>
          <w:rStyle w:val="FontStyle36"/>
          <w:sz w:val="28"/>
          <w:szCs w:val="28"/>
        </w:rPr>
        <w:t xml:space="preserve">на 3 </w:t>
      </w:r>
      <w:proofErr w:type="spellStart"/>
      <w:proofErr w:type="gramStart"/>
      <w:r w:rsidRPr="00A7065D">
        <w:rPr>
          <w:rStyle w:val="FontStyle36"/>
          <w:sz w:val="28"/>
          <w:szCs w:val="28"/>
        </w:rPr>
        <w:t>млн</w:t>
      </w:r>
      <w:proofErr w:type="spellEnd"/>
      <w:proofErr w:type="gramEnd"/>
      <w:r w:rsidRPr="00A7065D">
        <w:rPr>
          <w:rStyle w:val="FontStyle36"/>
          <w:sz w:val="28"/>
          <w:szCs w:val="28"/>
        </w:rPr>
        <w:t xml:space="preserve"> </w:t>
      </w:r>
      <w:r w:rsidRPr="00A7065D">
        <w:rPr>
          <w:rStyle w:val="FontStyle31"/>
          <w:sz w:val="28"/>
          <w:szCs w:val="28"/>
        </w:rPr>
        <w:t xml:space="preserve">рублей и работы по электроснабжению кварталов № 4 и № 13 данного микрорайона </w:t>
      </w:r>
      <w:r w:rsidRPr="00A7065D">
        <w:rPr>
          <w:rStyle w:val="FontStyle36"/>
          <w:sz w:val="28"/>
          <w:szCs w:val="28"/>
        </w:rPr>
        <w:t>на сумму 200 тыс. руб.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9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В 2015 году завершилась Бая очередь реализации Генерального плана города Бердска. Расчетный срок реализации - до 2025 год. </w:t>
      </w:r>
      <w:r w:rsidRPr="00A7065D">
        <w:rPr>
          <w:rStyle w:val="FontStyle39"/>
          <w:sz w:val="28"/>
          <w:szCs w:val="28"/>
        </w:rPr>
        <w:t>Л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Проектная численность населения на расчётный срок (до 2025 год) устанавливалась проектом Ген. плана в количестве 100 тыс. человек. </w:t>
      </w:r>
      <w:proofErr w:type="gramStart"/>
      <w:r w:rsidRPr="00A7065D">
        <w:rPr>
          <w:rStyle w:val="FontStyle31"/>
          <w:sz w:val="28"/>
          <w:szCs w:val="28"/>
        </w:rPr>
        <w:t>На конец</w:t>
      </w:r>
      <w:proofErr w:type="gramEnd"/>
      <w:r w:rsidRPr="00A7065D">
        <w:rPr>
          <w:rStyle w:val="FontStyle31"/>
          <w:sz w:val="28"/>
          <w:szCs w:val="28"/>
        </w:rPr>
        <w:t xml:space="preserve"> 2015 года численность населения города Бердска составляет более 103 тыс. человек.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Ввиду отсутствия земельных участков право, распоряжаться которыми имеет администрация города Бердска, в целях развития жилищного строительства и центральной части города Бердска в соответствии с Генеральным планом появилась необходимость точечной застройки.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lastRenderedPageBreak/>
        <w:t>Так, например улица Ленина является одной из главных улиц города Бердска, и в настоящее время здания, расположенные вдоль этой улицы не отвечают требованиям современного красивого города.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Для решения данной задачи необходимо провести реконструкцию существующих зданий путем надстройки дополнительных этажей и обновления архитектурного вида зданий.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От практического использования данной методики </w:t>
      </w:r>
      <w:proofErr w:type="spellStart"/>
      <w:r w:rsidRPr="00A7065D">
        <w:rPr>
          <w:rStyle w:val="FontStyle31"/>
          <w:sz w:val="28"/>
          <w:szCs w:val="28"/>
        </w:rPr>
        <w:t>бердчане</w:t>
      </w:r>
      <w:proofErr w:type="spellEnd"/>
      <w:r w:rsidRPr="00A7065D">
        <w:rPr>
          <w:rStyle w:val="FontStyle31"/>
          <w:sz w:val="28"/>
          <w:szCs w:val="28"/>
        </w:rPr>
        <w:t xml:space="preserve"> получат: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Возможность улучшения жилищных условий для себя и своих родственников путем получения квартиры по себестоимости строительства и устройства лоджий за счет расширения корпуса существующей части здания;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 - Улучшения комфортности проживания за счет нового оборудования дома, включая лифты, проведения капитального ремонта, благоустройства прилегающей территории с возможным строительством подземного гаража;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Замену инженерных коммуникаций, устройство постоянного горячего водоснабжения через устройство ЦТП.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В настоящее время на территории в районе пересечения улиц Красная Сибирь и Ленина расположено несколько СТО, гаражные блоки и нежилые здания, что значительно портит архитектурный облик данной территории и города Бердска в целом.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С целью эффективного использования территории ограниченной улицами Ленина, Красная Сибирь, Кутузова и Карла Маркса, а также недопущения точеной застройки, необходимо рассмотреть возможность строительства комплекса жилых домов с нежилыми помещениями. Общая площадь квартала составляет около 32 га, что позволяет разметить около 50 тыс.кв.м. жилой площади и 10 тыс.кв.м. нежилой площади. Количество домов будет завесить от их конфигурации и количества этажей.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Для реализации поставленной цели необходимо будет проводить работу с собственниками данных земельных участков и зданий, расположенных на них, а также организовать поиск потенциального застройщика.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Темпы развития жилищного строительства опережают параметры, заложенные в Генеральном плане города. Развитие улично-дорожной сети, инженерной инфраструктуры, озеленения и благоустройства, промышленного строительства осуществляются в соответствии с темпами, предусмотренными Генеральным планом.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В данный момент необходимым является проработка проектов планировки территорий, предусмотренных Генеральным планом, с учетом ситуации, сложившейся в жилищном строительстве;</w:t>
      </w:r>
    </w:p>
    <w:p w:rsidR="00960D85" w:rsidRPr="00A7065D" w:rsidRDefault="00960D85" w:rsidP="00960D85">
      <w:pPr>
        <w:pStyle w:val="Style20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осуществление корректировки «Правил землепользования и застройки» в части карты градостроительного зонирования и текстовой части.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Важными проблемами по-прежнему остаются ограниченность территории города и дефицит энергетических и газовых мощностей, что значительно сдерживает развитие производственного комплекса города.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Для решения этих проблем запланировано увеличение </w:t>
      </w:r>
      <w:proofErr w:type="spellStart"/>
      <w:r w:rsidRPr="00A7065D">
        <w:rPr>
          <w:rStyle w:val="FontStyle31"/>
          <w:sz w:val="28"/>
          <w:szCs w:val="28"/>
        </w:rPr>
        <w:t>энергомощности</w:t>
      </w:r>
      <w:proofErr w:type="spellEnd"/>
      <w:r w:rsidRPr="00A7065D">
        <w:rPr>
          <w:rStyle w:val="FontStyle31"/>
          <w:sz w:val="28"/>
          <w:szCs w:val="28"/>
        </w:rPr>
        <w:t xml:space="preserve"> Бердска в рамках инвестиционной программы ОАО «РЭС» на 2012-2017 годы, это реконструкция подстанции Заречная и строительство подстанции Морозове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proofErr w:type="gramStart"/>
      <w:r w:rsidRPr="00A7065D">
        <w:rPr>
          <w:rStyle w:val="FontStyle31"/>
          <w:sz w:val="28"/>
          <w:szCs w:val="28"/>
        </w:rPr>
        <w:lastRenderedPageBreak/>
        <w:t>Реконструкция Газораспределительной станции-5 предварительно включена на 2015 год в План капитального ремонта, строительства и реконструкции объектов ООО «Газпром», что позволит увеличить ее пропускную способность.</w:t>
      </w:r>
      <w:proofErr w:type="gramEnd"/>
      <w:r w:rsidRPr="00A7065D">
        <w:rPr>
          <w:rStyle w:val="FontStyle31"/>
          <w:sz w:val="28"/>
          <w:szCs w:val="28"/>
        </w:rPr>
        <w:t xml:space="preserve"> В настоящее время разработан и утвержден проект планировки территории с проектом межевания территории для проектирования и строительства газопровода-перемычки высокого давления от ГРС-5 г. Новосибирска до ответвления участка газораспределительной сети на потребителей г. Бердска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Уровень развития нашей транспортной инфраструктуры по-прежнему остается одним из приоритетных направлений.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Регулярно возникающие в последние годы в городе Бердске автомобильные пробки создают серьезные проблемы горожанам и сдерживают дальнейшее социальное и экономическое развитие города. Причина этого кроется в том, что основной автомобильный пассажиропоток и грузопоток организован через расширенный центр города.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proofErr w:type="gramStart"/>
      <w:r w:rsidRPr="00A7065D">
        <w:rPr>
          <w:rStyle w:val="FontStyle31"/>
          <w:sz w:val="28"/>
          <w:szCs w:val="28"/>
        </w:rPr>
        <w:t>Недопустимо перегружены большинство главных улиц города (Ленина, Первомайская, Вокзальная, Комсомольская, Красная Сибирь), а также второстепенные улицы (Павлова, Красноармейская, Советская, Островского).</w:t>
      </w:r>
      <w:proofErr w:type="gramEnd"/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proofErr w:type="gramStart"/>
      <w:r w:rsidRPr="00A7065D">
        <w:rPr>
          <w:rStyle w:val="FontStyle31"/>
          <w:sz w:val="28"/>
          <w:szCs w:val="28"/>
        </w:rPr>
        <w:t xml:space="preserve">С целью разгрузки вышеуказанных направлений, повышения пропускной способности центра, организации путей объезда и для повышения готовности в случае возникновения чрезвычайных ситуации (ЧС), в том числе </w:t>
      </w:r>
      <w:proofErr w:type="spellStart"/>
      <w:r w:rsidRPr="00A7065D">
        <w:rPr>
          <w:rStyle w:val="FontStyle31"/>
          <w:sz w:val="28"/>
          <w:szCs w:val="28"/>
        </w:rPr>
        <w:t>антитеррористичекой</w:t>
      </w:r>
      <w:proofErr w:type="spellEnd"/>
      <w:r w:rsidRPr="00A7065D">
        <w:rPr>
          <w:rStyle w:val="FontStyle31"/>
          <w:sz w:val="28"/>
          <w:szCs w:val="28"/>
        </w:rPr>
        <w:t xml:space="preserve"> защищенности и гражданской обороны (ГО) необходимо в первоочередном порядке построить дополнительную соединительную магистраль между улицей Попова и федеральной трассой М-52 (строительство автомобильной дороги протяженностью </w:t>
      </w:r>
      <w:r w:rsidRPr="00A7065D">
        <w:rPr>
          <w:rStyle w:val="FontStyle34"/>
          <w:sz w:val="28"/>
          <w:szCs w:val="28"/>
        </w:rPr>
        <w:t xml:space="preserve">примерно 1000 м. </w:t>
      </w:r>
      <w:r w:rsidRPr="00A7065D">
        <w:rPr>
          <w:rStyle w:val="FontStyle31"/>
          <w:sz w:val="28"/>
          <w:szCs w:val="28"/>
        </w:rPr>
        <w:t>Ориентировочная стоимость -150 млн. руб.), таким образом</w:t>
      </w:r>
      <w:proofErr w:type="gramEnd"/>
      <w:r w:rsidRPr="00A7065D">
        <w:rPr>
          <w:rStyle w:val="FontStyle31"/>
          <w:sz w:val="28"/>
          <w:szCs w:val="28"/>
        </w:rPr>
        <w:t>, организовав третий въезд с федеральной трассы М-52 в город Бердск.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В настоящее время очень остро стоит проблема возникновения частых автомобильных пробок при движении в сторону микрорайона города Бердска в виду того, что данный район города очень активно развивается и застраивается, необходимо принимать меры для устранения автомобильных заторов. Решение данной </w:t>
      </w:r>
      <w:proofErr w:type="gramStart"/>
      <w:r w:rsidRPr="00A7065D">
        <w:rPr>
          <w:rStyle w:val="FontStyle31"/>
          <w:sz w:val="28"/>
          <w:szCs w:val="28"/>
        </w:rPr>
        <w:t>проблемы</w:t>
      </w:r>
      <w:proofErr w:type="gramEnd"/>
      <w:r w:rsidRPr="00A7065D">
        <w:rPr>
          <w:rStyle w:val="FontStyle31"/>
          <w:sz w:val="28"/>
          <w:szCs w:val="28"/>
        </w:rPr>
        <w:t xml:space="preserve"> возможно осуществить путем проведения модернизации улично-дорожной сети для увеличения пропускной способности ул. М.Горького (от ул. Вокзальной до микрорайона «Раздольный») и ул. Первомайская (от ул. Вокзальная до ул. </w:t>
      </w:r>
      <w:proofErr w:type="spellStart"/>
      <w:r w:rsidRPr="00A7065D">
        <w:rPr>
          <w:rStyle w:val="FontStyle31"/>
          <w:sz w:val="28"/>
          <w:szCs w:val="28"/>
        </w:rPr>
        <w:t>Черемушная</w:t>
      </w:r>
      <w:proofErr w:type="spellEnd"/>
      <w:r w:rsidRPr="00A7065D">
        <w:rPr>
          <w:rStyle w:val="FontStyle31"/>
          <w:sz w:val="28"/>
          <w:szCs w:val="28"/>
        </w:rPr>
        <w:t>). '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-улица Первомайская (от ул. Вокзальная до ул. </w:t>
      </w:r>
      <w:proofErr w:type="spellStart"/>
      <w:r w:rsidRPr="00A7065D">
        <w:rPr>
          <w:rStyle w:val="FontStyle31"/>
          <w:sz w:val="28"/>
          <w:szCs w:val="28"/>
        </w:rPr>
        <w:t>Черемушная</w:t>
      </w:r>
      <w:proofErr w:type="spellEnd"/>
      <w:r w:rsidRPr="00A7065D">
        <w:rPr>
          <w:rStyle w:val="FontStyle31"/>
          <w:sz w:val="28"/>
          <w:szCs w:val="28"/>
        </w:rPr>
        <w:t xml:space="preserve">) (строительство автомобильной дороги протяженностью </w:t>
      </w:r>
      <w:r w:rsidRPr="00A7065D">
        <w:rPr>
          <w:rStyle w:val="FontStyle34"/>
          <w:sz w:val="28"/>
          <w:szCs w:val="28"/>
        </w:rPr>
        <w:t xml:space="preserve">примерно 4700 м. </w:t>
      </w:r>
      <w:r w:rsidRPr="00A7065D">
        <w:rPr>
          <w:rStyle w:val="FontStyle31"/>
          <w:sz w:val="28"/>
          <w:szCs w:val="28"/>
        </w:rPr>
        <w:t>Ориентировочная стоимость -705 млн. руб.);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-улица Максима Горького (от ул. Вокзальная до микрорайона «Раздольный») (строительство автомобильной дороги протяженностью </w:t>
      </w:r>
      <w:r w:rsidRPr="00A7065D">
        <w:rPr>
          <w:rStyle w:val="FontStyle34"/>
          <w:sz w:val="28"/>
          <w:szCs w:val="28"/>
        </w:rPr>
        <w:t xml:space="preserve">примерно 4000 м. </w:t>
      </w:r>
      <w:r w:rsidRPr="00A7065D">
        <w:rPr>
          <w:rStyle w:val="FontStyle31"/>
          <w:sz w:val="28"/>
          <w:szCs w:val="28"/>
        </w:rPr>
        <w:t>Ориентировочная стоимость -600 млн. руб.).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Из вышеизложенного следует, что создание дополнительных трех направлений - соединительных дорог хорошо вписывается в концепцию развития транспортной сети в городе Бердске, и должно быть приоритетным для города, что позволит значительно уменьшить транспортную напряженность на основных магистралях. При рациональном размещении </w:t>
      </w:r>
      <w:r w:rsidRPr="00A7065D">
        <w:rPr>
          <w:rStyle w:val="FontStyle31"/>
          <w:sz w:val="28"/>
          <w:szCs w:val="28"/>
        </w:rPr>
        <w:lastRenderedPageBreak/>
        <w:t>сети дорог, автомобильных пробок в нашем небольшом городе не должно быть.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Подводя общие итоги строительных работ в городе Бердске в 2015 году, хочется отметить, </w:t>
      </w:r>
      <w:proofErr w:type="gramStart"/>
      <w:r w:rsidRPr="00A7065D">
        <w:rPr>
          <w:rStyle w:val="FontStyle31"/>
          <w:sz w:val="28"/>
          <w:szCs w:val="28"/>
        </w:rPr>
        <w:t>ч</w:t>
      </w:r>
      <w:proofErr w:type="gramEnd"/>
      <w:r w:rsidRPr="00A7065D">
        <w:rPr>
          <w:rStyle w:val="FontStyle31"/>
          <w:sz w:val="28"/>
          <w:szCs w:val="28"/>
        </w:rPr>
        <w:t xml:space="preserve"> то город, несомненно, развивается: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 - введен в эксплуатацию первый 16-ти этажный жилой дом, ведется строительство еще 4-х современных 16-ти этажных домов;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ведется работы по сносу ветхого, аварийного жилья;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строятся общественные и торговые здания;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продолжается масштабная реконструкция главной магистрали города - ул. Ленина;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осуществляется благоустройство города.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 xml:space="preserve">Хотелось бы добавить, что в 2016 году продолжится подготовка к празднованию 300 </w:t>
      </w:r>
      <w:proofErr w:type="spellStart"/>
      <w:r w:rsidRPr="00A7065D">
        <w:rPr>
          <w:rStyle w:val="FontStyle31"/>
          <w:sz w:val="28"/>
          <w:szCs w:val="28"/>
        </w:rPr>
        <w:t>летия</w:t>
      </w:r>
      <w:proofErr w:type="spellEnd"/>
      <w:r w:rsidRPr="00A7065D">
        <w:rPr>
          <w:rStyle w:val="FontStyle31"/>
          <w:sz w:val="28"/>
          <w:szCs w:val="28"/>
        </w:rPr>
        <w:t xml:space="preserve"> нашего города. Из важных работ, приуроченных к этому мероприятию можно отметить: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окончание капитального ремонта Городского Дома Культуры;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проведение капитального ремонта ДК «Родина»;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завершение благоустройства территории, прилегающей к фонтану «Желаний»;</w:t>
      </w:r>
    </w:p>
    <w:p w:rsidR="00960D85" w:rsidRPr="00A7065D" w:rsidRDefault="00960D85" w:rsidP="00960D85">
      <w:pPr>
        <w:pStyle w:val="Style25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- выбор и согласование места установки еще одного фонтана в городе;</w:t>
      </w:r>
    </w:p>
    <w:p w:rsidR="00960D85" w:rsidRPr="00A7065D" w:rsidRDefault="00960D85" w:rsidP="00960D85">
      <w:pPr>
        <w:pStyle w:val="Style20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начало строительства железнодорожного вокзала (окончание строительства запланировано на 2018 год).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Итоги года говорят о том, что задачи были определены правильно, они отвечали требованиям времени и были направлены на формирование комфортной среды проживания, повышения доступности и улучшения качества таких базовых для горожан потребностей в сфере жилищно-коммунального хозяйства, благоустройства, дорожное хозяйство, транспорт, градостроительство.</w:t>
      </w:r>
    </w:p>
    <w:p w:rsidR="00960D85" w:rsidRPr="00A7065D" w:rsidRDefault="00960D85" w:rsidP="00960D85">
      <w:pPr>
        <w:pStyle w:val="Style6"/>
        <w:widowControl/>
        <w:jc w:val="both"/>
        <w:rPr>
          <w:rStyle w:val="FontStyle31"/>
          <w:sz w:val="28"/>
          <w:szCs w:val="28"/>
        </w:rPr>
      </w:pPr>
      <w:r w:rsidRPr="00A7065D">
        <w:rPr>
          <w:rStyle w:val="FontStyle31"/>
          <w:sz w:val="28"/>
          <w:szCs w:val="28"/>
        </w:rPr>
        <w:t>Все вышеперечисленное - основные ориентиры нашей деятельности и развития на 2016 и последующие годы.</w:t>
      </w:r>
    </w:p>
    <w:p w:rsidR="0061217E" w:rsidRDefault="0061217E"/>
    <w:sectPr w:rsidR="0061217E" w:rsidSect="00960D85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0D85"/>
    <w:rsid w:val="0061217E"/>
    <w:rsid w:val="0096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60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60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60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960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960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960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960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960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960D85"/>
    <w:rPr>
      <w:rFonts w:ascii="Times New Roman" w:hAnsi="Times New Roman" w:cs="Times New Roman"/>
      <w:color w:val="000000"/>
      <w:spacing w:val="10"/>
      <w:sz w:val="24"/>
      <w:szCs w:val="24"/>
    </w:rPr>
  </w:style>
  <w:style w:type="character" w:customStyle="1" w:styleId="FontStyle33">
    <w:name w:val="Font Style33"/>
    <w:basedOn w:val="a0"/>
    <w:uiPriority w:val="99"/>
    <w:rsid w:val="00960D85"/>
    <w:rPr>
      <w:rFonts w:ascii="Times New Roman" w:hAnsi="Times New Roman" w:cs="Times New Roman"/>
      <w:i/>
      <w:iCs/>
      <w:color w:val="000000"/>
      <w:spacing w:val="10"/>
      <w:sz w:val="24"/>
      <w:szCs w:val="24"/>
    </w:rPr>
  </w:style>
  <w:style w:type="character" w:customStyle="1" w:styleId="FontStyle34">
    <w:name w:val="Font Style34"/>
    <w:basedOn w:val="a0"/>
    <w:uiPriority w:val="99"/>
    <w:rsid w:val="00960D85"/>
    <w:rPr>
      <w:rFonts w:ascii="Times New Roman" w:hAnsi="Times New Roman" w:cs="Times New Roman"/>
      <w:b/>
      <w:bCs/>
      <w:color w:val="000000"/>
      <w:spacing w:val="20"/>
      <w:sz w:val="24"/>
      <w:szCs w:val="24"/>
    </w:rPr>
  </w:style>
  <w:style w:type="character" w:customStyle="1" w:styleId="FontStyle36">
    <w:name w:val="Font Style36"/>
    <w:basedOn w:val="a0"/>
    <w:uiPriority w:val="99"/>
    <w:rsid w:val="00960D85"/>
    <w:rPr>
      <w:rFonts w:ascii="Times New Roman" w:hAnsi="Times New Roman" w:cs="Times New Roman"/>
      <w:i/>
      <w:iCs/>
      <w:color w:val="000000"/>
      <w:sz w:val="24"/>
      <w:szCs w:val="24"/>
    </w:rPr>
  </w:style>
  <w:style w:type="character" w:customStyle="1" w:styleId="FontStyle37">
    <w:name w:val="Font Style37"/>
    <w:basedOn w:val="a0"/>
    <w:uiPriority w:val="99"/>
    <w:rsid w:val="00960D85"/>
    <w:rPr>
      <w:rFonts w:ascii="Times New Roman" w:hAnsi="Times New Roman" w:cs="Times New Roman"/>
      <w:color w:val="000000"/>
      <w:spacing w:val="20"/>
      <w:sz w:val="24"/>
      <w:szCs w:val="24"/>
    </w:rPr>
  </w:style>
  <w:style w:type="character" w:customStyle="1" w:styleId="FontStyle38">
    <w:name w:val="Font Style38"/>
    <w:basedOn w:val="a0"/>
    <w:uiPriority w:val="99"/>
    <w:rsid w:val="00960D85"/>
    <w:rPr>
      <w:rFonts w:ascii="Times New Roman" w:hAnsi="Times New Roman" w:cs="Times New Roman"/>
      <w:i/>
      <w:iCs/>
      <w:color w:val="000000"/>
      <w:spacing w:val="20"/>
      <w:sz w:val="24"/>
      <w:szCs w:val="24"/>
    </w:rPr>
  </w:style>
  <w:style w:type="character" w:customStyle="1" w:styleId="FontStyle39">
    <w:name w:val="Font Style39"/>
    <w:basedOn w:val="a0"/>
    <w:uiPriority w:val="99"/>
    <w:rsid w:val="00960D85"/>
    <w:rPr>
      <w:rFonts w:ascii="Times New Roman" w:hAnsi="Times New Roman" w:cs="Times New Roman"/>
      <w:b/>
      <w:bCs/>
      <w:i/>
      <w:iCs/>
      <w:color w:val="000000"/>
      <w:w w:val="6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2302</Words>
  <Characters>13122</Characters>
  <Application>Microsoft Office Word</Application>
  <DocSecurity>0</DocSecurity>
  <Lines>109</Lines>
  <Paragraphs>30</Paragraphs>
  <ScaleCrop>false</ScaleCrop>
  <Company>Microsoft</Company>
  <LinksUpToDate>false</LinksUpToDate>
  <CharactersWithSpaces>15394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slivkina</dc:creator>
  <cp:lastModifiedBy>slivkina</cp:lastModifiedBy>
  <cp:revision>1</cp:revision>
  <dcterms:created xsi:type="dcterms:W3CDTF">2016-03-31T08:11:00Z</dcterms:created>
  <dcterms:modified xsi:type="dcterms:W3CDTF">2016-03-31T08:12:00Z</dcterms:modified>
</cp:coreProperties>
</file>