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E0" w:rsidRPr="002542E0" w:rsidRDefault="002542E0" w:rsidP="00B10F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2E0">
        <w:rPr>
          <w:rFonts w:ascii="Times New Roman" w:hAnsi="Times New Roman" w:cs="Times New Roman"/>
          <w:b/>
          <w:sz w:val="28"/>
          <w:szCs w:val="28"/>
        </w:rPr>
        <w:t>АРТЕМ</w:t>
      </w:r>
    </w:p>
    <w:p w:rsidR="00776FA4" w:rsidRPr="002C2671" w:rsidRDefault="00776FA4" w:rsidP="00B10F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671">
        <w:rPr>
          <w:rFonts w:ascii="Times New Roman" w:hAnsi="Times New Roman" w:cs="Times New Roman"/>
          <w:sz w:val="28"/>
          <w:szCs w:val="28"/>
        </w:rPr>
        <w:t>Реализация молодежной политики на территории Артемовского городского округа осуществляется отделом молодежи и туризма администрации Артемовского городского округа в тесном межведомственном взаимодействии со структурами, работающими с молодежью.</w:t>
      </w:r>
    </w:p>
    <w:p w:rsidR="00776FA4" w:rsidRPr="002C2671" w:rsidRDefault="00776FA4" w:rsidP="00B10F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671">
        <w:rPr>
          <w:rFonts w:ascii="Times New Roman" w:hAnsi="Times New Roman" w:cs="Times New Roman"/>
          <w:sz w:val="28"/>
          <w:szCs w:val="28"/>
        </w:rPr>
        <w:t>Молодежная политика осуществляется:</w:t>
      </w:r>
    </w:p>
    <w:p w:rsidR="00776FA4" w:rsidRPr="002C2671" w:rsidRDefault="00776FA4" w:rsidP="00B10F5C">
      <w:pPr>
        <w:pStyle w:val="a5"/>
        <w:jc w:val="both"/>
        <w:rPr>
          <w:sz w:val="28"/>
          <w:szCs w:val="28"/>
        </w:rPr>
      </w:pPr>
      <w:r w:rsidRPr="002C2671">
        <w:rPr>
          <w:sz w:val="28"/>
          <w:szCs w:val="28"/>
        </w:rPr>
        <w:t>в отношении молодых людей в возрасте от 14 до 30 лет, что составляет 22%</w:t>
      </w:r>
      <w:r w:rsidR="002542E0">
        <w:rPr>
          <w:sz w:val="28"/>
          <w:szCs w:val="28"/>
        </w:rPr>
        <w:t xml:space="preserve"> </w:t>
      </w:r>
      <w:r w:rsidRPr="002C2671">
        <w:rPr>
          <w:sz w:val="28"/>
          <w:szCs w:val="28"/>
        </w:rPr>
        <w:t>от общего числа населения Артемовского городского округа и представлено группой численностью</w:t>
      </w:r>
      <w:r w:rsidR="002542E0">
        <w:rPr>
          <w:sz w:val="28"/>
          <w:szCs w:val="28"/>
        </w:rPr>
        <w:t xml:space="preserve"> </w:t>
      </w:r>
      <w:r w:rsidRPr="002C2671">
        <w:rPr>
          <w:sz w:val="28"/>
          <w:szCs w:val="28"/>
        </w:rPr>
        <w:t>24 381</w:t>
      </w:r>
      <w:r w:rsidR="002542E0">
        <w:rPr>
          <w:sz w:val="28"/>
          <w:szCs w:val="28"/>
        </w:rPr>
        <w:t xml:space="preserve"> </w:t>
      </w:r>
      <w:r w:rsidRPr="002C2671">
        <w:rPr>
          <w:sz w:val="28"/>
          <w:szCs w:val="28"/>
        </w:rPr>
        <w:t xml:space="preserve">человек (данные отдела государственной статистики в </w:t>
      </w:r>
      <w:proofErr w:type="gramStart"/>
      <w:r w:rsidRPr="002C2671">
        <w:rPr>
          <w:sz w:val="28"/>
          <w:szCs w:val="28"/>
        </w:rPr>
        <w:t>г</w:t>
      </w:r>
      <w:proofErr w:type="gramEnd"/>
      <w:r w:rsidRPr="002C2671">
        <w:rPr>
          <w:sz w:val="28"/>
          <w:szCs w:val="28"/>
        </w:rPr>
        <w:t>. Владивостоке (г. Артем) на 01.01.2015 г.);</w:t>
      </w:r>
    </w:p>
    <w:p w:rsidR="00776FA4" w:rsidRPr="002C2671" w:rsidRDefault="00776FA4" w:rsidP="00B10F5C">
      <w:pPr>
        <w:pStyle w:val="2"/>
        <w:tabs>
          <w:tab w:val="left" w:pos="709"/>
        </w:tabs>
        <w:spacing w:line="240" w:lineRule="auto"/>
        <w:ind w:firstLine="0"/>
        <w:outlineLvl w:val="9"/>
        <w:rPr>
          <w:sz w:val="28"/>
          <w:szCs w:val="28"/>
        </w:rPr>
      </w:pPr>
      <w:r w:rsidRPr="002C2671">
        <w:rPr>
          <w:sz w:val="28"/>
          <w:szCs w:val="28"/>
        </w:rPr>
        <w:t>в рамках муниципальных долгосрочных целевых программ:</w:t>
      </w:r>
    </w:p>
    <w:p w:rsidR="00776FA4" w:rsidRPr="002C2671" w:rsidRDefault="00776FA4" w:rsidP="00B10F5C">
      <w:pPr>
        <w:pStyle w:val="2"/>
        <w:tabs>
          <w:tab w:val="left" w:pos="709"/>
        </w:tabs>
        <w:spacing w:line="240" w:lineRule="auto"/>
        <w:ind w:firstLine="0"/>
        <w:outlineLvl w:val="9"/>
        <w:rPr>
          <w:sz w:val="28"/>
          <w:szCs w:val="28"/>
        </w:rPr>
      </w:pPr>
      <w:r w:rsidRPr="002C2671">
        <w:rPr>
          <w:sz w:val="28"/>
          <w:szCs w:val="28"/>
        </w:rPr>
        <w:t xml:space="preserve">«Молодежь Артема на 2014-2018 годы»; </w:t>
      </w:r>
    </w:p>
    <w:p w:rsidR="00776FA4" w:rsidRPr="002C2671" w:rsidRDefault="00776FA4" w:rsidP="00B10F5C">
      <w:pPr>
        <w:pStyle w:val="2"/>
        <w:tabs>
          <w:tab w:val="left" w:pos="709"/>
        </w:tabs>
        <w:spacing w:line="240" w:lineRule="auto"/>
        <w:ind w:firstLine="0"/>
        <w:outlineLvl w:val="9"/>
        <w:rPr>
          <w:sz w:val="28"/>
          <w:szCs w:val="28"/>
        </w:rPr>
      </w:pPr>
      <w:r w:rsidRPr="002C2671">
        <w:rPr>
          <w:sz w:val="28"/>
          <w:szCs w:val="28"/>
        </w:rPr>
        <w:t>«Обеспечение жильем молодых семей Артемовского городского округа на 2014-2017 годы».</w:t>
      </w:r>
    </w:p>
    <w:p w:rsidR="00776FA4" w:rsidRPr="002C2671" w:rsidRDefault="00776FA4" w:rsidP="00B10F5C">
      <w:pPr>
        <w:pStyle w:val="2"/>
        <w:tabs>
          <w:tab w:val="left" w:pos="709"/>
        </w:tabs>
        <w:spacing w:line="240" w:lineRule="auto"/>
        <w:ind w:firstLine="0"/>
        <w:outlineLvl w:val="9"/>
        <w:rPr>
          <w:sz w:val="28"/>
          <w:szCs w:val="28"/>
        </w:rPr>
      </w:pPr>
      <w:r w:rsidRPr="002C2671">
        <w:rPr>
          <w:sz w:val="28"/>
          <w:szCs w:val="28"/>
        </w:rPr>
        <w:t>В ходе реализации муниципальной долгосрочной целевой программы «Молодежь Артема на 2014-2018 годы» в 2014 году организовано и проведено 106</w:t>
      </w:r>
      <w:r w:rsidR="002542E0">
        <w:rPr>
          <w:sz w:val="28"/>
          <w:szCs w:val="28"/>
        </w:rPr>
        <w:t xml:space="preserve"> </w:t>
      </w:r>
      <w:r w:rsidRPr="002C2671">
        <w:rPr>
          <w:sz w:val="28"/>
          <w:szCs w:val="28"/>
        </w:rPr>
        <w:t>мероприятия по работе с детьми и молодежью округа, задействовано 22 379 человека.</w:t>
      </w:r>
    </w:p>
    <w:p w:rsidR="00776FA4" w:rsidRPr="002C2671" w:rsidRDefault="00776FA4" w:rsidP="00B10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671">
        <w:rPr>
          <w:rFonts w:ascii="Times New Roman" w:hAnsi="Times New Roman" w:cs="Times New Roman"/>
          <w:sz w:val="28"/>
          <w:szCs w:val="28"/>
        </w:rPr>
        <w:t>Наиболее значимые молодежные мероприятия и достижения в 2015 году:</w:t>
      </w:r>
    </w:p>
    <w:p w:rsidR="00776FA4" w:rsidRPr="002C2671" w:rsidRDefault="00776FA4" w:rsidP="00B10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671">
        <w:rPr>
          <w:rFonts w:ascii="Times New Roman" w:hAnsi="Times New Roman" w:cs="Times New Roman"/>
          <w:sz w:val="28"/>
          <w:szCs w:val="28"/>
        </w:rPr>
        <w:t xml:space="preserve">Городской конкурс «Папа, мама, я – спортивна семья». Основной целью конкурса является укрепление престижа молодой семьи, повышения ее социального статуса, а также пропаганда здорового образа жизни среди населения Артемовского городского округа. Участники конкурса – молодые семьи округа. </w:t>
      </w:r>
    </w:p>
    <w:p w:rsidR="00776FA4" w:rsidRPr="002C2671" w:rsidRDefault="00776FA4" w:rsidP="00B10F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671">
        <w:rPr>
          <w:rFonts w:ascii="Times New Roman" w:hAnsi="Times New Roman" w:cs="Times New Roman"/>
          <w:sz w:val="28"/>
          <w:szCs w:val="28"/>
        </w:rPr>
        <w:t xml:space="preserve">Городская интеллектуальная игра «Знатоки». Ведущим и одним из организаторов игры стал Алексей Владимирович Блинов, обладатель приза лучшего игрока клуба «Что? Где? Когда?», «Хрустальная Сова», звания «Лучший капитан клуба». Впервые игра стала открытой, участниками ее стали команды </w:t>
      </w:r>
      <w:proofErr w:type="gramStart"/>
      <w:r w:rsidRPr="002C26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2671">
        <w:rPr>
          <w:rFonts w:ascii="Times New Roman" w:hAnsi="Times New Roman" w:cs="Times New Roman"/>
          <w:sz w:val="28"/>
          <w:szCs w:val="28"/>
        </w:rPr>
        <w:t>. Артема, Находки и г. Владивостока.</w:t>
      </w:r>
    </w:p>
    <w:p w:rsidR="00776FA4" w:rsidRPr="002C2671" w:rsidRDefault="00776FA4" w:rsidP="00B10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671">
        <w:rPr>
          <w:rFonts w:ascii="Times New Roman" w:eastAsia="Times New Roman" w:hAnsi="Times New Roman" w:cs="Times New Roman"/>
          <w:sz w:val="28"/>
          <w:szCs w:val="28"/>
        </w:rPr>
        <w:t xml:space="preserve">В целях формирования здорового образа жизни, объединения учащейся, студенческой и работающей молодежи округа традиционно провели </w:t>
      </w:r>
      <w:r w:rsidRPr="002C267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2C2671">
        <w:rPr>
          <w:rFonts w:ascii="Times New Roman" w:eastAsia="Times New Roman" w:hAnsi="Times New Roman" w:cs="Times New Roman"/>
          <w:sz w:val="28"/>
          <w:szCs w:val="28"/>
        </w:rPr>
        <w:t xml:space="preserve"> городской молодежный туристиче</w:t>
      </w:r>
      <w:r w:rsidRPr="002C2671">
        <w:rPr>
          <w:rFonts w:ascii="Times New Roman" w:hAnsi="Times New Roman" w:cs="Times New Roman"/>
          <w:sz w:val="28"/>
          <w:szCs w:val="28"/>
        </w:rPr>
        <w:t>ский слет. Общее число участников слета составило 600 человек.</w:t>
      </w:r>
    </w:p>
    <w:p w:rsidR="00776FA4" w:rsidRPr="002C2671" w:rsidRDefault="00776FA4" w:rsidP="00B10F5C">
      <w:pPr>
        <w:pStyle w:val="a5"/>
        <w:jc w:val="both"/>
        <w:rPr>
          <w:sz w:val="28"/>
          <w:szCs w:val="28"/>
        </w:rPr>
      </w:pPr>
      <w:r w:rsidRPr="002C2671">
        <w:rPr>
          <w:sz w:val="28"/>
          <w:szCs w:val="28"/>
        </w:rPr>
        <w:t>Проведение школьной лиги КВН старшеклассников.</w:t>
      </w:r>
    </w:p>
    <w:p w:rsidR="00776FA4" w:rsidRPr="002C2671" w:rsidRDefault="00776FA4" w:rsidP="00B10F5C">
      <w:pPr>
        <w:pStyle w:val="a5"/>
        <w:jc w:val="both"/>
        <w:rPr>
          <w:sz w:val="28"/>
          <w:szCs w:val="28"/>
        </w:rPr>
      </w:pPr>
      <w:r w:rsidRPr="002C2671">
        <w:rPr>
          <w:sz w:val="28"/>
          <w:szCs w:val="28"/>
        </w:rPr>
        <w:t>Создание школьной лиги команд КВН старшеклассников позволяет проводить игры в системе, увеличилось число творческих конкурсов, которые способствуют интеллектуальному и творческому развитию, умению работать в команде. В каждой игре определяется победители в номинациях «Лучший актер» и «Лучшая актриса». Число школьных команд КВН – участников школьной лиги стало стабильным. Практически в каждой школе есть команда КВН, на территории округа осуществляют свою деятельность 22 школы, число школьных команд КВН –</w:t>
      </w:r>
      <w:r w:rsidR="002542E0">
        <w:rPr>
          <w:sz w:val="28"/>
          <w:szCs w:val="28"/>
        </w:rPr>
        <w:t xml:space="preserve"> </w:t>
      </w:r>
      <w:r w:rsidRPr="002C2671">
        <w:rPr>
          <w:sz w:val="28"/>
          <w:szCs w:val="28"/>
        </w:rPr>
        <w:t>участниц школьной лиги</w:t>
      </w:r>
      <w:r w:rsidR="002542E0">
        <w:rPr>
          <w:sz w:val="28"/>
          <w:szCs w:val="28"/>
        </w:rPr>
        <w:t xml:space="preserve"> </w:t>
      </w:r>
      <w:r w:rsidRPr="002C2671">
        <w:rPr>
          <w:sz w:val="28"/>
          <w:szCs w:val="28"/>
        </w:rPr>
        <w:t xml:space="preserve">ежегодно составляет от 14 до 17 команд. </w:t>
      </w:r>
    </w:p>
    <w:p w:rsidR="00776FA4" w:rsidRPr="002C2671" w:rsidRDefault="00776FA4" w:rsidP="00B10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671">
        <w:rPr>
          <w:rFonts w:ascii="Times New Roman" w:hAnsi="Times New Roman" w:cs="Times New Roman"/>
          <w:sz w:val="28"/>
          <w:szCs w:val="28"/>
          <w:shd w:val="clear" w:color="auto" w:fill="FFFFFF"/>
        </w:rPr>
        <w:t>На базе отдыха «Наши гости» впервые прошла профильная смена «</w:t>
      </w:r>
      <w:r w:rsidRPr="002C26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</w:t>
      </w:r>
      <w:r w:rsidRPr="002C267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C26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26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КВН</w:t>
      </w:r>
      <w:r w:rsidRPr="002C267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C2671">
        <w:rPr>
          <w:rFonts w:ascii="Times New Roman" w:hAnsi="Times New Roman" w:cs="Times New Roman"/>
          <w:sz w:val="28"/>
          <w:szCs w:val="28"/>
        </w:rPr>
        <w:t xml:space="preserve"> для активной и талантливой молодежи Артемовского городского округа. Для работы вожатыми были приглашены опытные </w:t>
      </w:r>
      <w:proofErr w:type="spellStart"/>
      <w:r w:rsidRPr="002C2671">
        <w:rPr>
          <w:rFonts w:ascii="Times New Roman" w:hAnsi="Times New Roman" w:cs="Times New Roman"/>
          <w:sz w:val="28"/>
          <w:szCs w:val="28"/>
        </w:rPr>
        <w:t>КВНщики</w:t>
      </w:r>
      <w:proofErr w:type="spellEnd"/>
      <w:r w:rsidRPr="002C2671">
        <w:rPr>
          <w:rFonts w:ascii="Times New Roman" w:hAnsi="Times New Roman" w:cs="Times New Roman"/>
          <w:sz w:val="28"/>
          <w:szCs w:val="28"/>
        </w:rPr>
        <w:t xml:space="preserve">, которые учили ребят работать в команде, знакомили с методикой написания шуток и подготовки к отдельным конкурсам, входящих в программу игр КВН. В смене приняло </w:t>
      </w:r>
      <w:proofErr w:type="spellStart"/>
      <w:r w:rsidRPr="002C2671">
        <w:rPr>
          <w:rFonts w:ascii="Times New Roman" w:hAnsi="Times New Roman" w:cs="Times New Roman"/>
          <w:sz w:val="28"/>
          <w:szCs w:val="28"/>
        </w:rPr>
        <w:t>участе</w:t>
      </w:r>
      <w:proofErr w:type="spellEnd"/>
      <w:r w:rsidRPr="002C2671">
        <w:rPr>
          <w:rFonts w:ascii="Times New Roman" w:hAnsi="Times New Roman" w:cs="Times New Roman"/>
          <w:sz w:val="28"/>
          <w:szCs w:val="28"/>
        </w:rPr>
        <w:t xml:space="preserve"> </w:t>
      </w:r>
      <w:r w:rsidRPr="002C2671">
        <w:rPr>
          <w:rFonts w:ascii="Times New Roman" w:hAnsi="Times New Roman" w:cs="Times New Roman"/>
          <w:b/>
          <w:sz w:val="28"/>
          <w:szCs w:val="28"/>
        </w:rPr>
        <w:t xml:space="preserve">40 </w:t>
      </w:r>
      <w:r w:rsidRPr="002C2671">
        <w:rPr>
          <w:rFonts w:ascii="Times New Roman" w:hAnsi="Times New Roman" w:cs="Times New Roman"/>
          <w:sz w:val="28"/>
          <w:szCs w:val="28"/>
        </w:rPr>
        <w:t>учащихся школ города. Подобные профильные смены планируется проводить ежегодно.</w:t>
      </w:r>
    </w:p>
    <w:p w:rsidR="00776FA4" w:rsidRPr="002C2671" w:rsidRDefault="00776FA4" w:rsidP="00B10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671">
        <w:rPr>
          <w:rFonts w:ascii="Times New Roman" w:hAnsi="Times New Roman" w:cs="Times New Roman"/>
          <w:sz w:val="28"/>
          <w:szCs w:val="28"/>
        </w:rPr>
        <w:lastRenderedPageBreak/>
        <w:t xml:space="preserve">Помимо школьной лиги команд КВН старшеклассников </w:t>
      </w:r>
      <w:proofErr w:type="spellStart"/>
      <w:r w:rsidRPr="002C2671">
        <w:rPr>
          <w:rFonts w:ascii="Times New Roman" w:hAnsi="Times New Roman" w:cs="Times New Roman"/>
          <w:sz w:val="28"/>
          <w:szCs w:val="28"/>
        </w:rPr>
        <w:t>КВНоское</w:t>
      </w:r>
      <w:proofErr w:type="spellEnd"/>
      <w:r w:rsidRPr="002C2671">
        <w:rPr>
          <w:rFonts w:ascii="Times New Roman" w:hAnsi="Times New Roman" w:cs="Times New Roman"/>
          <w:sz w:val="28"/>
          <w:szCs w:val="28"/>
        </w:rPr>
        <w:t xml:space="preserve"> движение поддерживается в стенах филиала ВГУЭС в городе Артеме. В филиале ВГУЭС ежегодно проводится фестиваль и финальная игра среди студенческих</w:t>
      </w:r>
      <w:r w:rsidR="002542E0">
        <w:rPr>
          <w:rFonts w:ascii="Times New Roman" w:hAnsi="Times New Roman" w:cs="Times New Roman"/>
          <w:sz w:val="28"/>
          <w:szCs w:val="28"/>
        </w:rPr>
        <w:t xml:space="preserve"> </w:t>
      </w:r>
      <w:r w:rsidRPr="002C2671">
        <w:rPr>
          <w:rFonts w:ascii="Times New Roman" w:hAnsi="Times New Roman" w:cs="Times New Roman"/>
          <w:sz w:val="28"/>
          <w:szCs w:val="28"/>
        </w:rPr>
        <w:t>команд КВН.</w:t>
      </w:r>
    </w:p>
    <w:p w:rsidR="00776FA4" w:rsidRPr="002C2671" w:rsidRDefault="00776FA4" w:rsidP="00B10F5C">
      <w:pPr>
        <w:pStyle w:val="a5"/>
        <w:jc w:val="both"/>
        <w:rPr>
          <w:sz w:val="28"/>
          <w:szCs w:val="28"/>
        </w:rPr>
      </w:pPr>
      <w:r w:rsidRPr="002C2671">
        <w:rPr>
          <w:sz w:val="28"/>
          <w:szCs w:val="28"/>
        </w:rPr>
        <w:t xml:space="preserve">Общее число участников </w:t>
      </w:r>
      <w:proofErr w:type="spellStart"/>
      <w:r w:rsidRPr="002C2671">
        <w:rPr>
          <w:sz w:val="28"/>
          <w:szCs w:val="28"/>
        </w:rPr>
        <w:t>КВНовского</w:t>
      </w:r>
      <w:proofErr w:type="spellEnd"/>
      <w:r w:rsidRPr="002C2671">
        <w:rPr>
          <w:sz w:val="28"/>
          <w:szCs w:val="28"/>
        </w:rPr>
        <w:t xml:space="preserve"> движения составляет более 1 000 человек.</w:t>
      </w:r>
    </w:p>
    <w:p w:rsidR="00776FA4" w:rsidRPr="002C2671" w:rsidRDefault="00776FA4" w:rsidP="00B10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671">
        <w:rPr>
          <w:rFonts w:ascii="Times New Roman" w:hAnsi="Times New Roman" w:cs="Times New Roman"/>
          <w:sz w:val="28"/>
          <w:szCs w:val="28"/>
        </w:rPr>
        <w:t xml:space="preserve">Особое внимание уделено патриотическому воспитанию молодежи округа. </w:t>
      </w:r>
    </w:p>
    <w:p w:rsidR="00776FA4" w:rsidRPr="002C2671" w:rsidRDefault="00776FA4" w:rsidP="00B10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671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округа созданы молодежные поисковые отряды по сбору материалов для формирования базы данных электронного регионального портала об участниках Великой Отечественной войны 1941-1945 годов «Книга Памяти». </w:t>
      </w:r>
    </w:p>
    <w:p w:rsidR="00776FA4" w:rsidRPr="002C2671" w:rsidRDefault="00776FA4" w:rsidP="00B10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671">
        <w:rPr>
          <w:rFonts w:ascii="Times New Roman" w:hAnsi="Times New Roman" w:cs="Times New Roman"/>
          <w:sz w:val="28"/>
          <w:szCs w:val="28"/>
        </w:rPr>
        <w:t>Традиционно проведены</w:t>
      </w:r>
      <w:r w:rsidR="002542E0">
        <w:rPr>
          <w:rFonts w:ascii="Times New Roman" w:hAnsi="Times New Roman" w:cs="Times New Roman"/>
          <w:sz w:val="28"/>
          <w:szCs w:val="28"/>
        </w:rPr>
        <w:t xml:space="preserve"> </w:t>
      </w:r>
      <w:r w:rsidRPr="002C2671">
        <w:rPr>
          <w:rFonts w:ascii="Times New Roman" w:hAnsi="Times New Roman" w:cs="Times New Roman"/>
          <w:sz w:val="28"/>
          <w:szCs w:val="28"/>
        </w:rPr>
        <w:t>городские Дни призывника весеннего и осеннего призыва</w:t>
      </w:r>
      <w:r w:rsidR="002542E0">
        <w:rPr>
          <w:rFonts w:ascii="Times New Roman" w:hAnsi="Times New Roman" w:cs="Times New Roman"/>
          <w:sz w:val="28"/>
          <w:szCs w:val="28"/>
        </w:rPr>
        <w:t xml:space="preserve"> </w:t>
      </w:r>
      <w:r w:rsidRPr="002C2671">
        <w:rPr>
          <w:rFonts w:ascii="Times New Roman" w:hAnsi="Times New Roman" w:cs="Times New Roman"/>
          <w:sz w:val="28"/>
          <w:szCs w:val="28"/>
        </w:rPr>
        <w:t>(апрель, ноябрь), которые включают в себя чествование призывников; встречи призывников и их родителей с работниками военкомата, медицинскими работниками, юристами; посадка деревьев на «Аллее призывников»; экскурсии в</w:t>
      </w:r>
      <w:r w:rsidR="002542E0">
        <w:rPr>
          <w:rFonts w:ascii="Times New Roman" w:hAnsi="Times New Roman" w:cs="Times New Roman"/>
          <w:sz w:val="28"/>
          <w:szCs w:val="28"/>
        </w:rPr>
        <w:t xml:space="preserve"> </w:t>
      </w:r>
      <w:r w:rsidRPr="002C2671">
        <w:rPr>
          <w:rFonts w:ascii="Times New Roman" w:hAnsi="Times New Roman" w:cs="Times New Roman"/>
          <w:sz w:val="28"/>
          <w:szCs w:val="28"/>
        </w:rPr>
        <w:t>воинские части, расположенные на территории Приморского края.</w:t>
      </w:r>
    </w:p>
    <w:p w:rsidR="00776FA4" w:rsidRPr="002C2671" w:rsidRDefault="00776FA4" w:rsidP="00B10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671">
        <w:rPr>
          <w:rFonts w:ascii="Times New Roman" w:hAnsi="Times New Roman" w:cs="Times New Roman"/>
          <w:sz w:val="28"/>
          <w:szCs w:val="28"/>
        </w:rPr>
        <w:t>Для призывников осеннего и весеннего призыва стало традицией проведение</w:t>
      </w:r>
      <w:r w:rsidR="002542E0">
        <w:rPr>
          <w:rFonts w:ascii="Times New Roman" w:hAnsi="Times New Roman" w:cs="Times New Roman"/>
          <w:sz w:val="28"/>
          <w:szCs w:val="28"/>
        </w:rPr>
        <w:t xml:space="preserve"> </w:t>
      </w:r>
      <w:r w:rsidRPr="002C2671">
        <w:rPr>
          <w:rFonts w:ascii="Times New Roman" w:hAnsi="Times New Roman" w:cs="Times New Roman"/>
          <w:sz w:val="28"/>
          <w:szCs w:val="28"/>
        </w:rPr>
        <w:t xml:space="preserve">городских торжественных проводов в армию с вручением наказов администрации и военкомата, памятных блокнотов с напутствием главы Артемовского городского округа, подарков и календарей с видом города Артема. </w:t>
      </w:r>
    </w:p>
    <w:p w:rsidR="00776FA4" w:rsidRPr="002C2671" w:rsidRDefault="00776FA4" w:rsidP="00B10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671">
        <w:rPr>
          <w:rFonts w:ascii="Times New Roman" w:hAnsi="Times New Roman" w:cs="Times New Roman"/>
          <w:sz w:val="28"/>
          <w:szCs w:val="28"/>
        </w:rPr>
        <w:t xml:space="preserve">2015 год стал знаковым годом в развитии волонтерского движения в округе. На территории округа был создан городской штаб Всероссийского волонтерского корпуса 70-летия Победы в Великой Отечественной войне 1941-1945 годов, в </w:t>
      </w:r>
      <w:proofErr w:type="gramStart"/>
      <w:r w:rsidRPr="002C2671"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 w:rsidRPr="002C2671">
        <w:rPr>
          <w:rFonts w:ascii="Times New Roman" w:hAnsi="Times New Roman" w:cs="Times New Roman"/>
          <w:sz w:val="28"/>
          <w:szCs w:val="28"/>
        </w:rPr>
        <w:t xml:space="preserve"> которого вошли более 500 </w:t>
      </w:r>
      <w:proofErr w:type="spellStart"/>
      <w:r w:rsidRPr="002C2671">
        <w:rPr>
          <w:rFonts w:ascii="Times New Roman" w:hAnsi="Times New Roman" w:cs="Times New Roman"/>
          <w:sz w:val="28"/>
          <w:szCs w:val="28"/>
        </w:rPr>
        <w:t>артемовцев</w:t>
      </w:r>
      <w:proofErr w:type="spellEnd"/>
      <w:r w:rsidRPr="002C2671">
        <w:rPr>
          <w:rFonts w:ascii="Times New Roman" w:hAnsi="Times New Roman" w:cs="Times New Roman"/>
          <w:sz w:val="28"/>
          <w:szCs w:val="28"/>
        </w:rPr>
        <w:t>. Члены волонтерского корпуса на протяжении всего года активно принимали участие во Всероссийских акциях в формате «Дней единых действий, участвовали в благоустройстве памятных мест</w:t>
      </w:r>
      <w:r w:rsidR="002542E0">
        <w:rPr>
          <w:rFonts w:ascii="Times New Roman" w:hAnsi="Times New Roman" w:cs="Times New Roman"/>
          <w:sz w:val="28"/>
          <w:szCs w:val="28"/>
        </w:rPr>
        <w:t xml:space="preserve"> </w:t>
      </w:r>
      <w:r w:rsidRPr="002C2671">
        <w:rPr>
          <w:rFonts w:ascii="Times New Roman" w:hAnsi="Times New Roman" w:cs="Times New Roman"/>
          <w:sz w:val="28"/>
          <w:szCs w:val="28"/>
        </w:rPr>
        <w:t>и воинских захоронений, оказывали социальную поддержку ветеранам.</w:t>
      </w:r>
    </w:p>
    <w:p w:rsidR="00776FA4" w:rsidRPr="002C2671" w:rsidRDefault="00776FA4" w:rsidP="00B10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671">
        <w:rPr>
          <w:rFonts w:ascii="Times New Roman" w:hAnsi="Times New Roman" w:cs="Times New Roman"/>
          <w:sz w:val="28"/>
          <w:szCs w:val="28"/>
        </w:rPr>
        <w:t>Большое внимание уделяется развитию созидательной активности молодежи и привлечение ее к участию в общественно-политической деятельности:</w:t>
      </w:r>
    </w:p>
    <w:p w:rsidR="00776FA4" w:rsidRPr="002C2671" w:rsidRDefault="00776FA4" w:rsidP="00B10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671">
        <w:rPr>
          <w:rFonts w:ascii="Times New Roman" w:hAnsi="Times New Roman" w:cs="Times New Roman"/>
          <w:sz w:val="28"/>
          <w:szCs w:val="28"/>
        </w:rPr>
        <w:t xml:space="preserve">Весомый вклад в реализацию молодежной политики на территории округа вносят молодежные центры учреждений профессионального образования и Молодежный парламент при Думе Артемовского городского округа, в состав которого вошли представители учащейся и работающей молодежи округа. </w:t>
      </w:r>
    </w:p>
    <w:p w:rsidR="00776FA4" w:rsidRPr="002C2671" w:rsidRDefault="00776FA4" w:rsidP="00B10F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671">
        <w:rPr>
          <w:rFonts w:ascii="Times New Roman" w:hAnsi="Times New Roman" w:cs="Times New Roman"/>
          <w:sz w:val="28"/>
          <w:szCs w:val="28"/>
        </w:rPr>
        <w:t>По инициативе</w:t>
      </w:r>
      <w:r w:rsidR="002542E0">
        <w:rPr>
          <w:rFonts w:ascii="Times New Roman" w:hAnsi="Times New Roman" w:cs="Times New Roman"/>
          <w:sz w:val="28"/>
          <w:szCs w:val="28"/>
        </w:rPr>
        <w:t xml:space="preserve"> </w:t>
      </w:r>
      <w:r w:rsidRPr="002C2671">
        <w:rPr>
          <w:rFonts w:ascii="Times New Roman" w:hAnsi="Times New Roman" w:cs="Times New Roman"/>
          <w:sz w:val="28"/>
          <w:szCs w:val="28"/>
        </w:rPr>
        <w:t>Молодежного парламента прошли общественную экспертизу муниципальные нормативные и правовые акты по вопросам молодежной политики на территории округа. По итогам работы членами молодежного парламента разработано новое положение о премировании активной и талантливой</w:t>
      </w:r>
      <w:r w:rsidR="002542E0">
        <w:rPr>
          <w:rFonts w:ascii="Times New Roman" w:hAnsi="Times New Roman" w:cs="Times New Roman"/>
          <w:sz w:val="28"/>
          <w:szCs w:val="28"/>
        </w:rPr>
        <w:t xml:space="preserve"> </w:t>
      </w:r>
      <w:r w:rsidRPr="002C2671">
        <w:rPr>
          <w:rFonts w:ascii="Times New Roman" w:hAnsi="Times New Roman" w:cs="Times New Roman"/>
          <w:sz w:val="28"/>
          <w:szCs w:val="28"/>
        </w:rPr>
        <w:t>молодежи</w:t>
      </w:r>
      <w:r w:rsidR="002542E0">
        <w:rPr>
          <w:rFonts w:ascii="Times New Roman" w:hAnsi="Times New Roman" w:cs="Times New Roman"/>
          <w:sz w:val="28"/>
          <w:szCs w:val="28"/>
        </w:rPr>
        <w:t xml:space="preserve"> </w:t>
      </w:r>
      <w:r w:rsidRPr="002C2671">
        <w:rPr>
          <w:rFonts w:ascii="Times New Roman" w:hAnsi="Times New Roman" w:cs="Times New Roman"/>
          <w:sz w:val="28"/>
          <w:szCs w:val="28"/>
        </w:rPr>
        <w:t>Артемовского городского округа.</w:t>
      </w:r>
    </w:p>
    <w:p w:rsidR="00776FA4" w:rsidRPr="002C2671" w:rsidRDefault="00776FA4" w:rsidP="00B10F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671">
        <w:rPr>
          <w:rFonts w:ascii="Times New Roman" w:hAnsi="Times New Roman" w:cs="Times New Roman"/>
          <w:sz w:val="28"/>
          <w:szCs w:val="28"/>
        </w:rPr>
        <w:t>Под руководством главы округа продолжает свою работу Координационный совет по вопросам реализации молодежной политики.</w:t>
      </w:r>
    </w:p>
    <w:p w:rsidR="00776FA4" w:rsidRPr="002C2671" w:rsidRDefault="00776FA4" w:rsidP="00B10F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671">
        <w:rPr>
          <w:rFonts w:ascii="Times New Roman" w:hAnsi="Times New Roman" w:cs="Times New Roman"/>
          <w:sz w:val="28"/>
          <w:szCs w:val="28"/>
        </w:rPr>
        <w:t>Продолжают реализовываться молодежные проекты, направленные на информационную поддержку молодежи округа:</w:t>
      </w:r>
    </w:p>
    <w:p w:rsidR="00776FA4" w:rsidRPr="002C2671" w:rsidRDefault="00776FA4" w:rsidP="00B10F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671">
        <w:rPr>
          <w:rFonts w:ascii="Times New Roman" w:hAnsi="Times New Roman" w:cs="Times New Roman"/>
          <w:sz w:val="28"/>
          <w:szCs w:val="28"/>
        </w:rPr>
        <w:t>выпуск молодежного журнала</w:t>
      </w:r>
      <w:r w:rsidR="002542E0">
        <w:rPr>
          <w:rFonts w:ascii="Times New Roman" w:hAnsi="Times New Roman" w:cs="Times New Roman"/>
          <w:sz w:val="28"/>
          <w:szCs w:val="28"/>
        </w:rPr>
        <w:t xml:space="preserve"> </w:t>
      </w:r>
      <w:r w:rsidRPr="002C2671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2C2671">
        <w:rPr>
          <w:rFonts w:ascii="Times New Roman" w:hAnsi="Times New Roman" w:cs="Times New Roman"/>
          <w:sz w:val="28"/>
          <w:szCs w:val="28"/>
        </w:rPr>
        <w:t>pro</w:t>
      </w:r>
      <w:proofErr w:type="gramEnd"/>
      <w:r w:rsidRPr="002C2671">
        <w:rPr>
          <w:rFonts w:ascii="Times New Roman" w:hAnsi="Times New Roman" w:cs="Times New Roman"/>
          <w:sz w:val="28"/>
          <w:szCs w:val="28"/>
        </w:rPr>
        <w:t>МОЛОДЕЖЬ</w:t>
      </w:r>
      <w:proofErr w:type="spellEnd"/>
      <w:r w:rsidRPr="002C2671">
        <w:rPr>
          <w:rFonts w:ascii="Times New Roman" w:hAnsi="Times New Roman" w:cs="Times New Roman"/>
          <w:sz w:val="28"/>
          <w:szCs w:val="28"/>
        </w:rPr>
        <w:t>»;</w:t>
      </w:r>
    </w:p>
    <w:p w:rsidR="00776FA4" w:rsidRPr="002C2671" w:rsidRDefault="00776FA4" w:rsidP="00B10F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671">
        <w:rPr>
          <w:rFonts w:ascii="Times New Roman" w:hAnsi="Times New Roman" w:cs="Times New Roman"/>
          <w:sz w:val="28"/>
          <w:szCs w:val="28"/>
        </w:rPr>
        <w:t xml:space="preserve">работа городского молодежного сайта </w:t>
      </w:r>
      <w:hyperlink r:id="rId4" w:history="1">
        <w:r w:rsidRPr="002C267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www.artemol.ru</w:t>
        </w:r>
      </w:hyperlink>
      <w:r w:rsidRPr="002C2671">
        <w:rPr>
          <w:rFonts w:ascii="Times New Roman" w:hAnsi="Times New Roman" w:cs="Times New Roman"/>
          <w:sz w:val="28"/>
          <w:szCs w:val="28"/>
        </w:rPr>
        <w:t>;</w:t>
      </w:r>
    </w:p>
    <w:p w:rsidR="00776FA4" w:rsidRPr="002C2671" w:rsidRDefault="00776FA4" w:rsidP="00B10F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671">
        <w:rPr>
          <w:rFonts w:ascii="Times New Roman" w:hAnsi="Times New Roman" w:cs="Times New Roman"/>
          <w:sz w:val="28"/>
          <w:szCs w:val="28"/>
        </w:rPr>
        <w:t xml:space="preserve">выпуск </w:t>
      </w:r>
      <w:proofErr w:type="gramStart"/>
      <w:r w:rsidRPr="002C2671">
        <w:rPr>
          <w:rFonts w:ascii="Times New Roman" w:hAnsi="Times New Roman" w:cs="Times New Roman"/>
          <w:sz w:val="28"/>
          <w:szCs w:val="28"/>
        </w:rPr>
        <w:t>молодежной</w:t>
      </w:r>
      <w:proofErr w:type="gramEnd"/>
      <w:r w:rsidRPr="002C2671">
        <w:rPr>
          <w:rFonts w:ascii="Times New Roman" w:hAnsi="Times New Roman" w:cs="Times New Roman"/>
          <w:sz w:val="28"/>
          <w:szCs w:val="28"/>
        </w:rPr>
        <w:t xml:space="preserve"> ТВ-программы «Поколение NEXT».</w:t>
      </w:r>
    </w:p>
    <w:p w:rsidR="00776FA4" w:rsidRPr="002C2671" w:rsidRDefault="00776FA4" w:rsidP="00B10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671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программы «Обеспечение жильем молодых семей» в 2015 году выдано улучшили свои жилищные условия 25 Молодых семей Артемовского городского округа. Подготовлен Список молодых семей </w:t>
      </w:r>
      <w:r w:rsidRPr="002C2671">
        <w:rPr>
          <w:rFonts w:ascii="Times New Roman" w:hAnsi="Times New Roman" w:cs="Times New Roman"/>
          <w:sz w:val="28"/>
          <w:szCs w:val="28"/>
        </w:rPr>
        <w:lastRenderedPageBreak/>
        <w:t>Артемовского городского округа, изъявивших получить социальную выплату в 2016 годы, в количестве 35 семей.</w:t>
      </w:r>
    </w:p>
    <w:p w:rsidR="00776FA4" w:rsidRPr="002C2671" w:rsidRDefault="00776FA4" w:rsidP="00B10F5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42E0">
        <w:rPr>
          <w:rFonts w:ascii="Times New Roman" w:hAnsi="Times New Roman" w:cs="Times New Roman"/>
          <w:b/>
          <w:bCs/>
          <w:sz w:val="28"/>
          <w:szCs w:val="28"/>
        </w:rPr>
        <w:t>Хочется отметить положительный опыт работы</w:t>
      </w:r>
      <w:r w:rsidRPr="002C2671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gramStart"/>
      <w:r w:rsidRPr="002C2671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2C2671">
        <w:rPr>
          <w:rFonts w:ascii="Times New Roman" w:hAnsi="Times New Roman" w:cs="Times New Roman"/>
          <w:bCs/>
          <w:sz w:val="28"/>
          <w:szCs w:val="28"/>
        </w:rPr>
        <w:t>. Новосибирска по формам работы по поддержке молодой семьи.</w:t>
      </w:r>
    </w:p>
    <w:p w:rsidR="002542E0" w:rsidRDefault="00776FA4" w:rsidP="00B10F5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2E0">
        <w:rPr>
          <w:rFonts w:ascii="Times New Roman" w:hAnsi="Times New Roman" w:cs="Times New Roman"/>
          <w:b/>
          <w:bCs/>
          <w:sz w:val="28"/>
          <w:szCs w:val="28"/>
        </w:rPr>
        <w:t xml:space="preserve">Проблемы: </w:t>
      </w:r>
    </w:p>
    <w:p w:rsidR="00776FA4" w:rsidRPr="002C2671" w:rsidRDefault="00776FA4" w:rsidP="00B10F5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C2671">
        <w:rPr>
          <w:rFonts w:ascii="Times New Roman" w:hAnsi="Times New Roman" w:cs="Times New Roman"/>
          <w:bCs/>
          <w:sz w:val="28"/>
          <w:szCs w:val="28"/>
        </w:rPr>
        <w:t>Недостаточная активность работающей молодежи в реализации молодежной политики на территории округа.</w:t>
      </w:r>
      <w:r w:rsidRPr="002C267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776FA4" w:rsidRPr="002C2671" w:rsidRDefault="00776FA4" w:rsidP="00B10F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42E0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2542E0" w:rsidRPr="002542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42E0">
        <w:rPr>
          <w:rFonts w:ascii="Times New Roman" w:hAnsi="Times New Roman" w:cs="Times New Roman"/>
          <w:b/>
          <w:bCs/>
          <w:sz w:val="28"/>
          <w:szCs w:val="28"/>
        </w:rPr>
        <w:t>в 2016 году</w:t>
      </w:r>
      <w:r w:rsidRPr="002C2671">
        <w:rPr>
          <w:rFonts w:ascii="Times New Roman" w:hAnsi="Times New Roman" w:cs="Times New Roman"/>
          <w:bCs/>
          <w:sz w:val="28"/>
          <w:szCs w:val="28"/>
        </w:rPr>
        <w:t xml:space="preserve"> определены муниципальной программой «Молодежь Артема на 2014-2018 годы»:</w:t>
      </w:r>
    </w:p>
    <w:p w:rsidR="00776FA4" w:rsidRPr="002542E0" w:rsidRDefault="00776FA4" w:rsidP="00B10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2E0">
        <w:rPr>
          <w:rFonts w:ascii="Times New Roman" w:hAnsi="Times New Roman" w:cs="Times New Roman"/>
          <w:sz w:val="28"/>
          <w:szCs w:val="28"/>
        </w:rPr>
        <w:t>«Формирование здорового</w:t>
      </w:r>
      <w:r w:rsidR="002542E0" w:rsidRPr="002542E0">
        <w:rPr>
          <w:rFonts w:ascii="Times New Roman" w:hAnsi="Times New Roman" w:cs="Times New Roman"/>
          <w:sz w:val="28"/>
          <w:szCs w:val="28"/>
        </w:rPr>
        <w:t xml:space="preserve"> </w:t>
      </w:r>
      <w:r w:rsidRPr="002542E0">
        <w:rPr>
          <w:rFonts w:ascii="Times New Roman" w:hAnsi="Times New Roman" w:cs="Times New Roman"/>
          <w:sz w:val="28"/>
          <w:szCs w:val="28"/>
        </w:rPr>
        <w:t>образа жизни в молодежной среде»</w:t>
      </w:r>
    </w:p>
    <w:p w:rsidR="00776FA4" w:rsidRPr="002542E0" w:rsidRDefault="00776FA4" w:rsidP="00B10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2E0">
        <w:rPr>
          <w:rFonts w:ascii="Times New Roman" w:hAnsi="Times New Roman" w:cs="Times New Roman"/>
          <w:sz w:val="28"/>
          <w:szCs w:val="28"/>
        </w:rPr>
        <w:t>Особое внимание планируется уделить:</w:t>
      </w:r>
    </w:p>
    <w:p w:rsidR="00776FA4" w:rsidRPr="002542E0" w:rsidRDefault="00776FA4" w:rsidP="00B10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2E0">
        <w:rPr>
          <w:rFonts w:ascii="Times New Roman" w:hAnsi="Times New Roman" w:cs="Times New Roman"/>
          <w:color w:val="000000"/>
          <w:sz w:val="28"/>
          <w:szCs w:val="28"/>
        </w:rPr>
        <w:t>формированию семейных ценностей, укреплению института семьи;</w:t>
      </w:r>
    </w:p>
    <w:p w:rsidR="00776FA4" w:rsidRPr="002542E0" w:rsidRDefault="00776FA4" w:rsidP="00B10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2E0">
        <w:rPr>
          <w:rFonts w:ascii="Times New Roman" w:hAnsi="Times New Roman" w:cs="Times New Roman"/>
          <w:color w:val="000000"/>
          <w:sz w:val="28"/>
          <w:szCs w:val="28"/>
        </w:rPr>
        <w:t>оказанию помощи молодым людям, оказавшимся в трудной жизненной ситуации.</w:t>
      </w:r>
    </w:p>
    <w:p w:rsidR="00776FA4" w:rsidRPr="002542E0" w:rsidRDefault="00776FA4" w:rsidP="00B10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2E0">
        <w:rPr>
          <w:rFonts w:ascii="Times New Roman" w:hAnsi="Times New Roman" w:cs="Times New Roman"/>
          <w:sz w:val="28"/>
          <w:szCs w:val="28"/>
        </w:rPr>
        <w:t xml:space="preserve">«Создание условий для </w:t>
      </w:r>
      <w:proofErr w:type="gramStart"/>
      <w:r w:rsidRPr="002542E0">
        <w:rPr>
          <w:rFonts w:ascii="Times New Roman" w:hAnsi="Times New Roman" w:cs="Times New Roman"/>
          <w:sz w:val="28"/>
          <w:szCs w:val="28"/>
        </w:rPr>
        <w:t>духовно-нравственного</w:t>
      </w:r>
      <w:proofErr w:type="gramEnd"/>
      <w:r w:rsidRPr="002542E0">
        <w:rPr>
          <w:rFonts w:ascii="Times New Roman" w:hAnsi="Times New Roman" w:cs="Times New Roman"/>
          <w:sz w:val="28"/>
          <w:szCs w:val="28"/>
        </w:rPr>
        <w:t xml:space="preserve">, интеллектуального, творческого и </w:t>
      </w:r>
    </w:p>
    <w:p w:rsidR="00776FA4" w:rsidRPr="002542E0" w:rsidRDefault="00776FA4" w:rsidP="00B10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2E0">
        <w:rPr>
          <w:rFonts w:ascii="Times New Roman" w:hAnsi="Times New Roman" w:cs="Times New Roman"/>
          <w:sz w:val="28"/>
          <w:szCs w:val="28"/>
        </w:rPr>
        <w:t>физического развития молодежи»</w:t>
      </w:r>
    </w:p>
    <w:p w:rsidR="00776FA4" w:rsidRPr="002542E0" w:rsidRDefault="00776FA4" w:rsidP="00B10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2E0">
        <w:rPr>
          <w:rFonts w:ascii="Times New Roman" w:hAnsi="Times New Roman" w:cs="Times New Roman"/>
          <w:sz w:val="28"/>
          <w:szCs w:val="28"/>
        </w:rPr>
        <w:t>«Развитие созидательной активности молодежи»</w:t>
      </w:r>
    </w:p>
    <w:p w:rsidR="00776FA4" w:rsidRPr="002542E0" w:rsidRDefault="00776FA4" w:rsidP="00B10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2E0">
        <w:rPr>
          <w:rFonts w:ascii="Times New Roman" w:hAnsi="Times New Roman" w:cs="Times New Roman"/>
          <w:sz w:val="28"/>
          <w:szCs w:val="28"/>
        </w:rPr>
        <w:t>Особое внимание планируется уделить:</w:t>
      </w:r>
    </w:p>
    <w:p w:rsidR="00776FA4" w:rsidRPr="002542E0" w:rsidRDefault="00776FA4" w:rsidP="00B10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2E0">
        <w:rPr>
          <w:rFonts w:ascii="Times New Roman" w:hAnsi="Times New Roman" w:cs="Times New Roman"/>
          <w:sz w:val="28"/>
          <w:szCs w:val="28"/>
        </w:rPr>
        <w:t>развитию форм взаимодействия с работающей молодежью на предприятиях и в организациях;</w:t>
      </w:r>
    </w:p>
    <w:p w:rsidR="00776FA4" w:rsidRPr="002542E0" w:rsidRDefault="00776FA4" w:rsidP="00B10F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42E0">
        <w:rPr>
          <w:rFonts w:ascii="Times New Roman" w:hAnsi="Times New Roman" w:cs="Times New Roman"/>
          <w:bCs/>
          <w:sz w:val="28"/>
          <w:szCs w:val="28"/>
        </w:rPr>
        <w:t>развитию молодежной предпринимательской деятельности.</w:t>
      </w:r>
    </w:p>
    <w:p w:rsidR="002542E0" w:rsidRDefault="00776FA4" w:rsidP="00B10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2E0">
        <w:rPr>
          <w:rFonts w:ascii="Times New Roman" w:hAnsi="Times New Roman" w:cs="Times New Roman"/>
          <w:sz w:val="28"/>
          <w:szCs w:val="28"/>
        </w:rPr>
        <w:t>«Информационное обеспечение молодежи»</w:t>
      </w:r>
    </w:p>
    <w:p w:rsidR="002542E0" w:rsidRDefault="002542E0" w:rsidP="00B10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FA4" w:rsidRPr="002542E0" w:rsidRDefault="00776FA4" w:rsidP="00B10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671">
        <w:rPr>
          <w:rFonts w:ascii="Times New Roman" w:hAnsi="Times New Roman" w:cs="Times New Roman"/>
          <w:bCs/>
          <w:sz w:val="28"/>
          <w:szCs w:val="28"/>
        </w:rPr>
        <w:t>Считаем, что проведение конференций (совещаний) по обсуждению актуальных вопросов и решению проблем в области молодежной политики всегда является актуальным.</w:t>
      </w:r>
    </w:p>
    <w:p w:rsidR="00776FA4" w:rsidRPr="002542E0" w:rsidRDefault="00776FA4" w:rsidP="00B10F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2E0">
        <w:rPr>
          <w:rFonts w:ascii="Times New Roman" w:hAnsi="Times New Roman" w:cs="Times New Roman"/>
          <w:b/>
          <w:bCs/>
          <w:sz w:val="28"/>
          <w:szCs w:val="28"/>
        </w:rPr>
        <w:t>Вопросы для обсуждения:</w:t>
      </w:r>
    </w:p>
    <w:p w:rsidR="00776FA4" w:rsidRPr="002C2671" w:rsidRDefault="00776FA4" w:rsidP="00B10F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671">
        <w:rPr>
          <w:rFonts w:ascii="Times New Roman" w:hAnsi="Times New Roman" w:cs="Times New Roman"/>
          <w:bCs/>
          <w:sz w:val="28"/>
          <w:szCs w:val="28"/>
        </w:rPr>
        <w:t>обсуждение вопросов по совершенствованию нормативно-правовой базы по реализации государственной молодежной политики;</w:t>
      </w:r>
    </w:p>
    <w:p w:rsidR="00776FA4" w:rsidRPr="002C2671" w:rsidRDefault="00776FA4" w:rsidP="00B10F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671">
        <w:rPr>
          <w:rFonts w:ascii="Times New Roman" w:hAnsi="Times New Roman" w:cs="Times New Roman"/>
          <w:bCs/>
          <w:sz w:val="28"/>
          <w:szCs w:val="28"/>
        </w:rPr>
        <w:t>определение единых стандартов по оценке деятельности в области реализации молодежной политики.</w:t>
      </w:r>
    </w:p>
    <w:sectPr w:rsidR="00776FA4" w:rsidRPr="002C2671" w:rsidSect="00B10F5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6FA4"/>
    <w:rsid w:val="002542E0"/>
    <w:rsid w:val="002C2671"/>
    <w:rsid w:val="002E1EE3"/>
    <w:rsid w:val="003E1FB9"/>
    <w:rsid w:val="00524C41"/>
    <w:rsid w:val="00776FA4"/>
    <w:rsid w:val="00B1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76F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76FA4"/>
    <w:rPr>
      <w:rFonts w:eastAsiaTheme="minorEastAsia"/>
      <w:lang w:eastAsia="ru-RU"/>
    </w:rPr>
  </w:style>
  <w:style w:type="paragraph" w:styleId="2">
    <w:name w:val="Body Text Indent 2"/>
    <w:basedOn w:val="a"/>
    <w:link w:val="20"/>
    <w:semiHidden/>
    <w:unhideWhenUsed/>
    <w:rsid w:val="00776FA4"/>
    <w:pPr>
      <w:spacing w:after="0" w:line="36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76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77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76FA4"/>
    <w:pPr>
      <w:ind w:left="720"/>
      <w:contextualSpacing/>
    </w:pPr>
  </w:style>
  <w:style w:type="character" w:customStyle="1" w:styleId="apple-converted-space">
    <w:name w:val="apple-converted-space"/>
    <w:basedOn w:val="a0"/>
    <w:rsid w:val="00776FA4"/>
  </w:style>
  <w:style w:type="character" w:styleId="a7">
    <w:name w:val="Hyperlink"/>
    <w:basedOn w:val="a0"/>
    <w:uiPriority w:val="99"/>
    <w:semiHidden/>
    <w:unhideWhenUsed/>
    <w:rsid w:val="00776F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tem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5</cp:revision>
  <dcterms:created xsi:type="dcterms:W3CDTF">2016-03-12T12:44:00Z</dcterms:created>
  <dcterms:modified xsi:type="dcterms:W3CDTF">2016-03-14T04:23:00Z</dcterms:modified>
</cp:coreProperties>
</file>