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68" w:rsidRPr="0062702C" w:rsidRDefault="00CB5668" w:rsidP="00CB5668">
      <w:pPr>
        <w:pStyle w:val="Style1"/>
        <w:widowControl/>
        <w:jc w:val="both"/>
        <w:rPr>
          <w:rStyle w:val="FontStyle12"/>
          <w:sz w:val="28"/>
          <w:szCs w:val="28"/>
        </w:rPr>
      </w:pPr>
      <w:r w:rsidRPr="0062702C">
        <w:rPr>
          <w:rStyle w:val="FontStyle12"/>
          <w:sz w:val="28"/>
          <w:szCs w:val="28"/>
        </w:rPr>
        <w:t>НОРИЛЬСК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Приоритетным направлением в работе Управления по спорту Администрации города Норильска (далее - Управление) является привлечение максимального количества детей, подростков и молодежи к регулярным и систематическим занятиям физической культурой и спортом, а также повышение эффективности работы физкультурно-спортивных клубов по месту жительства и доступности физкультурно-оздоровительных услуг для всех слоев населения.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По итогам 2019 года численность занимающихся на спортивных объектах составила более 65000 человек. На базах 6 муниципальных спортивных сооружений города проводятся спартакиады, Чемпионаты, первенства по различным видам спорта. Большое внимание уделяется развитию спортивного туризма и экстремальных видов спорта. В течение года проведено 560 городских физкультурно-оздоровительных и спортивно-массовых мероприятий. Системная работа по привлечению к регулярным занятиям физической культурой и спортом способствует увеличению количественного показателя участников спортивно-массовых мероприятий. В 2019 году участниками городских спортивных мероприятий стали более 62000 человек.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 xml:space="preserve">На территории города Норильска в 2019 году осуществляли деятельность 9 спортивных школ, в которых развивалось 20 видов спорта, 18 из которых </w:t>
      </w:r>
      <w:proofErr w:type="gramStart"/>
      <w:r w:rsidRPr="0062702C">
        <w:rPr>
          <w:rStyle w:val="FontStyle13"/>
          <w:sz w:val="28"/>
          <w:szCs w:val="28"/>
        </w:rPr>
        <w:t>-о</w:t>
      </w:r>
      <w:proofErr w:type="gramEnd"/>
      <w:r w:rsidRPr="0062702C">
        <w:rPr>
          <w:rStyle w:val="FontStyle13"/>
          <w:sz w:val="28"/>
          <w:szCs w:val="28"/>
        </w:rPr>
        <w:t>лимпийские. Общее количество воспитанников спортивных школ - 5848 человек. Услуги для всех категорий несовершеннолетних в клубах, секциях и других детских объединениях физкультурно-оздоровительной, спортивной и туристической направленности предоставляются на бесплатной основе. Спортсмены Норильска в отчетном году приняли участие в более</w:t>
      </w:r>
      <w:proofErr w:type="gramStart"/>
      <w:r w:rsidRPr="0062702C">
        <w:rPr>
          <w:rStyle w:val="FontStyle13"/>
          <w:sz w:val="28"/>
          <w:szCs w:val="28"/>
        </w:rPr>
        <w:t>,</w:t>
      </w:r>
      <w:proofErr w:type="gramEnd"/>
      <w:r w:rsidRPr="0062702C">
        <w:rPr>
          <w:rStyle w:val="FontStyle13"/>
          <w:sz w:val="28"/>
          <w:szCs w:val="28"/>
        </w:rPr>
        <w:t xml:space="preserve"> чем 170 выездных спортивных мероприятиях международного, всероссийского и краевого уровня. </w:t>
      </w:r>
      <w:proofErr w:type="gramStart"/>
      <w:r w:rsidRPr="0062702C">
        <w:rPr>
          <w:rStyle w:val="FontStyle13"/>
          <w:sz w:val="28"/>
          <w:szCs w:val="28"/>
        </w:rPr>
        <w:t>На соревнованиях всероссийского уровня спортсмены завоевали 4 золотых награды, 7 серебряных и 2 бронзовые, на Сибирском Федеральном округе 25 золотых наград, 11 серебряных, 36 бронзовых, на соревнованиях краевого уровня спортсмены завоевали 90 золотых наград, 79 серебряных и 160 бронзовых.</w:t>
      </w:r>
      <w:proofErr w:type="gramEnd"/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Три норильских спортсмена в 2019 году получили звание «Мастер спорта России», 145 спортсменов стали членами спортивной сборной команды Красноярского края, 3 спортсмена являются членами сборной России.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Муниципальное образование город Норильск приняло активное участие в массовых всероссийских акциях: «XXX Всероссийский Олимпийский день «Из нашей зимы в олимпийское лето: Красноярск - Токио»», «Лыжня России - 2019», «Мини-футбол в школу», Всероссийский день бега «Кросс Нации-2019».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 xml:space="preserve">В период 2019 года город Норильск посетил и провел тренировочное занятие для спортсменов по спортивной борьбе трехкратный Олимпийский чемпион, серебряный призер Олимпийских игр 2000 года, двукратный чемпион мира, двукратный чемпион Азии, трехкратный чемпион Азиатских игр - Артур </w:t>
      </w:r>
      <w:proofErr w:type="spellStart"/>
      <w:r w:rsidRPr="0062702C">
        <w:rPr>
          <w:rStyle w:val="FontStyle13"/>
          <w:sz w:val="28"/>
          <w:szCs w:val="28"/>
        </w:rPr>
        <w:t>Таймазов</w:t>
      </w:r>
      <w:proofErr w:type="spellEnd"/>
      <w:r w:rsidRPr="0062702C">
        <w:rPr>
          <w:rStyle w:val="FontStyle13"/>
          <w:sz w:val="28"/>
          <w:szCs w:val="28"/>
        </w:rPr>
        <w:t>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Финал футбольного всероссийского конкурса проводился в муниципальном образовании город Норильск, в рамках которого победители и норильские спортсмены по мини-футболу занимались на по</w:t>
      </w:r>
      <w:r>
        <w:rPr>
          <w:rStyle w:val="FontStyle13"/>
          <w:sz w:val="28"/>
          <w:szCs w:val="28"/>
        </w:rPr>
        <w:t xml:space="preserve">ле с тренером академии РС </w:t>
      </w:r>
      <w:proofErr w:type="spellStart"/>
      <w:r>
        <w:rPr>
          <w:rStyle w:val="FontStyle13"/>
          <w:sz w:val="28"/>
          <w:szCs w:val="28"/>
        </w:rPr>
        <w:t>Вагсе</w:t>
      </w:r>
      <w:proofErr w:type="spellEnd"/>
      <w:proofErr w:type="gramStart"/>
      <w:r>
        <w:rPr>
          <w:rStyle w:val="FontStyle13"/>
          <w:sz w:val="28"/>
          <w:szCs w:val="28"/>
          <w:lang w:val="en-US"/>
        </w:rPr>
        <w:t>l</w:t>
      </w:r>
      <w:proofErr w:type="gramEnd"/>
      <w:r w:rsidRPr="0062702C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  <w:lang w:val="en-US"/>
        </w:rPr>
        <w:t>n</w:t>
      </w:r>
      <w:r w:rsidRPr="0062702C">
        <w:rPr>
          <w:rStyle w:val="FontStyle13"/>
          <w:sz w:val="28"/>
          <w:szCs w:val="28"/>
        </w:rPr>
        <w:t xml:space="preserve">а Альберт </w:t>
      </w:r>
      <w:proofErr w:type="spellStart"/>
      <w:r w:rsidRPr="0062702C">
        <w:rPr>
          <w:rStyle w:val="FontStyle13"/>
          <w:sz w:val="28"/>
          <w:szCs w:val="28"/>
        </w:rPr>
        <w:t>Фернандес</w:t>
      </w:r>
      <w:proofErr w:type="spellEnd"/>
      <w:r w:rsidRPr="0062702C">
        <w:rPr>
          <w:rStyle w:val="FontStyle13"/>
          <w:sz w:val="28"/>
          <w:szCs w:val="28"/>
        </w:rPr>
        <w:t xml:space="preserve"> </w:t>
      </w:r>
      <w:proofErr w:type="spellStart"/>
      <w:r w:rsidRPr="0062702C">
        <w:rPr>
          <w:rStyle w:val="FontStyle13"/>
          <w:sz w:val="28"/>
          <w:szCs w:val="28"/>
        </w:rPr>
        <w:t>Баталья</w:t>
      </w:r>
      <w:proofErr w:type="spellEnd"/>
      <w:r w:rsidRPr="0062702C">
        <w:rPr>
          <w:rStyle w:val="FontStyle13"/>
          <w:sz w:val="28"/>
          <w:szCs w:val="28"/>
        </w:rPr>
        <w:t>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proofErr w:type="gramStart"/>
      <w:r w:rsidRPr="0062702C">
        <w:rPr>
          <w:rStyle w:val="FontStyle13"/>
          <w:sz w:val="28"/>
          <w:szCs w:val="28"/>
        </w:rPr>
        <w:t xml:space="preserve">На территории реализовался проект Олимпийского комитета России «ОЛИМПИЙСКИЙ ПАТРУЛЬ», в рамках которого Олимпийский чемпион по фигурному катанию XXII Олимпийских зимних игр 2014 года в г. Сочи, серебряный призер по фигурному катанию XXII Олимпийских зимних игр 2018 года в г. </w:t>
      </w:r>
      <w:proofErr w:type="spellStart"/>
      <w:r w:rsidRPr="0062702C">
        <w:rPr>
          <w:rStyle w:val="FontStyle13"/>
          <w:sz w:val="28"/>
          <w:szCs w:val="28"/>
        </w:rPr>
        <w:t>Пхёнчхан</w:t>
      </w:r>
      <w:proofErr w:type="spellEnd"/>
      <w:r w:rsidRPr="0062702C">
        <w:rPr>
          <w:rStyle w:val="FontStyle13"/>
          <w:sz w:val="28"/>
          <w:szCs w:val="28"/>
        </w:rPr>
        <w:t>, бронзовый призер Чемпионата мира, Чемпион Европы, Заслуженный Мастер спорта Дмитрий Соловьев провел мастер класс для юных фигуристок.</w:t>
      </w:r>
      <w:proofErr w:type="gramEnd"/>
      <w:r w:rsidRPr="0062702C">
        <w:rPr>
          <w:rStyle w:val="FontStyle13"/>
          <w:sz w:val="28"/>
          <w:szCs w:val="28"/>
        </w:rPr>
        <w:t xml:space="preserve"> Норильские боксеры приняли участие во Всероссийском </w:t>
      </w:r>
      <w:r w:rsidRPr="0062702C">
        <w:rPr>
          <w:rStyle w:val="FontStyle13"/>
          <w:sz w:val="28"/>
          <w:szCs w:val="28"/>
        </w:rPr>
        <w:lastRenderedPageBreak/>
        <w:t xml:space="preserve">социальном проекте «Путь к абсолютной победе» при поддержке легендарного Роя Джонса-младшего, мировой легенды бокса, абсолютного Чемпиона мира в полутяжелой весовой категории, обладателя золотого пояса в среднем, тяжелом и </w:t>
      </w:r>
      <w:proofErr w:type="spellStart"/>
      <w:r w:rsidRPr="0062702C">
        <w:rPr>
          <w:rStyle w:val="FontStyle13"/>
          <w:sz w:val="28"/>
          <w:szCs w:val="28"/>
        </w:rPr>
        <w:t>супертяжелом</w:t>
      </w:r>
      <w:proofErr w:type="spellEnd"/>
      <w:r w:rsidRPr="0062702C">
        <w:rPr>
          <w:rStyle w:val="FontStyle13"/>
          <w:sz w:val="28"/>
          <w:szCs w:val="28"/>
        </w:rPr>
        <w:t xml:space="preserve"> весе. Двое из восьми </w:t>
      </w:r>
      <w:proofErr w:type="spellStart"/>
      <w:r w:rsidRPr="0062702C">
        <w:rPr>
          <w:rStyle w:val="FontStyle13"/>
          <w:sz w:val="28"/>
          <w:szCs w:val="28"/>
        </w:rPr>
        <w:t>участников-норильчан</w:t>
      </w:r>
      <w:proofErr w:type="spellEnd"/>
      <w:r w:rsidRPr="0062702C">
        <w:rPr>
          <w:rStyle w:val="FontStyle13"/>
          <w:sz w:val="28"/>
          <w:szCs w:val="28"/>
        </w:rPr>
        <w:t xml:space="preserve"> стали победителями отборочного этапа и приглашены на тренировочные сборы с участием легендарного мастера.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В течение года осуществлялся прием нормативов Всероссийского физкультурно-спортивного комплекса «Готов к труду и обороне» (ГТО). Всего приняли участие 1603 человека (из них 793 женщины).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В целях развития различных видов спорта на территории активно работают 52 спортивные федерации.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 xml:space="preserve">Представители спортивных федераций </w:t>
      </w:r>
      <w:proofErr w:type="spellStart"/>
      <w:r w:rsidRPr="0062702C">
        <w:rPr>
          <w:rStyle w:val="FontStyle13"/>
          <w:sz w:val="28"/>
          <w:szCs w:val="28"/>
        </w:rPr>
        <w:t>тхэквондо</w:t>
      </w:r>
      <w:proofErr w:type="spellEnd"/>
      <w:r w:rsidRPr="0062702C">
        <w:rPr>
          <w:rStyle w:val="FontStyle13"/>
          <w:sz w:val="28"/>
          <w:szCs w:val="28"/>
        </w:rPr>
        <w:t xml:space="preserve">, </w:t>
      </w:r>
      <w:proofErr w:type="spellStart"/>
      <w:r w:rsidRPr="0062702C">
        <w:rPr>
          <w:rStyle w:val="FontStyle13"/>
          <w:sz w:val="28"/>
          <w:szCs w:val="28"/>
        </w:rPr>
        <w:t>дартс</w:t>
      </w:r>
      <w:proofErr w:type="spellEnd"/>
      <w:r w:rsidRPr="0062702C">
        <w:rPr>
          <w:rStyle w:val="FontStyle13"/>
          <w:sz w:val="28"/>
          <w:szCs w:val="28"/>
        </w:rPr>
        <w:t xml:space="preserve">, функциональное многоборье, Армейский рукопашный бой, каратэ, самбо, пауэрлифтинг, гиревой спорт, </w:t>
      </w:r>
      <w:proofErr w:type="spellStart"/>
      <w:r w:rsidRPr="0062702C">
        <w:rPr>
          <w:rStyle w:val="FontStyle13"/>
          <w:sz w:val="28"/>
          <w:szCs w:val="28"/>
        </w:rPr>
        <w:t>армреслинг</w:t>
      </w:r>
      <w:proofErr w:type="spellEnd"/>
      <w:r w:rsidRPr="0062702C">
        <w:rPr>
          <w:rStyle w:val="FontStyle13"/>
          <w:sz w:val="28"/>
          <w:szCs w:val="28"/>
        </w:rPr>
        <w:t>, смешанное единоборство (ММА), пауэрлифтинг в 2019 году выезжали на соревнования различного уровня и завоевали 35 призовых мест.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Совместно с общественными организациями системно проводится работа по социальной реабилитации инвалидов, популяризации и развитию адаптивной физической культуры среди лиц с ограниченными возможностями. В течение года проведены мероприятия с участием инвалидов и людей с ограниченными возможностями здоровья:</w:t>
      </w:r>
    </w:p>
    <w:p w:rsidR="00CB5668" w:rsidRPr="0062702C" w:rsidRDefault="00CB5668" w:rsidP="00CB566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 xml:space="preserve">- </w:t>
      </w:r>
      <w:proofErr w:type="spellStart"/>
      <w:r w:rsidRPr="0062702C">
        <w:rPr>
          <w:rStyle w:val="FontStyle13"/>
          <w:sz w:val="28"/>
          <w:szCs w:val="28"/>
        </w:rPr>
        <w:t>сурдомногоборье</w:t>
      </w:r>
      <w:proofErr w:type="spellEnd"/>
      <w:r w:rsidRPr="0062702C">
        <w:rPr>
          <w:rStyle w:val="FontStyle13"/>
          <w:sz w:val="28"/>
          <w:szCs w:val="28"/>
        </w:rPr>
        <w:t xml:space="preserve"> на «Приз Полярной ночи» среди лиц с нарушением слуха по 7 видам спорта;</w:t>
      </w:r>
    </w:p>
    <w:p w:rsidR="00CB5668" w:rsidRPr="0062702C" w:rsidRDefault="00CB5668" w:rsidP="00CB566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- культурно-спортивный</w:t>
      </w:r>
      <w:r>
        <w:rPr>
          <w:rStyle w:val="FontStyle13"/>
          <w:sz w:val="28"/>
          <w:szCs w:val="28"/>
        </w:rPr>
        <w:t xml:space="preserve"> </w:t>
      </w:r>
      <w:r w:rsidRPr="0062702C">
        <w:rPr>
          <w:rStyle w:val="FontStyle13"/>
          <w:sz w:val="28"/>
          <w:szCs w:val="28"/>
        </w:rPr>
        <w:t>слет</w:t>
      </w:r>
      <w:r>
        <w:rPr>
          <w:rStyle w:val="FontStyle13"/>
          <w:sz w:val="28"/>
          <w:szCs w:val="28"/>
        </w:rPr>
        <w:t xml:space="preserve"> </w:t>
      </w:r>
      <w:r w:rsidRPr="0062702C">
        <w:rPr>
          <w:rStyle w:val="FontStyle13"/>
          <w:sz w:val="28"/>
          <w:szCs w:val="28"/>
        </w:rPr>
        <w:t>общественных</w:t>
      </w:r>
      <w:r>
        <w:rPr>
          <w:rStyle w:val="FontStyle13"/>
          <w:sz w:val="28"/>
          <w:szCs w:val="28"/>
        </w:rPr>
        <w:t xml:space="preserve"> </w:t>
      </w:r>
      <w:r w:rsidRPr="0062702C">
        <w:rPr>
          <w:rStyle w:val="FontStyle13"/>
          <w:sz w:val="28"/>
          <w:szCs w:val="28"/>
        </w:rPr>
        <w:t>организаций «Раздвигая горизонты»;</w:t>
      </w:r>
    </w:p>
    <w:p w:rsidR="00CB5668" w:rsidRPr="0062702C" w:rsidRDefault="00CB5668" w:rsidP="00CB566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- специальные игры для инвалидов и лиц с ограниченными возможностями «Краевой фестиваль адаптивного спорта»;</w:t>
      </w:r>
    </w:p>
    <w:p w:rsidR="00CB5668" w:rsidRPr="0062702C" w:rsidRDefault="00CB5668" w:rsidP="00CB566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- ежегодная открытая Спартакиада лиц с ограниченными возможностями здоровья Таймырского Долгано-Ненецкого района;</w:t>
      </w:r>
    </w:p>
    <w:p w:rsidR="00CB5668" w:rsidRPr="0062702C" w:rsidRDefault="00CB5668" w:rsidP="00CB566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- городская Спартакиада среди лиц с ограниченными возможностями здоровья, посвященная Международному Дню инвалида по 8 видам спорта.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Ветераны норильского спорта в 2019 году также внесли в копилку спортивных достижений свои рекорды:</w:t>
      </w:r>
    </w:p>
    <w:p w:rsidR="00CB5668" w:rsidRPr="0062702C" w:rsidRDefault="00CB5668" w:rsidP="00CB566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- Мурашов Геннадий Павлович - победитель на 24 Чемпионате России по тяжелой атлетике в старших возрастных группах (</w:t>
      </w:r>
      <w:proofErr w:type="gramStart"/>
      <w:r w:rsidRPr="0062702C">
        <w:rPr>
          <w:rStyle w:val="FontStyle13"/>
          <w:sz w:val="28"/>
          <w:szCs w:val="28"/>
        </w:rPr>
        <w:t>г</w:t>
      </w:r>
      <w:proofErr w:type="gramEnd"/>
      <w:r w:rsidRPr="0062702C">
        <w:rPr>
          <w:rStyle w:val="FontStyle13"/>
          <w:sz w:val="28"/>
          <w:szCs w:val="28"/>
        </w:rPr>
        <w:t>. Тула, 27-31.03.2019, выступал в составе члена сборной команды Красноярского края), 3 место на Чемпионате Мира по тяжелой атлетике в старших возрастных группах (г. Монреаль Канада, 16-24.08.2019, выступал в составе сборной команды России).</w:t>
      </w:r>
    </w:p>
    <w:p w:rsidR="00CB5668" w:rsidRPr="0062702C" w:rsidRDefault="00CB5668" w:rsidP="00CB566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 xml:space="preserve">- </w:t>
      </w:r>
      <w:proofErr w:type="spellStart"/>
      <w:r w:rsidRPr="0062702C">
        <w:rPr>
          <w:rStyle w:val="FontStyle13"/>
          <w:sz w:val="28"/>
          <w:szCs w:val="28"/>
        </w:rPr>
        <w:t>Лукьяновский</w:t>
      </w:r>
      <w:proofErr w:type="spellEnd"/>
      <w:r w:rsidRPr="0062702C">
        <w:rPr>
          <w:rStyle w:val="FontStyle13"/>
          <w:sz w:val="28"/>
          <w:szCs w:val="28"/>
        </w:rPr>
        <w:t xml:space="preserve"> Александр Викторович - 3 место в 5-ом Тюменском открытом Кубке по зимнему плаванию (дистанция 50 м.) (г. Тюмень, 04-08.12.2019 г.).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В рамках летней занятости 361 воспитанник муниципальных спортивных школ выехал в спортивно-оздоровительные лагеря с местом дислокации Краснодарский край (</w:t>
      </w:r>
      <w:proofErr w:type="gramStart"/>
      <w:r w:rsidRPr="0062702C">
        <w:rPr>
          <w:rStyle w:val="FontStyle13"/>
          <w:sz w:val="28"/>
          <w:szCs w:val="28"/>
        </w:rPr>
        <w:t>г</w:t>
      </w:r>
      <w:proofErr w:type="gramEnd"/>
      <w:r w:rsidRPr="0062702C">
        <w:rPr>
          <w:rStyle w:val="FontStyle13"/>
          <w:sz w:val="28"/>
          <w:szCs w:val="28"/>
        </w:rPr>
        <w:t xml:space="preserve">. Анапа) и Красноярский край (п. </w:t>
      </w:r>
      <w:proofErr w:type="spellStart"/>
      <w:r w:rsidRPr="0062702C">
        <w:rPr>
          <w:rStyle w:val="FontStyle13"/>
          <w:sz w:val="28"/>
          <w:szCs w:val="28"/>
        </w:rPr>
        <w:t>Тесь</w:t>
      </w:r>
      <w:proofErr w:type="spellEnd"/>
      <w:r w:rsidRPr="0062702C">
        <w:rPr>
          <w:rStyle w:val="FontStyle13"/>
          <w:sz w:val="28"/>
          <w:szCs w:val="28"/>
        </w:rPr>
        <w:t>), где смогли продолжить тренировочный процесс в сочетании с оздоровительным отдыхом.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 xml:space="preserve">В целях увеличения количественных и качественных показателей ведется большая работа по привлечению внебюджетных источников финансирования. В 2019 году подведомственными учреждениями и спортивными федерациями для участия в конкурсном отборе Благотворительной программы ЗФ ПАО «ГМК «Норильский никель» «Мир новых возможностей» подготовлено 13 </w:t>
      </w:r>
      <w:proofErr w:type="spellStart"/>
      <w:r w:rsidRPr="0062702C">
        <w:rPr>
          <w:rStyle w:val="FontStyle13"/>
          <w:sz w:val="28"/>
          <w:szCs w:val="28"/>
        </w:rPr>
        <w:t>грантовых</w:t>
      </w:r>
      <w:proofErr w:type="spellEnd"/>
      <w:r w:rsidRPr="0062702C">
        <w:rPr>
          <w:rStyle w:val="FontStyle13"/>
          <w:sz w:val="28"/>
          <w:szCs w:val="28"/>
        </w:rPr>
        <w:t xml:space="preserve"> проектов.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В целях эффективного развития отрасли приоритетным в 2020 году является решение следующих задач: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lastRenderedPageBreak/>
        <w:t>развитие системы спортивной подготовки и подготовки спортивного резерва, сохранение количественных показателей занимающихся в спортивных школах;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повышение эффективности взаимодействия со спортивными федерациями;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развитие системы предоставления платных услуг для населения;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привлечение квалифицированных специалистов в области физической культуры и спорта на территорию;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привлечение большего числа жителей к занятиям физической культурой и спортом, а также к участию в спортивно-массовых мероприятиях и Всероссийских акциях.</w:t>
      </w:r>
    </w:p>
    <w:p w:rsidR="00CB5668" w:rsidRPr="0062702C" w:rsidRDefault="00CB5668" w:rsidP="00CB5668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Имеются следующие проблемы и нерешенные вопросы развития отрасли физической культуры и спорта в муниципальном образовании город Норильск:</w:t>
      </w:r>
    </w:p>
    <w:p w:rsidR="00CB5668" w:rsidRPr="0062702C" w:rsidRDefault="00CB5668" w:rsidP="00CB566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1. Отсутствие в городе Норильске современных спортивных сооружений, доступных различным социальным группам населения, таких как: физкультурно-оздоровительный центр для игровых видов спорта, многофункциональный спортивный центр.</w:t>
      </w:r>
    </w:p>
    <w:p w:rsidR="00CB5668" w:rsidRPr="0062702C" w:rsidRDefault="00CB5668" w:rsidP="00CB566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2. Недостаточное финансирование на обеспечение спортсменов, обучающихся по программам спортивной подготовки по видам спорта, согласно Федеральным стандартам.</w:t>
      </w:r>
    </w:p>
    <w:p w:rsidR="00CB5668" w:rsidRPr="0062702C" w:rsidRDefault="00CB5668" w:rsidP="00CB566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3. Несоответствие имеющейся материально-технической базы современным требованиям предоставления качественных физкультурно-спортивных услуг.</w:t>
      </w:r>
    </w:p>
    <w:p w:rsidR="00CB5668" w:rsidRPr="0062702C" w:rsidRDefault="00CB5668" w:rsidP="00CB566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62702C">
        <w:rPr>
          <w:rStyle w:val="FontStyle13"/>
          <w:sz w:val="28"/>
          <w:szCs w:val="28"/>
        </w:rPr>
        <w:t>4. Территориальная удаленность муниципального образования город Норильск, расположенного в Арктической зоне Красноярского края, обуславливает высокую стоимость транспортных расходов и, как следствие, отсутствие возможности выезда норильских сборных команд на краевые и иные соревнования.</w:t>
      </w:r>
    </w:p>
    <w:p w:rsidR="006264A1" w:rsidRDefault="006264A1"/>
    <w:sectPr w:rsidR="006264A1" w:rsidSect="00CB56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668"/>
    <w:rsid w:val="006264A1"/>
    <w:rsid w:val="00CB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566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CB566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6862</Characters>
  <Application>Microsoft Office Word</Application>
  <DocSecurity>0</DocSecurity>
  <Lines>57</Lines>
  <Paragraphs>16</Paragraphs>
  <ScaleCrop>false</ScaleCrop>
  <Company>Microsoft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2020-03-12T04:57:00Z</dcterms:created>
  <dcterms:modified xsi:type="dcterms:W3CDTF">2020-03-12T04:59:00Z</dcterms:modified>
</cp:coreProperties>
</file>