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54" w:rsidRDefault="004C1A54">
      <w:pPr>
        <w:pStyle w:val="Heading3"/>
        <w:rPr>
          <w:rFonts w:cs="Times New Roman"/>
        </w:rPr>
      </w:pPr>
      <w:r>
        <w:rPr>
          <w:rFonts w:cs="Times New Roman"/>
        </w:rPr>
        <w:t>МОШКОВСКИЙ РАЙОН</w:t>
      </w:r>
    </w:p>
    <w:p w:rsidR="004C1A54" w:rsidRDefault="004C1A54">
      <w:pPr>
        <w:ind w:firstLine="0"/>
        <w:rPr>
          <w:rFonts w:cs="Times New Roman"/>
        </w:rPr>
      </w:pPr>
    </w:p>
    <w:p w:rsidR="004C1A54" w:rsidRDefault="004C1A54">
      <w:pPr>
        <w:ind w:firstLine="0"/>
        <w:rPr>
          <w:rFonts w:cs="Times New Roman"/>
          <w:sz w:val="2"/>
          <w:szCs w:val="2"/>
        </w:rPr>
      </w:pPr>
    </w:p>
    <w:p w:rsidR="004C1A54" w:rsidRDefault="004C1A54">
      <w:pPr>
        <w:pStyle w:val="BodyText3"/>
        <w:suppressAutoHyphens/>
        <w:rPr>
          <w:rFonts w:cs="Times New Roman"/>
        </w:rPr>
      </w:pPr>
      <w:r>
        <w:rPr>
          <w:rFonts w:cs="Times New Roman"/>
        </w:rPr>
        <w:t>Свою деятельность органы местного самоуправления Мошковского района строят на основе плана социально-экономического развития Мошковского района на 2013 и плановый период 2014-2015 годов и бюджета Мошковского района.</w:t>
      </w:r>
    </w:p>
    <w:p w:rsidR="004C1A54" w:rsidRDefault="004C1A54">
      <w:pPr>
        <w:suppressAutoHyphens/>
        <w:ind w:firstLine="0"/>
        <w:rPr>
          <w:rFonts w:cs="Times New Roman"/>
        </w:rPr>
      </w:pPr>
      <w:r>
        <w:rPr>
          <w:rFonts w:cs="Times New Roman"/>
        </w:rPr>
        <w:t>Работа организуется в соответствии с годовыми, месячными и недельными планами. Регулярными для руководителей структурных подразделений администрации стали еженедельные аппаратные совещания и расширенные аппаратные совещания (в начале каждого месяца) у главы района.</w:t>
      </w:r>
    </w:p>
    <w:p w:rsidR="004C1A54" w:rsidRDefault="004C1A54">
      <w:pPr>
        <w:suppressAutoHyphens/>
        <w:ind w:firstLine="0"/>
        <w:rPr>
          <w:rFonts w:cs="Times New Roman"/>
        </w:rPr>
      </w:pPr>
      <w:r>
        <w:rPr>
          <w:rFonts w:cs="Times New Roman"/>
        </w:rPr>
        <w:t>В рамках организационной деятельности руководителями органов местного самоуправления района используются такие формы коллегиальной работы как проведение совещаний, рабочих совещаний на строящихся и ремонтных объектах, заседаний комиссий, семинаров-совещаний.</w:t>
      </w:r>
    </w:p>
    <w:p w:rsidR="004C1A54" w:rsidRDefault="004C1A54">
      <w:pPr>
        <w:suppressAutoHyphens/>
        <w:ind w:firstLine="0"/>
        <w:rPr>
          <w:rFonts w:cs="Times New Roman"/>
        </w:rPr>
      </w:pPr>
      <w:r>
        <w:rPr>
          <w:rFonts w:cs="Times New Roman"/>
        </w:rPr>
        <w:t>В 2012 году в целях повышения взаимопонимания исполнительных органов местного самоуправления в районе был изменен подход в организации работы руководителей органов местного самоуправления поселений, регулярными стали совещания с главами муниципальных образований и заседания Совета глав муниципальных образования.</w:t>
      </w:r>
    </w:p>
    <w:p w:rsidR="004C1A54" w:rsidRDefault="004C1A54">
      <w:pPr>
        <w:suppressAutoHyphens/>
        <w:ind w:firstLine="0"/>
        <w:rPr>
          <w:rFonts w:cs="Times New Roman"/>
        </w:rPr>
      </w:pPr>
      <w:r>
        <w:rPr>
          <w:rFonts w:cs="Times New Roman"/>
        </w:rPr>
        <w:t>Главы муниципальных образований приглашаются для участия в заседаниях сессий Совета депутатов Мошковского района. Должностные лица администрации района и председатель Совета депутатов Мошковского района частые гости на сессиях Советов депутатов поселений.</w:t>
      </w:r>
    </w:p>
    <w:p w:rsidR="004C1A54" w:rsidRDefault="004C1A54">
      <w:pPr>
        <w:suppressAutoHyphens/>
        <w:ind w:firstLine="0"/>
        <w:rPr>
          <w:rFonts w:cs="Times New Roman"/>
        </w:rPr>
      </w:pPr>
      <w:r>
        <w:rPr>
          <w:rFonts w:cs="Times New Roman"/>
        </w:rPr>
        <w:t xml:space="preserve">Особое внимание уделяется организации встреч с населением района – это участие в собраниях граждан, проведение «Дней администрации». В 2012 году состоялось 15 встреч, участие в них приняли свыше 750 жителей района. В ходе таких встреч руководители района освещают итоги социально-экономического развития района и перспективы развития, отчитываются об исполнении наказов и обращений граждан. </w:t>
      </w:r>
    </w:p>
    <w:p w:rsidR="004C1A54" w:rsidRDefault="004C1A54">
      <w:pPr>
        <w:suppressAutoHyphens/>
        <w:ind w:firstLine="0"/>
        <w:rPr>
          <w:rFonts w:cs="Times New Roman"/>
        </w:rPr>
      </w:pPr>
      <w:r>
        <w:rPr>
          <w:rFonts w:cs="Times New Roman"/>
        </w:rPr>
        <w:t xml:space="preserve">В 2013 году работа по проведению Дней администрации района продолжится. Только за 2 месяца 2013 года уже проведено 8 встреч с жителями двух муниципальных образований, в которых приняли участие 250 жителей. Всего в 2013 году запланировано провести 29 встреч. </w:t>
      </w:r>
    </w:p>
    <w:p w:rsidR="004C1A54" w:rsidRDefault="004C1A54">
      <w:pPr>
        <w:suppressAutoHyphens/>
        <w:ind w:firstLine="0"/>
        <w:rPr>
          <w:rFonts w:cs="Times New Roman"/>
        </w:rPr>
      </w:pPr>
      <w:r>
        <w:rPr>
          <w:rFonts w:cs="Times New Roman"/>
        </w:rPr>
        <w:t>Ежегодно в первом квартале проводится Собрание представителей трудовых коллективов и общественности Мошковского района, участие в котором принимают представители предприятий, учреждений и организаций района.</w:t>
      </w:r>
    </w:p>
    <w:p w:rsidR="004C1A54" w:rsidRDefault="004C1A54">
      <w:pPr>
        <w:suppressAutoHyphens/>
        <w:ind w:firstLine="0"/>
        <w:rPr>
          <w:rFonts w:cs="Times New Roman"/>
        </w:rPr>
      </w:pPr>
      <w:r>
        <w:rPr>
          <w:rFonts w:cs="Times New Roman"/>
        </w:rPr>
        <w:t xml:space="preserve">Деятельность органов местного самоуправления Мошковского района направлена, в том числе и на рост участия в решении вопросов местного значений жителей района. </w:t>
      </w:r>
    </w:p>
    <w:sectPr w:rsidR="004C1A54" w:rsidSect="004C1A54"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F4A6B"/>
    <w:multiLevelType w:val="hybridMultilevel"/>
    <w:tmpl w:val="7466C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23860753"/>
    <w:multiLevelType w:val="hybridMultilevel"/>
    <w:tmpl w:val="EE5A9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26BE0EE1"/>
    <w:multiLevelType w:val="hybridMultilevel"/>
    <w:tmpl w:val="98B02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2AB34EEF"/>
    <w:multiLevelType w:val="hybridMultilevel"/>
    <w:tmpl w:val="E77883BE"/>
    <w:lvl w:ilvl="0" w:tplc="263064E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4">
    <w:nsid w:val="2BF22492"/>
    <w:multiLevelType w:val="hybridMultilevel"/>
    <w:tmpl w:val="43A45B44"/>
    <w:lvl w:ilvl="0" w:tplc="E0F6FD4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abstractNum w:abstractNumId="5">
    <w:nsid w:val="313F062D"/>
    <w:multiLevelType w:val="hybridMultilevel"/>
    <w:tmpl w:val="8E98C3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33477B46"/>
    <w:multiLevelType w:val="hybridMultilevel"/>
    <w:tmpl w:val="6276DC50"/>
    <w:lvl w:ilvl="0" w:tplc="B950CA3E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7">
    <w:nsid w:val="38AF47DE"/>
    <w:multiLevelType w:val="hybridMultilevel"/>
    <w:tmpl w:val="BC384C8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430E4422"/>
    <w:multiLevelType w:val="hybridMultilevel"/>
    <w:tmpl w:val="0412869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46F154AB"/>
    <w:multiLevelType w:val="hybridMultilevel"/>
    <w:tmpl w:val="198EDCCC"/>
    <w:lvl w:ilvl="0" w:tplc="067071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A3B09F3"/>
    <w:multiLevelType w:val="hybridMultilevel"/>
    <w:tmpl w:val="3FE0F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5B2738CD"/>
    <w:multiLevelType w:val="hybridMultilevel"/>
    <w:tmpl w:val="9634E9EE"/>
    <w:lvl w:ilvl="0" w:tplc="244CCB44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abstractNum w:abstractNumId="12">
    <w:nsid w:val="60AB4744"/>
    <w:multiLevelType w:val="hybridMultilevel"/>
    <w:tmpl w:val="86E0BA10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6BE753D5"/>
    <w:multiLevelType w:val="hybridMultilevel"/>
    <w:tmpl w:val="2ED4C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6E6570E5"/>
    <w:multiLevelType w:val="hybridMultilevel"/>
    <w:tmpl w:val="45541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>
    <w:nsid w:val="72711B0B"/>
    <w:multiLevelType w:val="hybridMultilevel"/>
    <w:tmpl w:val="F96A20CE"/>
    <w:lvl w:ilvl="0" w:tplc="E242A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9"/>
  </w:num>
  <w:num w:numId="9">
    <w:abstractNumId w:val="0"/>
  </w:num>
  <w:num w:numId="10">
    <w:abstractNumId w:val="8"/>
  </w:num>
  <w:num w:numId="11">
    <w:abstractNumId w:val="14"/>
  </w:num>
  <w:num w:numId="12">
    <w:abstractNumId w:val="7"/>
  </w:num>
  <w:num w:numId="13">
    <w:abstractNumId w:val="3"/>
  </w:num>
  <w:num w:numId="14">
    <w:abstractNumId w:val="6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A54"/>
    <w:rsid w:val="004C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709"/>
      <w:jc w:val="both"/>
    </w:pPr>
    <w:rPr>
      <w:rFonts w:ascii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firstLine="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firstLine="0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0"/>
      <w:outlineLvl w:val="2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A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A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A5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pPr>
      <w:ind w:firstLine="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1A54"/>
    <w:rPr>
      <w:rFonts w:ascii="Times New Roman" w:hAnsi="Times New Roman"/>
      <w:sz w:val="28"/>
      <w:szCs w:val="28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A54"/>
    <w:rPr>
      <w:rFonts w:ascii="Times New Roman" w:hAnsi="Times New Roman"/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pPr>
      <w:ind w:firstLine="900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C1A54"/>
    <w:rPr>
      <w:rFonts w:ascii="Times New Roman" w:hAnsi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pPr>
      <w:ind w:firstLine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C1A54"/>
    <w:rPr>
      <w:rFonts w:ascii="Times New Roman" w:hAnsi="Times New Roman"/>
      <w:sz w:val="28"/>
      <w:szCs w:val="28"/>
    </w:rPr>
  </w:style>
  <w:style w:type="paragraph" w:styleId="BodyText2">
    <w:name w:val="Body Text 2"/>
    <w:basedOn w:val="Normal"/>
    <w:link w:val="BodyText2Char"/>
    <w:uiPriority w:val="99"/>
    <w:pPr>
      <w:ind w:firstLine="0"/>
      <w:jc w:val="righ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C1A54"/>
    <w:rPr>
      <w:rFonts w:ascii="Times New Roman" w:hAnsi="Times New Roman"/>
      <w:sz w:val="28"/>
      <w:szCs w:val="28"/>
    </w:rPr>
  </w:style>
  <w:style w:type="paragraph" w:styleId="BodyText3">
    <w:name w:val="Body Text 3"/>
    <w:basedOn w:val="Normal"/>
    <w:link w:val="BodyText3Char"/>
    <w:uiPriority w:val="99"/>
    <w:pPr>
      <w:ind w:firstLine="0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C1A54"/>
    <w:rPr>
      <w:rFonts w:ascii="Times New Roman" w:hAnsi="Times New Roman"/>
      <w:sz w:val="16"/>
      <w:szCs w:val="16"/>
    </w:rPr>
  </w:style>
  <w:style w:type="paragraph" w:customStyle="1" w:styleId="21">
    <w:name w:val="Основной текст 21"/>
    <w:basedOn w:val="Normal"/>
    <w:uiPriority w:val="99"/>
    <w:pPr>
      <w:ind w:firstLine="567"/>
    </w:pPr>
  </w:style>
  <w:style w:type="character" w:customStyle="1" w:styleId="1">
    <w:name w:val="Гиперссылка1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a">
    <w:name w:val="Содержимое таблицы"/>
    <w:basedOn w:val="Normal"/>
    <w:uiPriority w:val="99"/>
    <w:pPr>
      <w:suppressLineNumbers/>
    </w:pPr>
    <w:rPr>
      <w:rFonts w:cs="Times New Roman"/>
      <w:lang w:eastAsia="zh-CN"/>
    </w:rPr>
  </w:style>
  <w:style w:type="character" w:customStyle="1" w:styleId="10">
    <w:name w:val="Основной текст Знак1"/>
    <w:basedOn w:val="DefaultParagraphFont"/>
    <w:uiPriority w:val="99"/>
    <w:rPr>
      <w:rFonts w:ascii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1</Pages>
  <Words>339</Words>
  <Characters>1937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</dc:title>
  <dc:subject/>
  <dc:creator>Довольный пользователь Microsoft Office</dc:creator>
  <cp:keywords/>
  <dc:description/>
  <cp:lastModifiedBy>mihaylets</cp:lastModifiedBy>
  <cp:revision>9</cp:revision>
  <cp:lastPrinted>2013-02-25T05:15:00Z</cp:lastPrinted>
  <dcterms:created xsi:type="dcterms:W3CDTF">2013-02-25T08:29:00Z</dcterms:created>
  <dcterms:modified xsi:type="dcterms:W3CDTF">2013-05-17T06:17:00Z</dcterms:modified>
</cp:coreProperties>
</file>