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A0" w:rsidRPr="00340745" w:rsidRDefault="00340745" w:rsidP="003407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745">
        <w:rPr>
          <w:rFonts w:ascii="Times New Roman" w:hAnsi="Times New Roman" w:cs="Times New Roman"/>
          <w:b/>
          <w:sz w:val="28"/>
          <w:szCs w:val="28"/>
        </w:rPr>
        <w:t>БЛАГОВЕЩЕНСК</w:t>
      </w:r>
    </w:p>
    <w:p w:rsidR="00FF358C" w:rsidRPr="00F77FDC" w:rsidRDefault="00FF358C" w:rsidP="00340745">
      <w:pPr>
        <w:pStyle w:val="3"/>
        <w:ind w:firstLine="0"/>
        <w:rPr>
          <w:b/>
          <w:color w:val="000000"/>
        </w:rPr>
      </w:pPr>
      <w:r w:rsidRPr="00CF55CB">
        <w:rPr>
          <w:color w:val="000000"/>
        </w:rPr>
        <w:t>Стационарная розничная торговая сеть города Благовещенска</w:t>
      </w:r>
      <w:r w:rsidR="00340745">
        <w:rPr>
          <w:color w:val="000000"/>
        </w:rPr>
        <w:t xml:space="preserve"> </w:t>
      </w:r>
      <w:r w:rsidRPr="00CF55CB">
        <w:rPr>
          <w:color w:val="000000"/>
        </w:rPr>
        <w:t>на</w:t>
      </w:r>
      <w:r w:rsidR="00340745">
        <w:rPr>
          <w:b/>
          <w:color w:val="000000"/>
        </w:rPr>
        <w:t xml:space="preserve"> </w:t>
      </w:r>
      <w:r w:rsidRPr="00F77FDC">
        <w:rPr>
          <w:color w:val="000000"/>
        </w:rPr>
        <w:t>01.01.2015 представлена</w:t>
      </w:r>
      <w:r w:rsidR="00340745">
        <w:rPr>
          <w:color w:val="000000"/>
        </w:rPr>
        <w:t xml:space="preserve"> </w:t>
      </w:r>
      <w:r w:rsidRPr="00F77FDC">
        <w:rPr>
          <w:color w:val="000000"/>
        </w:rPr>
        <w:t>1247 объектами торговли, торговой площадью 315,</w:t>
      </w:r>
      <w:r>
        <w:rPr>
          <w:color w:val="000000"/>
        </w:rPr>
        <w:t>4 тыс. кв</w:t>
      </w:r>
      <w:proofErr w:type="gramStart"/>
      <w:r>
        <w:rPr>
          <w:color w:val="000000"/>
        </w:rPr>
        <w:t>.м</w:t>
      </w:r>
      <w:proofErr w:type="gramEnd"/>
      <w:r w:rsidRPr="00F77FDC">
        <w:rPr>
          <w:color w:val="000000"/>
        </w:rPr>
        <w:t>, в том числе: продовольственными – 300 (28,3 тыс. кв.</w:t>
      </w:r>
      <w:r>
        <w:rPr>
          <w:color w:val="000000"/>
        </w:rPr>
        <w:t>м</w:t>
      </w:r>
      <w:r w:rsidRPr="00F77FDC">
        <w:rPr>
          <w:color w:val="000000"/>
        </w:rPr>
        <w:t>), непродовольственными – 857 (228,2 тыс. кв. м), смешанными – 90 (58,9</w:t>
      </w:r>
      <w:r>
        <w:rPr>
          <w:color w:val="000000"/>
        </w:rPr>
        <w:t xml:space="preserve"> тыс. кв. м</w:t>
      </w:r>
      <w:r w:rsidRPr="00F77FDC">
        <w:rPr>
          <w:color w:val="000000"/>
        </w:rPr>
        <w:t>). На территории города действует</w:t>
      </w:r>
      <w:r w:rsidR="00340745">
        <w:rPr>
          <w:color w:val="000000"/>
        </w:rPr>
        <w:t xml:space="preserve"> </w:t>
      </w:r>
      <w:r w:rsidRPr="00F77FDC">
        <w:rPr>
          <w:color w:val="000000"/>
        </w:rPr>
        <w:t>38 торговых центров, торговой площадью 159,3 тыс. кв.</w:t>
      </w:r>
      <w:r>
        <w:rPr>
          <w:color w:val="000000"/>
        </w:rPr>
        <w:t>м</w:t>
      </w:r>
      <w:r w:rsidRPr="00F77FDC">
        <w:rPr>
          <w:color w:val="000000"/>
        </w:rPr>
        <w:t>.</w:t>
      </w:r>
    </w:p>
    <w:p w:rsidR="00FF358C" w:rsidRPr="00F77FDC" w:rsidRDefault="00FF358C" w:rsidP="00340745">
      <w:pPr>
        <w:pStyle w:val="3"/>
        <w:ind w:firstLine="0"/>
        <w:rPr>
          <w:b/>
          <w:color w:val="000000"/>
        </w:rPr>
      </w:pPr>
      <w:r w:rsidRPr="00F77FDC">
        <w:rPr>
          <w:color w:val="000000"/>
        </w:rPr>
        <w:t>На 1 тыс. жителей муниципального образования города Благовещенска приходится</w:t>
      </w:r>
      <w:r w:rsidR="00340745">
        <w:rPr>
          <w:color w:val="000000"/>
        </w:rPr>
        <w:t xml:space="preserve"> </w:t>
      </w:r>
      <w:r w:rsidRPr="00F77FDC">
        <w:rPr>
          <w:color w:val="000000"/>
        </w:rPr>
        <w:t>1399</w:t>
      </w:r>
      <w:r w:rsidR="00340745">
        <w:rPr>
          <w:color w:val="000000"/>
        </w:rPr>
        <w:t xml:space="preserve"> </w:t>
      </w:r>
      <w:r>
        <w:rPr>
          <w:color w:val="000000"/>
        </w:rPr>
        <w:t>кв</w:t>
      </w:r>
      <w:proofErr w:type="gramStart"/>
      <w:r>
        <w:rPr>
          <w:color w:val="000000"/>
        </w:rPr>
        <w:t>.</w:t>
      </w:r>
      <w:r w:rsidRPr="00F77FDC">
        <w:rPr>
          <w:color w:val="000000"/>
        </w:rPr>
        <w:t>м</w:t>
      </w:r>
      <w:proofErr w:type="gramEnd"/>
      <w:r w:rsidRPr="00F77FDC">
        <w:rPr>
          <w:color w:val="000000"/>
        </w:rPr>
        <w:t xml:space="preserve"> торговой площади, что в 2,1</w:t>
      </w:r>
      <w:r w:rsidR="00340745">
        <w:rPr>
          <w:color w:val="000000"/>
        </w:rPr>
        <w:t xml:space="preserve"> </w:t>
      </w:r>
      <w:r w:rsidRPr="00F77FDC">
        <w:rPr>
          <w:color w:val="000000"/>
        </w:rPr>
        <w:t>раза превышает норматив.</w:t>
      </w:r>
    </w:p>
    <w:p w:rsidR="00FF358C" w:rsidRPr="00F77FDC" w:rsidRDefault="00FF358C" w:rsidP="0034074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F77FDC">
        <w:rPr>
          <w:rFonts w:ascii="Times New Roman" w:hAnsi="Times New Roman" w:cs="Times New Roman"/>
          <w:sz w:val="28"/>
          <w:szCs w:val="28"/>
        </w:rPr>
        <w:t xml:space="preserve">В 2014 году по сравнению с 2013 годом, </w:t>
      </w:r>
      <w:r w:rsidRPr="00F77FDC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оборот розничной торговли</w:t>
      </w:r>
      <w:r w:rsidRPr="00F77FDC">
        <w:rPr>
          <w:rFonts w:ascii="Times New Roman" w:hAnsi="Times New Roman" w:cs="Times New Roman"/>
          <w:sz w:val="28"/>
          <w:szCs w:val="28"/>
        </w:rPr>
        <w:t xml:space="preserve"> увеличился на 15% и составил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77FDC">
        <w:rPr>
          <w:rFonts w:ascii="Times New Roman" w:hAnsi="Times New Roman" w:cs="Times New Roman"/>
          <w:color w:val="000000"/>
          <w:sz w:val="28"/>
        </w:rPr>
        <w:t>90855,1 млн</w:t>
      </w:r>
      <w:proofErr w:type="gramStart"/>
      <w:r w:rsidRPr="00F77FDC">
        <w:rPr>
          <w:rFonts w:ascii="Times New Roman" w:hAnsi="Times New Roman" w:cs="Times New Roman"/>
          <w:color w:val="000000"/>
          <w:sz w:val="28"/>
        </w:rPr>
        <w:t>.р</w:t>
      </w:r>
      <w:proofErr w:type="gramEnd"/>
      <w:r w:rsidRPr="00F77FDC">
        <w:rPr>
          <w:rFonts w:ascii="Times New Roman" w:hAnsi="Times New Roman" w:cs="Times New Roman"/>
          <w:color w:val="000000"/>
          <w:sz w:val="28"/>
        </w:rPr>
        <w:t>ублей, темп роста к 2013 году в сопоставимых ценах</w:t>
      </w:r>
      <w:r w:rsidR="00340745">
        <w:rPr>
          <w:rFonts w:ascii="Times New Roman" w:hAnsi="Times New Roman" w:cs="Times New Roman"/>
          <w:color w:val="000000"/>
          <w:sz w:val="28"/>
        </w:rPr>
        <w:t xml:space="preserve"> </w:t>
      </w:r>
      <w:r w:rsidRPr="00F77FDC">
        <w:rPr>
          <w:rFonts w:ascii="Times New Roman" w:hAnsi="Times New Roman" w:cs="Times New Roman"/>
          <w:color w:val="000000"/>
          <w:sz w:val="28"/>
        </w:rPr>
        <w:t>106,2 %. Доля в областном обороте розничной торговли</w:t>
      </w:r>
      <w:r w:rsidR="00340745">
        <w:rPr>
          <w:rFonts w:ascii="Times New Roman" w:hAnsi="Times New Roman" w:cs="Times New Roman"/>
          <w:color w:val="000000"/>
          <w:sz w:val="28"/>
        </w:rPr>
        <w:t xml:space="preserve"> </w:t>
      </w:r>
      <w:r w:rsidRPr="00F77FDC">
        <w:rPr>
          <w:rFonts w:ascii="Times New Roman" w:hAnsi="Times New Roman" w:cs="Times New Roman"/>
          <w:color w:val="000000"/>
          <w:sz w:val="28"/>
        </w:rPr>
        <w:t>67,7 % (в 2013 году</w:t>
      </w:r>
      <w:r w:rsidR="00340745">
        <w:rPr>
          <w:rFonts w:ascii="Times New Roman" w:hAnsi="Times New Roman" w:cs="Times New Roman"/>
          <w:color w:val="000000"/>
          <w:sz w:val="28"/>
        </w:rPr>
        <w:t xml:space="preserve"> </w:t>
      </w:r>
      <w:r w:rsidRPr="00F77FDC">
        <w:rPr>
          <w:rFonts w:ascii="Times New Roman" w:hAnsi="Times New Roman" w:cs="Times New Roman"/>
          <w:color w:val="000000"/>
          <w:sz w:val="28"/>
        </w:rPr>
        <w:t>66,8 %).</w:t>
      </w:r>
    </w:p>
    <w:p w:rsidR="00FF358C" w:rsidRPr="00F77FDC" w:rsidRDefault="00FF358C" w:rsidP="0034074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F77FDC">
        <w:rPr>
          <w:rFonts w:ascii="Times New Roman" w:hAnsi="Times New Roman" w:cs="Times New Roman"/>
          <w:color w:val="000000"/>
          <w:sz w:val="28"/>
        </w:rPr>
        <w:t>Средняя заработная плата по отрасли «торговля» выросла на 9,4 % и составила 27041,4 рублей (в 2013 году - 24718 рублей).</w:t>
      </w:r>
    </w:p>
    <w:p w:rsidR="00FF358C" w:rsidRPr="00FF358C" w:rsidRDefault="00FF358C" w:rsidP="00340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358C">
        <w:rPr>
          <w:rFonts w:ascii="Times New Roman" w:hAnsi="Times New Roman" w:cs="Times New Roman"/>
          <w:iCs/>
          <w:sz w:val="28"/>
          <w:szCs w:val="28"/>
        </w:rPr>
        <w:t xml:space="preserve">Постоянное развитие торговой инфраструктуры, создаёт условия для поиска новых путей и инструментов стимулирования покупательского спроса, </w:t>
      </w:r>
      <w:r w:rsidRPr="00FF358C">
        <w:rPr>
          <w:rFonts w:ascii="Times New Roman" w:hAnsi="Times New Roman" w:cs="Times New Roman"/>
          <w:color w:val="000000"/>
          <w:sz w:val="28"/>
        </w:rPr>
        <w:t>активизации деятельности по привлечению потребителей.</w:t>
      </w:r>
    </w:p>
    <w:p w:rsidR="00FF358C" w:rsidRPr="00FF358C" w:rsidRDefault="00FF358C" w:rsidP="0034074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FF358C">
        <w:rPr>
          <w:rFonts w:ascii="Times New Roman" w:hAnsi="Times New Roman" w:cs="Times New Roman"/>
          <w:color w:val="000000"/>
          <w:sz w:val="28"/>
        </w:rPr>
        <w:t>Не все объекты выдерживают конкуренцию, за</w:t>
      </w:r>
      <w:r w:rsidR="00340745">
        <w:rPr>
          <w:rFonts w:ascii="Times New Roman" w:hAnsi="Times New Roman" w:cs="Times New Roman"/>
          <w:color w:val="000000"/>
          <w:sz w:val="28"/>
        </w:rPr>
        <w:t xml:space="preserve"> </w:t>
      </w:r>
      <w:r w:rsidRPr="00FF358C">
        <w:rPr>
          <w:rFonts w:ascii="Times New Roman" w:hAnsi="Times New Roman" w:cs="Times New Roman"/>
          <w:color w:val="000000"/>
          <w:sz w:val="28"/>
        </w:rPr>
        <w:t>2014 год закрылось 65 магазинов.</w:t>
      </w:r>
      <w:r w:rsidR="00340745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FF358C" w:rsidRPr="00FF358C" w:rsidRDefault="00FF358C" w:rsidP="0034074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FF358C">
        <w:rPr>
          <w:rFonts w:ascii="Times New Roman" w:hAnsi="Times New Roman" w:cs="Times New Roman"/>
          <w:color w:val="000000"/>
          <w:sz w:val="28"/>
        </w:rPr>
        <w:t>Открылось 82 предприятия торговли: 19 -</w:t>
      </w:r>
      <w:r w:rsidR="003407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FF358C">
        <w:rPr>
          <w:rFonts w:ascii="Times New Roman" w:hAnsi="Times New Roman" w:cs="Times New Roman"/>
          <w:color w:val="000000"/>
          <w:sz w:val="28"/>
        </w:rPr>
        <w:t>продовольственных</w:t>
      </w:r>
      <w:proofErr w:type="gramEnd"/>
      <w:r w:rsidRPr="00FF358C">
        <w:rPr>
          <w:rFonts w:ascii="Times New Roman" w:hAnsi="Times New Roman" w:cs="Times New Roman"/>
          <w:color w:val="000000"/>
          <w:sz w:val="28"/>
        </w:rPr>
        <w:t>, 58 - непр</w:t>
      </w:r>
      <w:r w:rsidR="00340745">
        <w:rPr>
          <w:rFonts w:ascii="Times New Roman" w:hAnsi="Times New Roman" w:cs="Times New Roman"/>
          <w:color w:val="000000"/>
          <w:sz w:val="28"/>
        </w:rPr>
        <w:t>одовольственных, 5 – смешанных.</w:t>
      </w:r>
    </w:p>
    <w:p w:rsidR="00FF358C" w:rsidRPr="00FF358C" w:rsidRDefault="00FF358C" w:rsidP="00340745">
      <w:pPr>
        <w:pStyle w:val="3"/>
        <w:ind w:firstLine="0"/>
      </w:pPr>
      <w:r w:rsidRPr="00FF358C">
        <w:t>Традиционные методы обслуживания покупателей, меняются на более прогрессивные методы – самообслуживание, открытая выкладка, торговля</w:t>
      </w:r>
      <w:r w:rsidR="00340745">
        <w:t xml:space="preserve"> </w:t>
      </w:r>
      <w:r w:rsidRPr="00FF358C">
        <w:t>по образцам и т.д. За прошедший год количество магазинов, работающих в формате самообслуживания, увеличилось и составило</w:t>
      </w:r>
      <w:r w:rsidR="00340745">
        <w:t xml:space="preserve"> </w:t>
      </w:r>
      <w:r w:rsidRPr="00FF358C">
        <w:t>752 объекта, в том числе 60 продовольственных, 641 непродовольственных, 51 смешанных.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 xml:space="preserve">Розничная торговая сеть оснащается средствами механизации, современными видами холодильного, контрольно-кассового, </w:t>
      </w:r>
      <w:proofErr w:type="spellStart"/>
      <w:r w:rsidRPr="00FF358C">
        <w:rPr>
          <w:rFonts w:ascii="Times New Roman" w:hAnsi="Times New Roman" w:cs="Times New Roman"/>
          <w:sz w:val="28"/>
          <w:szCs w:val="28"/>
        </w:rPr>
        <w:t>весоизмерительного</w:t>
      </w:r>
      <w:proofErr w:type="spellEnd"/>
      <w:r w:rsidRPr="00FF358C">
        <w:rPr>
          <w:rFonts w:ascii="Times New Roman" w:hAnsi="Times New Roman" w:cs="Times New Roman"/>
          <w:sz w:val="28"/>
          <w:szCs w:val="28"/>
        </w:rPr>
        <w:t xml:space="preserve"> и торгового оборудования. Внедряются новые методы организации торговли на основе автоматизации торговых операций, используются прогрессивные формы обслуживания покупателей - безналичный оборот с помощью современных платёжных инструментов (пластиковых карт), системы электронных платежей, продажа по образцам, </w:t>
      </w:r>
      <w:r w:rsidRPr="00FF358C">
        <w:rPr>
          <w:rFonts w:ascii="Times New Roman" w:hAnsi="Times New Roman" w:cs="Times New Roman"/>
          <w:iCs/>
          <w:sz w:val="28"/>
          <w:szCs w:val="28"/>
        </w:rPr>
        <w:t xml:space="preserve">развитие дистанционной торговли, </w:t>
      </w:r>
      <w:r w:rsidRPr="00FF358C">
        <w:rPr>
          <w:rFonts w:ascii="Times New Roman" w:hAnsi="Times New Roman" w:cs="Times New Roman"/>
          <w:sz w:val="28"/>
          <w:szCs w:val="28"/>
        </w:rPr>
        <w:t>форма торговли «Интернет-магазин»,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>«телемагазин».</w:t>
      </w:r>
    </w:p>
    <w:p w:rsidR="00FF358C" w:rsidRPr="00FF358C" w:rsidRDefault="00FF358C" w:rsidP="00340745">
      <w:pPr>
        <w:pStyle w:val="3"/>
        <w:ind w:firstLine="0"/>
        <w:rPr>
          <w:color w:val="000000"/>
        </w:rPr>
      </w:pPr>
      <w:r w:rsidRPr="00FF358C">
        <w:rPr>
          <w:color w:val="000000"/>
        </w:rPr>
        <w:t>Важным направлением развития розничной торговой сети является её качественное улучшение. Расширяется перечень</w:t>
      </w:r>
      <w:r w:rsidR="00340745">
        <w:rPr>
          <w:color w:val="000000"/>
        </w:rPr>
        <w:t xml:space="preserve"> </w:t>
      </w:r>
      <w:r w:rsidRPr="00FF358C">
        <w:rPr>
          <w:color w:val="000000"/>
        </w:rPr>
        <w:t>бесплатных и платных дополнительных услуг: организация мест отдыха и питания для покупателей, детских комнат, хранение товаров и вещей, срочное фото, установка банкоматов, доставка на дом. Привлекательным для покупателей становится способ покупки через торговые автоматы игрушек, н</w:t>
      </w:r>
      <w:r w:rsidR="00340745">
        <w:rPr>
          <w:color w:val="000000"/>
        </w:rPr>
        <w:t>апитков и кондитерских изделий.</w:t>
      </w:r>
    </w:p>
    <w:p w:rsidR="00FF358C" w:rsidRPr="00FF358C" w:rsidRDefault="00FF358C" w:rsidP="0034074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FF358C">
        <w:rPr>
          <w:rFonts w:ascii="Times New Roman" w:hAnsi="Times New Roman" w:cs="Times New Roman"/>
          <w:color w:val="000000"/>
          <w:sz w:val="28"/>
        </w:rPr>
        <w:t>В части интенсификации использования торговой сети осуществляется реконструкция, модернизация действующих магазинов. Проводимая комплексная рационализация позволяет увеличить торговые площади, эффективно использовать торговые и подсобные помещения, улучшить их планировку. Открываемые новые предприятия торговли способствуют внедрению современных форм организации торгового процесса, учитывая отечественный и зарубежный опыт и, как правило, обеспечивают высокий уровень сервиса и комфортности торгового обслуживания покупателей.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358C">
        <w:rPr>
          <w:rFonts w:ascii="Times New Roman" w:hAnsi="Times New Roman" w:cs="Times New Roman"/>
          <w:sz w:val="28"/>
        </w:rPr>
        <w:t>Остается востребованной</w:t>
      </w:r>
      <w:r w:rsidR="00340745">
        <w:rPr>
          <w:rFonts w:ascii="Times New Roman" w:hAnsi="Times New Roman" w:cs="Times New Roman"/>
          <w:sz w:val="28"/>
        </w:rPr>
        <w:t xml:space="preserve"> </w:t>
      </w:r>
      <w:r w:rsidRPr="00FF358C">
        <w:rPr>
          <w:rFonts w:ascii="Times New Roman" w:hAnsi="Times New Roman" w:cs="Times New Roman"/>
          <w:sz w:val="28"/>
        </w:rPr>
        <w:t>торговля через нестационарную</w:t>
      </w:r>
      <w:r w:rsidR="00340745">
        <w:rPr>
          <w:rFonts w:ascii="Times New Roman" w:hAnsi="Times New Roman" w:cs="Times New Roman"/>
          <w:sz w:val="28"/>
        </w:rPr>
        <w:t xml:space="preserve"> сеть.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lastRenderedPageBreak/>
        <w:t>По состоянию на</w:t>
      </w:r>
      <w:r w:rsidRPr="00FF358C">
        <w:rPr>
          <w:rFonts w:ascii="Times New Roman" w:hAnsi="Times New Roman" w:cs="Times New Roman"/>
          <w:sz w:val="28"/>
        </w:rPr>
        <w:t xml:space="preserve"> 01.01.2015 в Благовещенске работает 340 киосков и павильонов, что на 30 киосков (на 8,1%) меньше по сравнению с 2013 годом. Из них: в 290 осуществляется розничная торговля, в 50 объектах оказываются услуги различного характера. 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>В течение 2014 года проводилась организационная работа с хозяйствующими субъектами по приведению в единый архитектурный облик объектов нестационарной торговой сети и благоустройству прилегающих территорий.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>За год провели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>реконструкцию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>122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>объекта,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>19 – демонтировали и вывезли.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 xml:space="preserve">В целях поддержки </w:t>
      </w:r>
      <w:proofErr w:type="spellStart"/>
      <w:r w:rsidRPr="00FF358C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FF358C">
        <w:rPr>
          <w:rFonts w:ascii="Times New Roman" w:hAnsi="Times New Roman" w:cs="Times New Roman"/>
          <w:sz w:val="28"/>
          <w:szCs w:val="28"/>
        </w:rPr>
        <w:t>,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>а также в целях обеспечения населения области качественной продукцией амурских производителей по доступным ценам администрацией города Благовещенска совместно с министерством сельского хозяйства Амурской области проводились «Ярмарки выходного дня».</w:t>
      </w:r>
    </w:p>
    <w:p w:rsidR="00FF358C" w:rsidRPr="00340745" w:rsidRDefault="00FF358C" w:rsidP="003407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358C">
        <w:rPr>
          <w:rFonts w:ascii="Times New Roman" w:hAnsi="Times New Roman" w:cs="Times New Roman"/>
          <w:sz w:val="28"/>
          <w:szCs w:val="28"/>
        </w:rPr>
        <w:t>В летнее время проведена работа по организации школьных ярмарок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>возле торговых центров</w:t>
      </w:r>
      <w:r w:rsidR="00D54A7D">
        <w:rPr>
          <w:rFonts w:ascii="Times New Roman" w:hAnsi="Times New Roman" w:cs="Times New Roman"/>
          <w:sz w:val="28"/>
          <w:szCs w:val="28"/>
        </w:rPr>
        <w:t>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>По состоянию на 01.01.2015 в сфере общественного питания города насчитывалось 483 объекта, из них 373 предприятия общедоступной сети (рестораны, кафе, столовые, бары, закусочные и другие) с общим числом посадочных мест 17617. На 1 тыс. населения приходится 79 посадочных мест в общедоступной сети (при нормативе в областных центрах с населением от 100 до 250 тыс.</w:t>
      </w:r>
      <w:r w:rsidR="00013D88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>жителей рекомендуемое количество 40 посадочных мест на 1 тыс.</w:t>
      </w:r>
      <w:r w:rsidR="00013D88">
        <w:rPr>
          <w:rFonts w:ascii="Times New Roman" w:hAnsi="Times New Roman" w:cs="Times New Roman"/>
          <w:sz w:val="28"/>
          <w:szCs w:val="28"/>
        </w:rPr>
        <w:t xml:space="preserve"> </w:t>
      </w:r>
      <w:r w:rsidR="00340745">
        <w:rPr>
          <w:rFonts w:ascii="Times New Roman" w:hAnsi="Times New Roman" w:cs="Times New Roman"/>
          <w:sz w:val="28"/>
          <w:szCs w:val="28"/>
        </w:rPr>
        <w:t>населения).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>В общедоступной сети города действует: 20 ресторанов, 132 кафе, 73 закусочных, 29 столовых, 83 бара, 13 кофеен, 18 буфетов, 2 кафетерия, 3 магазина кулинария.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58C">
        <w:rPr>
          <w:rFonts w:ascii="Times New Roman" w:hAnsi="Times New Roman" w:cs="Times New Roman"/>
          <w:color w:val="000000"/>
          <w:sz w:val="28"/>
          <w:szCs w:val="28"/>
        </w:rPr>
        <w:t>Экономическая ситуация в России оказывает влияние на сферу общественного питания.</w:t>
      </w:r>
      <w:r w:rsidRPr="00FF35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358C">
        <w:rPr>
          <w:rFonts w:ascii="Times New Roman" w:hAnsi="Times New Roman" w:cs="Times New Roman"/>
          <w:color w:val="000000"/>
          <w:sz w:val="28"/>
          <w:szCs w:val="28"/>
        </w:rPr>
        <w:t>Рестораторы, владельцы кафе и других форматов общепита отмечают падение выручки заведений. Посещения ресторанов и кафе одними их первых подверглись сокращению при пересмотре семейных бюджетов. При этом отмечается, что потребитель использует два вида экономии бюджета: сокращение числа посещений в заведения общепита и снижение среднего чека.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58C">
        <w:rPr>
          <w:rFonts w:ascii="Times New Roman" w:hAnsi="Times New Roman" w:cs="Times New Roman"/>
          <w:color w:val="000000"/>
          <w:sz w:val="28"/>
          <w:szCs w:val="28"/>
        </w:rPr>
        <w:t>Изменения на валютном рынке повлекли сложности в предприятиях, специализирующихся на китайской кухне с привлечением поваров из КНР, в связи с их выездом из России.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 xml:space="preserve">Составной частью потребительского рынка города является оказание бытовых услуг населению. 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 xml:space="preserve">На 01.01.2015 в городе Благовещенске действует 806 объектов бытового обслуживания, в которых работает более 3200 человек. </w:t>
      </w:r>
      <w:r w:rsidRPr="00FF358C">
        <w:rPr>
          <w:rFonts w:ascii="Times New Roman" w:hAnsi="Times New Roman" w:cs="Times New Roman"/>
          <w:bCs/>
          <w:sz w:val="28"/>
          <w:szCs w:val="28"/>
        </w:rPr>
        <w:t>На настоящем этапе развития рыночной экономики сфера обслуживания населения представ</w:t>
      </w:r>
      <w:r w:rsidR="00340745">
        <w:rPr>
          <w:rFonts w:ascii="Times New Roman" w:hAnsi="Times New Roman" w:cs="Times New Roman"/>
          <w:bCs/>
          <w:sz w:val="28"/>
          <w:szCs w:val="28"/>
        </w:rPr>
        <w:t>лена в основном малым бизнесом.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58C">
        <w:rPr>
          <w:rFonts w:ascii="Times New Roman" w:hAnsi="Times New Roman" w:cs="Times New Roman"/>
          <w:bCs/>
          <w:sz w:val="28"/>
          <w:szCs w:val="28"/>
        </w:rPr>
        <w:t>В 2014 году</w:t>
      </w:r>
      <w:r w:rsidRPr="00FF358C">
        <w:rPr>
          <w:rFonts w:ascii="Times New Roman" w:hAnsi="Times New Roman" w:cs="Times New Roman"/>
          <w:sz w:val="28"/>
          <w:szCs w:val="28"/>
        </w:rPr>
        <w:t xml:space="preserve"> в городе Благовещенске крупными и средними предприятиями оказано бытовых услуг населению на 178,4 млн. рублей,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>темп роста в сопоставимых ценах к 2013 году составил 99,5 %.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58C">
        <w:rPr>
          <w:rFonts w:ascii="Times New Roman" w:hAnsi="Times New Roman" w:cs="Times New Roman"/>
          <w:b/>
          <w:sz w:val="28"/>
          <w:szCs w:val="28"/>
        </w:rPr>
        <w:t>Важнейшим направлением деятельности управления по развитию потребительского рынка и услуг является</w:t>
      </w:r>
      <w:r w:rsidR="00340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b/>
          <w:sz w:val="28"/>
          <w:szCs w:val="28"/>
        </w:rPr>
        <w:t xml:space="preserve">защита прав потребителей. 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58C">
        <w:rPr>
          <w:rFonts w:ascii="Times New Roman" w:hAnsi="Times New Roman" w:cs="Times New Roman"/>
          <w:color w:val="000000"/>
          <w:sz w:val="28"/>
          <w:szCs w:val="28"/>
        </w:rPr>
        <w:t>В 2014 году обратилось 1260 граждан-потребителей, в том числе: 76</w:t>
      </w:r>
      <w:r w:rsidR="00340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color w:val="000000"/>
          <w:sz w:val="28"/>
          <w:szCs w:val="28"/>
        </w:rPr>
        <w:t>обратилось с письменными заявлениями, по</w:t>
      </w:r>
      <w:r w:rsidR="00340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color w:val="000000"/>
          <w:sz w:val="28"/>
          <w:szCs w:val="28"/>
        </w:rPr>
        <w:t>остальным 1184 обращениям даны устные консультации, разъяснения. Решено п</w:t>
      </w:r>
      <w:r w:rsidR="00340745">
        <w:rPr>
          <w:rFonts w:ascii="Times New Roman" w:hAnsi="Times New Roman" w:cs="Times New Roman"/>
          <w:color w:val="000000"/>
          <w:sz w:val="28"/>
          <w:szCs w:val="28"/>
        </w:rPr>
        <w:t>оложительно по 1133 обращениям.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5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Проанализировав, структуру жалоб потребителей за 2014 год,</w:t>
      </w:r>
      <w:r w:rsidR="00340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color w:val="000000"/>
          <w:sz w:val="28"/>
          <w:szCs w:val="28"/>
        </w:rPr>
        <w:t>следует отметить то, что х</w:t>
      </w:r>
      <w:r w:rsidRPr="00FF358C">
        <w:rPr>
          <w:rFonts w:ascii="Times New Roman" w:hAnsi="Times New Roman" w:cs="Times New Roman"/>
          <w:sz w:val="28"/>
          <w:szCs w:val="28"/>
        </w:rPr>
        <w:t>арактер и количество обращений существенно не изменились по сравнению с предыдущими годами. Число основных, по-прежнему, с</w:t>
      </w:r>
      <w:r w:rsidRPr="00FF358C">
        <w:rPr>
          <w:rFonts w:ascii="Times New Roman" w:hAnsi="Times New Roman" w:cs="Times New Roman"/>
          <w:color w:val="000000"/>
          <w:sz w:val="28"/>
          <w:szCs w:val="28"/>
        </w:rPr>
        <w:t>оставляют жалобы н</w:t>
      </w:r>
      <w:r w:rsidR="00340745">
        <w:rPr>
          <w:rFonts w:ascii="Times New Roman" w:hAnsi="Times New Roman" w:cs="Times New Roman"/>
          <w:color w:val="000000"/>
          <w:sz w:val="28"/>
          <w:szCs w:val="28"/>
        </w:rPr>
        <w:t>а сферу торговли и сферу услуг.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>Анализ поступивших в 2014 году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>обращений показал, что в</w:t>
      </w:r>
      <w:r w:rsidRPr="00FF358C">
        <w:rPr>
          <w:rFonts w:ascii="Times New Roman" w:hAnsi="Times New Roman" w:cs="Times New Roman"/>
          <w:bCs/>
          <w:sz w:val="28"/>
          <w:szCs w:val="28"/>
        </w:rPr>
        <w:t xml:space="preserve"> отраслевом разрезе наибольшее количество жалоб и обращений</w:t>
      </w:r>
      <w:r w:rsidRPr="00FF358C">
        <w:rPr>
          <w:rFonts w:ascii="Times New Roman" w:hAnsi="Times New Roman" w:cs="Times New Roman"/>
          <w:sz w:val="28"/>
          <w:szCs w:val="28"/>
        </w:rPr>
        <w:t>, где нарушались права потребителей, являются: торговля (76,0%), сфера услуг бытового обслуживания (16,8%) и строительные услуги (1,6%) от общего коли</w:t>
      </w:r>
      <w:r w:rsidR="00340745">
        <w:rPr>
          <w:rFonts w:ascii="Times New Roman" w:hAnsi="Times New Roman" w:cs="Times New Roman"/>
          <w:sz w:val="28"/>
          <w:szCs w:val="28"/>
        </w:rPr>
        <w:t>чества рассмотренных обращений.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>Следует отметить и то, что с появлением крупных магазинов с формой самообслуживания появились жалобы потребителей на несоответствие цен на продовольственные и иные товары на ценниках и при расчете на кассе. Потребителям разъяснялись их права и конкретные действия в случае непредставления им возможности незамедлительно получить при заключении договора инфор</w:t>
      </w:r>
      <w:r w:rsidR="00340745">
        <w:rPr>
          <w:rFonts w:ascii="Times New Roman" w:hAnsi="Times New Roman" w:cs="Times New Roman"/>
          <w:sz w:val="28"/>
          <w:szCs w:val="28"/>
        </w:rPr>
        <w:t>мацию о товаре (в т.ч. о цене).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>За 2014 год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>оказана помощь в составлении потребителям в адрес хозяйствующих субъектов 766 пр</w:t>
      </w:r>
      <w:r w:rsidR="00340745">
        <w:rPr>
          <w:rFonts w:ascii="Times New Roman" w:hAnsi="Times New Roman" w:cs="Times New Roman"/>
          <w:sz w:val="28"/>
          <w:szCs w:val="28"/>
        </w:rPr>
        <w:t>етензий и 63 исковых заявлений.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>Накопленный практический и юридический опыт позволяет специалистам отдела по защите прав потребителей 95% всех конфликтных ситуаций с продавцами и исполнителями услуг разрешать в досудебном порядке в пользу потребителя и возмещать понесенный материальный ущерб в полном объеме. За год в семейные бюджеты потребителей в целом по городу возвращено 34,3 млн. рублей.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>В целях предотвращения нарушений действующего законодательства: о защите прав потребителей; о применении контрольно-кассовой техники; об ограничении курения табака; об обороте и об ограничении потребления (распития) алкогольной продукции; о торговле в Амурской области; Правил благоустройства территории муниципального образования города Благовещенска за 2014 год специалистами проведено 1029 проверочных мероприятия (в т.ч. самостоятельно и совместно с контрольно-надзорными органами), установлено 997 нарушений действующего законодательства (96,9%) от общего количества проверок.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>Отдел по защите прав потребителей значительное место отводит вопросам обеспечения одного из фундаментальных прав потребителей - права на безопасность и качество товаров (работ, услуг) для жизни</w:t>
      </w:r>
      <w:r w:rsidR="00340745">
        <w:rPr>
          <w:rFonts w:ascii="Times New Roman" w:hAnsi="Times New Roman" w:cs="Times New Roman"/>
          <w:sz w:val="28"/>
          <w:szCs w:val="28"/>
        </w:rPr>
        <w:t>, здоровья и имущества граждан.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>В 2014 году специалистами отдела совместно с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 xml:space="preserve">государственными инспекторами Управления </w:t>
      </w:r>
      <w:proofErr w:type="spellStart"/>
      <w:r w:rsidRPr="00FF358C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FF358C">
        <w:rPr>
          <w:rFonts w:ascii="Times New Roman" w:hAnsi="Times New Roman" w:cs="Times New Roman"/>
          <w:sz w:val="28"/>
          <w:szCs w:val="28"/>
        </w:rPr>
        <w:t>, специалистами-экспертами миграционной службы и сотрудниками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>полиции ежедневно согласно графику проводились комплексные мероприятия, направленные на пресечение несанкционированной уличной торговли.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 xml:space="preserve">По жалобам потребителей по соблюдению закона РФ «О защите прав потребителей» проведено 7 проверок. Нарушения выявлены в 7 случаях. Материалы по выявленным нарушениям направлены в управление </w:t>
      </w:r>
      <w:proofErr w:type="spellStart"/>
      <w:r w:rsidRPr="00FF358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F358C">
        <w:rPr>
          <w:rFonts w:ascii="Times New Roman" w:hAnsi="Times New Roman" w:cs="Times New Roman"/>
          <w:sz w:val="28"/>
          <w:szCs w:val="28"/>
        </w:rPr>
        <w:t xml:space="preserve"> по Амурской области для принятия мер</w:t>
      </w:r>
      <w:r w:rsidR="00340745">
        <w:rPr>
          <w:rFonts w:ascii="Times New Roman" w:hAnsi="Times New Roman" w:cs="Times New Roman"/>
          <w:sz w:val="28"/>
          <w:szCs w:val="28"/>
        </w:rPr>
        <w:t xml:space="preserve"> административного воздействия.</w:t>
      </w:r>
    </w:p>
    <w:p w:rsidR="00FF358C" w:rsidRPr="00FF358C" w:rsidRDefault="00FF358C" w:rsidP="003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>По выявлению и пресечению незаконной торговли в местах, не включенных администрацией города Благовещенска в схему размещения нестационарных торговых объектов, проведено 202 проверки. Нарушения выявлены</w:t>
      </w:r>
      <w:r w:rsidR="00340745">
        <w:rPr>
          <w:rFonts w:ascii="Times New Roman" w:hAnsi="Times New Roman" w:cs="Times New Roman"/>
          <w:sz w:val="28"/>
          <w:szCs w:val="28"/>
        </w:rPr>
        <w:t xml:space="preserve"> </w:t>
      </w:r>
      <w:r w:rsidRPr="00FF358C">
        <w:rPr>
          <w:rFonts w:ascii="Times New Roman" w:hAnsi="Times New Roman" w:cs="Times New Roman"/>
          <w:sz w:val="28"/>
          <w:szCs w:val="28"/>
        </w:rPr>
        <w:t>во всех случаях. К нарушителям применено ш</w:t>
      </w:r>
      <w:r w:rsidR="00340745">
        <w:rPr>
          <w:rFonts w:ascii="Times New Roman" w:hAnsi="Times New Roman" w:cs="Times New Roman"/>
          <w:sz w:val="28"/>
          <w:szCs w:val="28"/>
        </w:rPr>
        <w:t>трафов на сумму 446,5 тыс. руб.</w:t>
      </w:r>
    </w:p>
    <w:p w:rsidR="00FF358C" w:rsidRPr="00FF358C" w:rsidRDefault="00FF358C" w:rsidP="0034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t>Как наиболее эффективные меры информирования и просвещения населения используются рубрики для потребителей на телевидении, в газетах.</w:t>
      </w:r>
    </w:p>
    <w:p w:rsidR="00880397" w:rsidRDefault="00FF358C" w:rsidP="00340745">
      <w:pPr>
        <w:spacing w:after="0" w:line="240" w:lineRule="auto"/>
        <w:jc w:val="both"/>
        <w:rPr>
          <w:sz w:val="28"/>
          <w:szCs w:val="28"/>
        </w:rPr>
      </w:pPr>
      <w:r w:rsidRPr="00FF358C">
        <w:rPr>
          <w:rFonts w:ascii="Times New Roman" w:hAnsi="Times New Roman" w:cs="Times New Roman"/>
          <w:sz w:val="28"/>
          <w:szCs w:val="28"/>
        </w:rPr>
        <w:lastRenderedPageBreak/>
        <w:t xml:space="preserve">В 2014 году в преддверии Всемирного дня прав потребителей проведен «Круглый стол» по теме «Защита прав потребителей: проблемы и перспективы» с представителями предпринимательского корпуса, специалистами администрации города Благовещенска, УФС </w:t>
      </w:r>
      <w:proofErr w:type="spellStart"/>
      <w:r w:rsidRPr="00FF358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F358C">
        <w:rPr>
          <w:rFonts w:ascii="Times New Roman" w:hAnsi="Times New Roman" w:cs="Times New Roman"/>
          <w:sz w:val="28"/>
          <w:szCs w:val="28"/>
        </w:rPr>
        <w:t xml:space="preserve"> по Амурской области, представителей независимых экспертиз ООО «Экспертно-консалтинговый центр «Амур-тест»</w:t>
      </w:r>
      <w:r w:rsidR="00340745">
        <w:rPr>
          <w:rFonts w:ascii="Times New Roman" w:hAnsi="Times New Roman" w:cs="Times New Roman"/>
          <w:sz w:val="28"/>
          <w:szCs w:val="28"/>
        </w:rPr>
        <w:t>, ООО «Независимая экспертиза».</w:t>
      </w:r>
    </w:p>
    <w:sectPr w:rsidR="00880397" w:rsidSect="0034074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B9" w:rsidRDefault="006946B9" w:rsidP="006B2415">
      <w:pPr>
        <w:spacing w:after="0" w:line="240" w:lineRule="auto"/>
      </w:pPr>
      <w:r>
        <w:separator/>
      </w:r>
    </w:p>
  </w:endnote>
  <w:endnote w:type="continuationSeparator" w:id="0">
    <w:p w:rsidR="006946B9" w:rsidRDefault="006946B9" w:rsidP="006B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B9" w:rsidRDefault="006946B9" w:rsidP="006B2415">
      <w:pPr>
        <w:spacing w:after="0" w:line="240" w:lineRule="auto"/>
      </w:pPr>
      <w:r>
        <w:separator/>
      </w:r>
    </w:p>
  </w:footnote>
  <w:footnote w:type="continuationSeparator" w:id="0">
    <w:p w:rsidR="006946B9" w:rsidRDefault="006946B9" w:rsidP="006B2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7FE"/>
    <w:multiLevelType w:val="hybridMultilevel"/>
    <w:tmpl w:val="B6A677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5500A5"/>
    <w:multiLevelType w:val="hybridMultilevel"/>
    <w:tmpl w:val="A148CA64"/>
    <w:lvl w:ilvl="0" w:tplc="BCB051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">
    <w:nsid w:val="47B53CE9"/>
    <w:multiLevelType w:val="hybridMultilevel"/>
    <w:tmpl w:val="D396BA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A65"/>
    <w:rsid w:val="000104A0"/>
    <w:rsid w:val="00013D88"/>
    <w:rsid w:val="000519E7"/>
    <w:rsid w:val="00087F11"/>
    <w:rsid w:val="00097040"/>
    <w:rsid w:val="001138FD"/>
    <w:rsid w:val="00176317"/>
    <w:rsid w:val="00184164"/>
    <w:rsid w:val="001A0936"/>
    <w:rsid w:val="001A59F8"/>
    <w:rsid w:val="001C2D45"/>
    <w:rsid w:val="001D1ED5"/>
    <w:rsid w:val="00251DBF"/>
    <w:rsid w:val="00253501"/>
    <w:rsid w:val="00274F67"/>
    <w:rsid w:val="002A7CBB"/>
    <w:rsid w:val="002B0FC5"/>
    <w:rsid w:val="002B49F5"/>
    <w:rsid w:val="002C4EC1"/>
    <w:rsid w:val="002C6086"/>
    <w:rsid w:val="00324E4B"/>
    <w:rsid w:val="00340745"/>
    <w:rsid w:val="00342118"/>
    <w:rsid w:val="00374441"/>
    <w:rsid w:val="003F6B61"/>
    <w:rsid w:val="00421E62"/>
    <w:rsid w:val="00453CBE"/>
    <w:rsid w:val="004864A4"/>
    <w:rsid w:val="004D77B5"/>
    <w:rsid w:val="004E1999"/>
    <w:rsid w:val="004F0C6D"/>
    <w:rsid w:val="00584CC4"/>
    <w:rsid w:val="0066450E"/>
    <w:rsid w:val="006946B9"/>
    <w:rsid w:val="006B2415"/>
    <w:rsid w:val="006B50D9"/>
    <w:rsid w:val="00757AF7"/>
    <w:rsid w:val="0083016D"/>
    <w:rsid w:val="0085104F"/>
    <w:rsid w:val="00862A58"/>
    <w:rsid w:val="00880397"/>
    <w:rsid w:val="008A2936"/>
    <w:rsid w:val="009B06BD"/>
    <w:rsid w:val="009C7EF5"/>
    <w:rsid w:val="009F09AA"/>
    <w:rsid w:val="00A42302"/>
    <w:rsid w:val="00A65A89"/>
    <w:rsid w:val="00AA3B94"/>
    <w:rsid w:val="00B70353"/>
    <w:rsid w:val="00C201AA"/>
    <w:rsid w:val="00C22CB5"/>
    <w:rsid w:val="00C24DD3"/>
    <w:rsid w:val="00C27A37"/>
    <w:rsid w:val="00C3792F"/>
    <w:rsid w:val="00CB6CA0"/>
    <w:rsid w:val="00D07A1B"/>
    <w:rsid w:val="00D106FC"/>
    <w:rsid w:val="00D37A65"/>
    <w:rsid w:val="00D54A7D"/>
    <w:rsid w:val="00D54C4A"/>
    <w:rsid w:val="00D84934"/>
    <w:rsid w:val="00DE27A5"/>
    <w:rsid w:val="00DE3490"/>
    <w:rsid w:val="00DE3786"/>
    <w:rsid w:val="00E0007B"/>
    <w:rsid w:val="00EB5EAD"/>
    <w:rsid w:val="00F054CD"/>
    <w:rsid w:val="00F056CF"/>
    <w:rsid w:val="00F6182B"/>
    <w:rsid w:val="00F75C92"/>
    <w:rsid w:val="00F97856"/>
    <w:rsid w:val="00FF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A65"/>
    <w:pPr>
      <w:ind w:left="720"/>
      <w:contextualSpacing/>
    </w:pPr>
  </w:style>
  <w:style w:type="paragraph" w:customStyle="1" w:styleId="western">
    <w:name w:val="western"/>
    <w:basedOn w:val="a"/>
    <w:rsid w:val="002C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F35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F35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F3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24DD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B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24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B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241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admblag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Galamaga</dc:creator>
  <cp:lastModifiedBy>konotoptseva</cp:lastModifiedBy>
  <cp:revision>10</cp:revision>
  <cp:lastPrinted>2015-03-03T04:07:00Z</cp:lastPrinted>
  <dcterms:created xsi:type="dcterms:W3CDTF">2015-03-02T00:32:00Z</dcterms:created>
  <dcterms:modified xsi:type="dcterms:W3CDTF">2015-04-01T08:03:00Z</dcterms:modified>
</cp:coreProperties>
</file>