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CF" w:rsidRPr="00C33D26" w:rsidRDefault="00C33D26" w:rsidP="00C33D26">
      <w:pPr>
        <w:pStyle w:val="a3"/>
        <w:autoSpaceDE w:val="0"/>
        <w:autoSpaceDN w:val="0"/>
        <w:adjustRightInd w:val="0"/>
        <w:ind w:left="0"/>
        <w:jc w:val="both"/>
        <w:rPr>
          <w:b/>
          <w:caps/>
          <w:sz w:val="28"/>
          <w:szCs w:val="28"/>
        </w:rPr>
      </w:pPr>
      <w:r w:rsidRPr="00C33D26">
        <w:rPr>
          <w:b/>
          <w:sz w:val="28"/>
          <w:szCs w:val="28"/>
        </w:rPr>
        <w:t>КОГАЛЫМ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По состоянию на 1 января 2015 года на территории города функционирует 103 стационарных предприятий розничной торговли, торговой площадью 22,7 тыс. кв. метров, 24 мелкорозничных торговых предприятий, торговой площадью 0,3 тыс. кв. метров и 14 аптек торговой площадью 0,5 тыс. кв. метров. Также в городе функционирует торговый комплекс «Миллениум», в который входят: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 xml:space="preserve">- городской рынок, расположенный по адресу: пр. </w:t>
      </w:r>
      <w:proofErr w:type="spellStart"/>
      <w:r w:rsidRPr="00C33D26">
        <w:rPr>
          <w:color w:val="000000"/>
          <w:sz w:val="28"/>
          <w:szCs w:val="28"/>
        </w:rPr>
        <w:t>Сопочинского</w:t>
      </w:r>
      <w:proofErr w:type="spellEnd"/>
      <w:r w:rsidRPr="00C33D26">
        <w:rPr>
          <w:color w:val="000000"/>
          <w:sz w:val="28"/>
          <w:szCs w:val="28"/>
        </w:rPr>
        <w:t>, 2, на 254 торговых места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 xml:space="preserve">торговой площадью 1,7 тыс. кв. метров; 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 xml:space="preserve">- рынок, расположенный по адресу: ул. </w:t>
      </w:r>
      <w:proofErr w:type="gramStart"/>
      <w:r w:rsidRPr="00C33D26">
        <w:rPr>
          <w:color w:val="000000"/>
          <w:sz w:val="28"/>
          <w:szCs w:val="28"/>
        </w:rPr>
        <w:t>Южная</w:t>
      </w:r>
      <w:proofErr w:type="gramEnd"/>
      <w:r w:rsidRPr="00C33D26">
        <w:rPr>
          <w:color w:val="000000"/>
          <w:sz w:val="28"/>
          <w:szCs w:val="28"/>
        </w:rPr>
        <w:t>, 7, на 134 торговых места торгово</w:t>
      </w:r>
      <w:r w:rsidR="00C33D26">
        <w:rPr>
          <w:color w:val="000000"/>
          <w:sz w:val="28"/>
          <w:szCs w:val="28"/>
        </w:rPr>
        <w:t>й площадью 3,1 тыс. кв. метров.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Обеспеченность торговыми площадями по состоянию на 1 января 2015 года составляет 71% (455 кв.м. на 1000 жителей), что на 29% ниже норматива (641 кв.м. на 1000 жителей).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 xml:space="preserve">На сегодняшний день в </w:t>
      </w:r>
      <w:proofErr w:type="spellStart"/>
      <w:r w:rsidRPr="00C33D26">
        <w:rPr>
          <w:color w:val="000000"/>
          <w:sz w:val="28"/>
          <w:szCs w:val="28"/>
        </w:rPr>
        <w:t>Когалыме</w:t>
      </w:r>
      <w:proofErr w:type="spellEnd"/>
      <w:r w:rsidRPr="00C33D26">
        <w:rPr>
          <w:color w:val="000000"/>
          <w:sz w:val="28"/>
          <w:szCs w:val="28"/>
        </w:rPr>
        <w:t xml:space="preserve"> осуществляют свою деятельность магазины федерального значения – это магазины «ДОМО», «</w:t>
      </w:r>
      <w:proofErr w:type="spellStart"/>
      <w:r w:rsidRPr="00C33D26">
        <w:rPr>
          <w:color w:val="000000"/>
          <w:sz w:val="28"/>
          <w:szCs w:val="28"/>
          <w:lang w:val="en-US"/>
        </w:rPr>
        <w:t>Idei</w:t>
      </w:r>
      <w:proofErr w:type="spellEnd"/>
      <w:r w:rsidRPr="00C33D26">
        <w:rPr>
          <w:color w:val="000000"/>
          <w:sz w:val="28"/>
          <w:szCs w:val="28"/>
        </w:rPr>
        <w:t>», «</w:t>
      </w:r>
      <w:r w:rsidRPr="00C33D26">
        <w:rPr>
          <w:color w:val="000000"/>
          <w:sz w:val="28"/>
          <w:szCs w:val="28"/>
          <w:lang w:val="en-US"/>
        </w:rPr>
        <w:t>DNS</w:t>
      </w:r>
      <w:r w:rsidRPr="00C33D26">
        <w:rPr>
          <w:color w:val="000000"/>
          <w:sz w:val="28"/>
          <w:szCs w:val="28"/>
        </w:rPr>
        <w:t>», и салон «Евросеть». Работают и несколько региональных сетевых магазинов. Одной из разновидностей форм торговли выступает франчайзинг</w:t>
      </w:r>
      <w:r w:rsidR="004E6075" w:rsidRP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– это «</w:t>
      </w:r>
      <w:proofErr w:type="spellStart"/>
      <w:r w:rsidRPr="00C33D26">
        <w:rPr>
          <w:color w:val="000000"/>
          <w:sz w:val="28"/>
          <w:szCs w:val="28"/>
        </w:rPr>
        <w:t>Адамас</w:t>
      </w:r>
      <w:proofErr w:type="spellEnd"/>
      <w:r w:rsidRPr="00C33D26">
        <w:rPr>
          <w:color w:val="000000"/>
          <w:sz w:val="28"/>
          <w:szCs w:val="28"/>
        </w:rPr>
        <w:t>», «</w:t>
      </w:r>
      <w:proofErr w:type="spellStart"/>
      <w:r w:rsidRPr="00C33D26">
        <w:rPr>
          <w:color w:val="000000"/>
          <w:sz w:val="28"/>
          <w:szCs w:val="28"/>
        </w:rPr>
        <w:t>Сибола</w:t>
      </w:r>
      <w:proofErr w:type="spellEnd"/>
      <w:r w:rsidRPr="00C33D26">
        <w:rPr>
          <w:color w:val="000000"/>
          <w:sz w:val="28"/>
          <w:szCs w:val="28"/>
        </w:rPr>
        <w:t>», универсамы «</w:t>
      </w:r>
      <w:proofErr w:type="spellStart"/>
      <w:r w:rsidRPr="00C33D26">
        <w:rPr>
          <w:color w:val="000000"/>
          <w:sz w:val="28"/>
          <w:szCs w:val="28"/>
        </w:rPr>
        <w:t>Росич</w:t>
      </w:r>
      <w:proofErr w:type="spellEnd"/>
      <w:r w:rsidRPr="00C33D26">
        <w:rPr>
          <w:color w:val="000000"/>
          <w:sz w:val="28"/>
          <w:szCs w:val="28"/>
        </w:rPr>
        <w:t>». Так же в городе функционирует магазин «</w:t>
      </w:r>
      <w:r w:rsidRPr="00C33D26">
        <w:rPr>
          <w:color w:val="000000"/>
          <w:sz w:val="28"/>
          <w:szCs w:val="28"/>
          <w:lang w:val="en-US"/>
        </w:rPr>
        <w:t>SPAR</w:t>
      </w:r>
      <w:r w:rsidRPr="00C33D26">
        <w:rPr>
          <w:color w:val="000000"/>
          <w:sz w:val="28"/>
          <w:szCs w:val="28"/>
        </w:rPr>
        <w:t>», крупнейшей международной сети продовольственных магазинов.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За 2014 год открылись 2 крупных объекта – это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 xml:space="preserve">Торговый дом «Фламинго» и Торговый комплекс «Омега». В 2015 году планируется открытие ещё двух торговых объектов по ул. </w:t>
      </w:r>
      <w:proofErr w:type="gramStart"/>
      <w:r w:rsidRPr="00C33D26">
        <w:rPr>
          <w:color w:val="000000"/>
          <w:sz w:val="28"/>
          <w:szCs w:val="28"/>
        </w:rPr>
        <w:t>Прибалтийская</w:t>
      </w:r>
      <w:proofErr w:type="gramEnd"/>
      <w:r w:rsidRPr="00C33D26">
        <w:rPr>
          <w:color w:val="000000"/>
          <w:sz w:val="28"/>
          <w:szCs w:val="28"/>
        </w:rPr>
        <w:t>, 33 а и по ул. Молодёжная, 26 а.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В городе Когалыме развита сеть магазинов с небольшой торговой площадью, так называемой «шаговой доступности» (25-75 кв. м торговой площади). Это очень удобно для покупателей, когда в 5 минутах ходьбы от дома можно приобрести товары первой необходимости. Но на сегодняшний день такие магазины расположены, как правило,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в приспособленных помещениях.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proofErr w:type="gramStart"/>
      <w:r w:rsidRPr="00C33D26">
        <w:rPr>
          <w:color w:val="000000"/>
          <w:sz w:val="28"/>
          <w:szCs w:val="28"/>
        </w:rPr>
        <w:t>4 магазина – это 3,9% от общего количества магазинов, расположены в подвальных помещениях. 61 магазинов или 59,2% в капитальном приспособленном исполнении, 38 магазина (36,9%) в капитальном типовом.</w:t>
      </w:r>
      <w:proofErr w:type="gramEnd"/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В городе действует 1 предприятие оптовой торговли площадью 6,2 тыс. кв. м, которое специализируется на продовольственной группе товаров. Оптовая торговля в городе Когалыме не развивается. Сказывается близость крупных городов, таких как Сургут и Нижневартовск, где, прежде всего большую роль играет удобная транспортная «развязка» и «развитая»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материально-техническая база.</w:t>
      </w:r>
    </w:p>
    <w:p w:rsidR="004113CF" w:rsidRPr="00C33D26" w:rsidRDefault="004113CF" w:rsidP="00C33D26">
      <w:pPr>
        <w:jc w:val="both"/>
        <w:rPr>
          <w:sz w:val="28"/>
          <w:szCs w:val="28"/>
        </w:rPr>
      </w:pPr>
      <w:r w:rsidRPr="00C33D26">
        <w:rPr>
          <w:sz w:val="28"/>
          <w:szCs w:val="28"/>
        </w:rPr>
        <w:t xml:space="preserve">За летний период 2014 года на территории города Когалыма было открыто 28 палаток по торговле </w:t>
      </w:r>
      <w:proofErr w:type="gramStart"/>
      <w:r w:rsidRPr="00C33D26">
        <w:rPr>
          <w:sz w:val="28"/>
          <w:szCs w:val="28"/>
        </w:rPr>
        <w:t>плодово-овощными</w:t>
      </w:r>
      <w:proofErr w:type="gramEnd"/>
      <w:r w:rsidRPr="00C33D26">
        <w:rPr>
          <w:sz w:val="28"/>
          <w:szCs w:val="28"/>
        </w:rPr>
        <w:t xml:space="preserve"> культурами и 5 летних кафе.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По состоянию на 1 января 2014 года в городе осуществляют свою деятельность 116 предприятий общественного питания, общим количеством посадочных мест 5 5574. Из них 55 предприятия общедоступной сети на 2 197 посадочных места.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В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  <w:lang w:val="en-US"/>
        </w:rPr>
        <w:t>I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квартале 2014 года открылся ресторан «Омега-блюз» на 180 посадочных мест.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Обеспеченность посадочными местами в городе Когалыме составляет 88% от норматива.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Состояние материально – технической базы предприятий общественного питания на 1 января 2015 года представлено следующим образом: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- 78 предприятий (67,2%) функционируют в зданиях капитального исполнения;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- 19 предприятий (16,4%) функционируют в зданиях блочного типа;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lastRenderedPageBreak/>
        <w:t>- 17 предприятий (14,7%) функционируют в зданиях деревянного исполнения;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 xml:space="preserve">- 2 предприятия (1,7%) прочие (передвижные вагоны, </w:t>
      </w:r>
      <w:proofErr w:type="spellStart"/>
      <w:r w:rsidRPr="00C33D26">
        <w:rPr>
          <w:color w:val="000000"/>
          <w:sz w:val="28"/>
          <w:szCs w:val="28"/>
        </w:rPr>
        <w:t>тонары</w:t>
      </w:r>
      <w:proofErr w:type="spellEnd"/>
      <w:r w:rsidRPr="00C33D26">
        <w:rPr>
          <w:color w:val="000000"/>
          <w:sz w:val="28"/>
          <w:szCs w:val="28"/>
        </w:rPr>
        <w:t>, в корпусе катера и ж/д вагона).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56 предприятия общественного питания или 48,3% от общего количества расположены в типовых помещениях, 60 предприятий или 51,7% в приспособленных помещениях.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Для более полного удовлетворения потребностей населения города в услугах, оказываемых предприятиями общественного питания, в городе начинают развиваться услуги дополнительного сервиса по предоставлению услуг общественного питания: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доставка блюд и кулинарной продукции по заказам потребителей;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обеспечение офисов различных предприятий горячими обедами, заказ которых может осуществляться через Интернет или по телефону;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организация и обеспечение диетическим питанием рабочих и служащих.</w:t>
      </w:r>
    </w:p>
    <w:p w:rsidR="004113CF" w:rsidRPr="00C33D26" w:rsidRDefault="00C33D26" w:rsidP="00C33D26">
      <w:pPr>
        <w:jc w:val="both"/>
        <w:rPr>
          <w:b/>
          <w:i/>
          <w:color w:val="000000"/>
          <w:sz w:val="28"/>
          <w:szCs w:val="28"/>
        </w:rPr>
      </w:pPr>
      <w:r w:rsidRPr="00C33D26">
        <w:rPr>
          <w:b/>
          <w:sz w:val="28"/>
          <w:szCs w:val="28"/>
        </w:rPr>
        <w:t>Ярмарки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На территории города Когалыма функционирует одна постоянно действующая ярмарка местных сельхозпроизводителей, а так же ярмарки выходного дня (пятница, суббота, воскресенье).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 xml:space="preserve">В течение 2014 года на территории муниципального образования город </w:t>
      </w:r>
      <w:proofErr w:type="spellStart"/>
      <w:r w:rsidRPr="00C33D26">
        <w:rPr>
          <w:color w:val="000000"/>
          <w:sz w:val="28"/>
          <w:szCs w:val="28"/>
        </w:rPr>
        <w:t>Когылым</w:t>
      </w:r>
      <w:proofErr w:type="spellEnd"/>
      <w:r w:rsidRPr="00C33D26">
        <w:rPr>
          <w:color w:val="000000"/>
          <w:sz w:val="28"/>
          <w:szCs w:val="28"/>
        </w:rPr>
        <w:t xml:space="preserve"> проведены запланированные ярмарки: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- 7 тематических ярмарок-выставок;</w:t>
      </w:r>
    </w:p>
    <w:p w:rsidR="004113CF" w:rsidRPr="00C33D26" w:rsidRDefault="004113CF" w:rsidP="00C33D26">
      <w:pPr>
        <w:jc w:val="both"/>
        <w:rPr>
          <w:sz w:val="28"/>
          <w:szCs w:val="28"/>
        </w:rPr>
      </w:pPr>
      <w:r w:rsidRPr="00C33D26">
        <w:rPr>
          <w:color w:val="000000"/>
          <w:sz w:val="28"/>
          <w:szCs w:val="28"/>
        </w:rPr>
        <w:t>- 10 ярмарок выходного дня, посвященных празднованиям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 xml:space="preserve">«Проводы русской зимы», </w:t>
      </w:r>
      <w:r w:rsidRPr="00C33D26">
        <w:rPr>
          <w:sz w:val="28"/>
          <w:szCs w:val="28"/>
        </w:rPr>
        <w:t>«День оленевода», «</w:t>
      </w:r>
      <w:proofErr w:type="spellStart"/>
      <w:r w:rsidRPr="00C33D26">
        <w:rPr>
          <w:sz w:val="28"/>
          <w:szCs w:val="28"/>
        </w:rPr>
        <w:t>Юнтагор</w:t>
      </w:r>
      <w:proofErr w:type="spellEnd"/>
      <w:r w:rsidRPr="00C33D26">
        <w:rPr>
          <w:sz w:val="28"/>
          <w:szCs w:val="28"/>
        </w:rPr>
        <w:t xml:space="preserve"> 2014», «День Победы», «День хлеба», «День защиты детей», «День России», «День молодёжи России», «Дня города Когалыма и Дня работника нефтяной и газовой промышленности», «День народного единства».</w:t>
      </w:r>
    </w:p>
    <w:p w:rsidR="004113CF" w:rsidRPr="00C33D26" w:rsidRDefault="004113CF" w:rsidP="00C33D26">
      <w:pPr>
        <w:shd w:val="clear" w:color="auto" w:fill="FFFFFF"/>
        <w:jc w:val="both"/>
        <w:rPr>
          <w:sz w:val="28"/>
          <w:szCs w:val="28"/>
        </w:rPr>
      </w:pPr>
      <w:r w:rsidRPr="00C33D26">
        <w:rPr>
          <w:sz w:val="28"/>
          <w:szCs w:val="28"/>
        </w:rPr>
        <w:t xml:space="preserve">Дополнительно, в целях расширения межрегиональных партнерских отношений и развития торгово-экономического сотрудничества Администрацией города </w:t>
      </w:r>
      <w:proofErr w:type="spellStart"/>
      <w:r w:rsidRPr="00C33D26">
        <w:rPr>
          <w:sz w:val="28"/>
          <w:szCs w:val="28"/>
        </w:rPr>
        <w:t>Когалыма</w:t>
      </w:r>
      <w:proofErr w:type="spellEnd"/>
      <w:r w:rsidRPr="00C33D26">
        <w:rPr>
          <w:sz w:val="28"/>
          <w:szCs w:val="28"/>
        </w:rPr>
        <w:t xml:space="preserve"> при содействии</w:t>
      </w:r>
      <w:r w:rsidR="00C33D26">
        <w:rPr>
          <w:sz w:val="28"/>
          <w:szCs w:val="28"/>
        </w:rPr>
        <w:t xml:space="preserve"> </w:t>
      </w:r>
      <w:r w:rsidRPr="00C33D26">
        <w:rPr>
          <w:color w:val="000000"/>
          <w:spacing w:val="-2"/>
          <w:sz w:val="28"/>
          <w:szCs w:val="28"/>
        </w:rPr>
        <w:t xml:space="preserve">Департамента агропромышленного комплекса </w:t>
      </w:r>
      <w:r w:rsidRPr="00C33D26">
        <w:rPr>
          <w:color w:val="000000"/>
          <w:spacing w:val="2"/>
          <w:sz w:val="28"/>
          <w:szCs w:val="28"/>
        </w:rPr>
        <w:t xml:space="preserve">Тюменской области </w:t>
      </w:r>
      <w:r w:rsidRPr="00C33D26">
        <w:rPr>
          <w:sz w:val="28"/>
          <w:szCs w:val="28"/>
        </w:rPr>
        <w:t>организованы и успешно проведены 3 большие сельскохозяйственные ярмарки, посвященные 70-летию Тюменской области. Для жителей города было предложено свежее мясо птицы, свинины, говядины, рыба, молочная и кисломолочная продукция, яйцо и дикоросы от лучших производителей юга Тюменской области.</w:t>
      </w:r>
    </w:p>
    <w:p w:rsidR="004113CF" w:rsidRPr="00C33D26" w:rsidRDefault="00C33D26" w:rsidP="00C33D26">
      <w:pPr>
        <w:jc w:val="both"/>
        <w:rPr>
          <w:b/>
          <w:i/>
          <w:sz w:val="28"/>
          <w:szCs w:val="28"/>
        </w:rPr>
      </w:pPr>
      <w:r w:rsidRPr="00C33D26">
        <w:rPr>
          <w:b/>
          <w:sz w:val="28"/>
          <w:szCs w:val="28"/>
        </w:rPr>
        <w:t>Защита прав потребителей</w:t>
      </w:r>
    </w:p>
    <w:p w:rsidR="004113CF" w:rsidRPr="00C33D26" w:rsidRDefault="004113CF" w:rsidP="00C33D26">
      <w:pPr>
        <w:jc w:val="both"/>
        <w:rPr>
          <w:sz w:val="28"/>
          <w:szCs w:val="28"/>
        </w:rPr>
      </w:pPr>
      <w:r w:rsidRPr="00C33D26">
        <w:rPr>
          <w:sz w:val="28"/>
          <w:szCs w:val="28"/>
        </w:rPr>
        <w:t xml:space="preserve">За 2014 год в отдел поступило и рассмотрено143 обращения граждан города </w:t>
      </w:r>
      <w:proofErr w:type="spellStart"/>
      <w:r w:rsidRPr="00C33D26">
        <w:rPr>
          <w:sz w:val="28"/>
          <w:szCs w:val="28"/>
        </w:rPr>
        <w:t>Когалыма</w:t>
      </w:r>
      <w:proofErr w:type="spellEnd"/>
      <w:r w:rsidRPr="00C33D26">
        <w:rPr>
          <w:sz w:val="28"/>
          <w:szCs w:val="28"/>
        </w:rPr>
        <w:t xml:space="preserve"> по вопросам защиты</w:t>
      </w:r>
      <w:r w:rsidR="00C33D26">
        <w:rPr>
          <w:sz w:val="28"/>
          <w:szCs w:val="28"/>
        </w:rPr>
        <w:t xml:space="preserve"> </w:t>
      </w:r>
      <w:r w:rsidRPr="00C33D26">
        <w:rPr>
          <w:sz w:val="28"/>
          <w:szCs w:val="28"/>
        </w:rPr>
        <w:t>потребителей.</w:t>
      </w:r>
    </w:p>
    <w:p w:rsidR="004113CF" w:rsidRPr="00C33D26" w:rsidRDefault="004113CF" w:rsidP="00C33D26">
      <w:pPr>
        <w:jc w:val="both"/>
        <w:rPr>
          <w:sz w:val="28"/>
          <w:szCs w:val="28"/>
        </w:rPr>
      </w:pPr>
      <w:r w:rsidRPr="00C33D26">
        <w:rPr>
          <w:sz w:val="28"/>
          <w:szCs w:val="28"/>
        </w:rPr>
        <w:t>В 2014 году наибольшее количество обращений потребителей зарегистрировано по вопросам и спорным ситуациям, связанным с покупкой товаров, их доля составила 87,6% от общего количества обращений, при оказании услуг соответственно 12,4%.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В сфере торговли чаще всего регистрировались обращения и жалобы потребителей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на неправомерный отказ продавцов в удовлетворении требований при продаже непродовольственных товаров с выявленными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после покупки и эксплуатации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недостатками, на непредставление потребителю полной и достоверной информации о приобретаемом товаре, на нарушение сроков выполнения требования по устранению недостатков.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В 2014 году также сохранился круг групп непродовольственных товаров ненадлежащего качества, по которым потребители обращаются в первую очередь: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lastRenderedPageBreak/>
        <w:t>- сотовые телефоны и телефонные аппараты;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электробытовые машины и приборы;</w:t>
      </w:r>
    </w:p>
    <w:p w:rsidR="004113CF" w:rsidRPr="00C33D26" w:rsidRDefault="004113CF" w:rsidP="00C33D26">
      <w:pPr>
        <w:tabs>
          <w:tab w:val="left" w:pos="7744"/>
        </w:tabs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компьютерная техника;</w:t>
      </w:r>
    </w:p>
    <w:p w:rsidR="004113CF" w:rsidRPr="00C33D26" w:rsidRDefault="004113CF" w:rsidP="00C33D26">
      <w:pPr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бытовая радиоэлектронная аппаратура.</w:t>
      </w:r>
    </w:p>
    <w:p w:rsidR="004113CF" w:rsidRPr="00C33D26" w:rsidRDefault="004113CF" w:rsidP="00C33D26">
      <w:pPr>
        <w:jc w:val="both"/>
        <w:rPr>
          <w:sz w:val="28"/>
          <w:szCs w:val="28"/>
        </w:rPr>
      </w:pPr>
      <w:r w:rsidRPr="00C33D26">
        <w:rPr>
          <w:sz w:val="28"/>
          <w:szCs w:val="28"/>
        </w:rPr>
        <w:t>Обратившимся гражданам,</w:t>
      </w:r>
      <w:r w:rsidR="00C33D26">
        <w:rPr>
          <w:sz w:val="28"/>
          <w:szCs w:val="28"/>
        </w:rPr>
        <w:t xml:space="preserve"> </w:t>
      </w:r>
      <w:r w:rsidRPr="00C33D26">
        <w:rPr>
          <w:sz w:val="28"/>
          <w:szCs w:val="28"/>
        </w:rPr>
        <w:t>на личном приеме в отделе, а также по телефону, разъяснялись права и обязанности сторон, при необходимости оказывалась непосредственная помощь в составлении письменных претензий.</w:t>
      </w:r>
    </w:p>
    <w:p w:rsidR="004113CF" w:rsidRPr="00C33D26" w:rsidRDefault="004113CF" w:rsidP="00C33D26">
      <w:pPr>
        <w:jc w:val="both"/>
        <w:rPr>
          <w:sz w:val="28"/>
          <w:szCs w:val="28"/>
        </w:rPr>
      </w:pPr>
      <w:r w:rsidRPr="00C33D26">
        <w:rPr>
          <w:sz w:val="28"/>
          <w:szCs w:val="28"/>
        </w:rPr>
        <w:t>За период 2014 года потребителями предъявлено 115 претензий, из них 83 претензии в письменном виде. Удовлетворено 80 тр</w:t>
      </w:r>
      <w:r w:rsidR="00C33D26">
        <w:rPr>
          <w:sz w:val="28"/>
          <w:szCs w:val="28"/>
        </w:rPr>
        <w:t>ебований, из них 57 письменных.</w:t>
      </w:r>
    </w:p>
    <w:p w:rsidR="004113CF" w:rsidRPr="00C33D26" w:rsidRDefault="004113CF" w:rsidP="00C33D26">
      <w:pPr>
        <w:jc w:val="both"/>
        <w:rPr>
          <w:sz w:val="28"/>
          <w:szCs w:val="28"/>
        </w:rPr>
      </w:pPr>
      <w:r w:rsidRPr="00C33D26">
        <w:rPr>
          <w:sz w:val="28"/>
          <w:szCs w:val="28"/>
        </w:rPr>
        <w:t>С начала года должностными лицами отдела составлено 85 протоколов об административных правонарушениях</w:t>
      </w:r>
      <w:r w:rsidR="00C33D26">
        <w:rPr>
          <w:sz w:val="28"/>
          <w:szCs w:val="28"/>
        </w:rPr>
        <w:t xml:space="preserve"> </w:t>
      </w:r>
      <w:r w:rsidRPr="00C33D26">
        <w:rPr>
          <w:sz w:val="28"/>
          <w:szCs w:val="28"/>
        </w:rPr>
        <w:t>по ст.30 и ст. 37 Закона</w:t>
      </w:r>
      <w:r w:rsidR="00C33D26">
        <w:rPr>
          <w:sz w:val="28"/>
          <w:szCs w:val="28"/>
        </w:rPr>
        <w:t xml:space="preserve"> </w:t>
      </w:r>
      <w:r w:rsidRPr="00C33D26">
        <w:rPr>
          <w:sz w:val="28"/>
          <w:szCs w:val="28"/>
        </w:rPr>
        <w:t xml:space="preserve">Ханты-Мансийского автономного </w:t>
      </w:r>
      <w:proofErr w:type="spellStart"/>
      <w:r w:rsidRPr="00C33D26">
        <w:rPr>
          <w:sz w:val="28"/>
          <w:szCs w:val="28"/>
        </w:rPr>
        <w:t>округа-Югры</w:t>
      </w:r>
      <w:proofErr w:type="spellEnd"/>
      <w:r w:rsidRPr="00C33D26">
        <w:rPr>
          <w:sz w:val="28"/>
          <w:szCs w:val="28"/>
        </w:rPr>
        <w:t xml:space="preserve"> от 11.06.2010 №102-оз «об административных нарушениях», по которым административной комиссией вынесены постановления о назначении административных штрафов на сумму 249,7 тысяч рублей. В</w:t>
      </w:r>
      <w:r w:rsidR="00C33D26">
        <w:rPr>
          <w:sz w:val="28"/>
          <w:szCs w:val="28"/>
        </w:rPr>
        <w:t xml:space="preserve"> </w:t>
      </w:r>
      <w:r w:rsidRPr="00C33D26">
        <w:rPr>
          <w:sz w:val="28"/>
          <w:szCs w:val="28"/>
        </w:rPr>
        <w:t>сравнении с прошедшим</w:t>
      </w:r>
      <w:r w:rsidR="00C33D26">
        <w:rPr>
          <w:sz w:val="28"/>
          <w:szCs w:val="28"/>
        </w:rPr>
        <w:t xml:space="preserve"> </w:t>
      </w:r>
      <w:r w:rsidRPr="00C33D26">
        <w:rPr>
          <w:sz w:val="28"/>
          <w:szCs w:val="28"/>
        </w:rPr>
        <w:t>2013 годом, количество составленных протоколов увеличилось на 64%, сумма штрафов на 70%.</w:t>
      </w:r>
    </w:p>
    <w:p w:rsidR="004113CF" w:rsidRPr="00C33D26" w:rsidRDefault="004113CF" w:rsidP="00C33D2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В 2014 году специалистами отдела была организована акции «Горячая линия» для жителей города Когалыма с 15 марта по 15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апреля, которая посвящалась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Всемирному дню защиты прав потребителей. Специалисты отдела отвечали по телефонам на вопросы жителей города и предоставляли полную информацию по всем вопросам, связанным с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соблюдением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законодательства о защите прав потребителей.</w:t>
      </w:r>
    </w:p>
    <w:p w:rsidR="004113CF" w:rsidRPr="00C33D26" w:rsidRDefault="004113CF" w:rsidP="00C33D2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С 2014 года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на официальном сайте Администрации города Когалыма в разделе «Информация для населения» размещена рубрика «Защита прав потребителей».</w:t>
      </w:r>
      <w:r w:rsidR="00C33D26">
        <w:rPr>
          <w:color w:val="000000"/>
          <w:sz w:val="28"/>
          <w:szCs w:val="28"/>
        </w:rPr>
        <w:t xml:space="preserve"> </w:t>
      </w:r>
      <w:r w:rsidRPr="00C33D26">
        <w:rPr>
          <w:color w:val="000000"/>
          <w:sz w:val="28"/>
          <w:szCs w:val="28"/>
        </w:rPr>
        <w:t>Информация в данном разделе пополняется ежемесячно информацией по законодательству о защите прав потребителей.</w:t>
      </w:r>
    </w:p>
    <w:p w:rsidR="004113CF" w:rsidRPr="00C33D26" w:rsidRDefault="004113CF" w:rsidP="00C33D2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На период 2015 года запланировано:</w:t>
      </w:r>
    </w:p>
    <w:p w:rsidR="004113CF" w:rsidRPr="00C33D26" w:rsidRDefault="004113CF" w:rsidP="00C33D2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прием обращений потребителей по вопросам законодательства о защите прав потребителей, консультирование по поступившим обращениям;</w:t>
      </w:r>
    </w:p>
    <w:p w:rsidR="004113CF" w:rsidRPr="00C33D26" w:rsidRDefault="004113CF" w:rsidP="00C33D2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оказание помощи при составлении претензий;</w:t>
      </w:r>
    </w:p>
    <w:p w:rsidR="004113CF" w:rsidRPr="00C33D26" w:rsidRDefault="004113CF" w:rsidP="00C33D26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C33D26">
        <w:rPr>
          <w:color w:val="000000"/>
          <w:sz w:val="28"/>
          <w:szCs w:val="28"/>
        </w:rPr>
        <w:t>- проведение акции «Горячая линия»</w:t>
      </w:r>
      <w:r w:rsidRPr="00C33D26">
        <w:rPr>
          <w:sz w:val="28"/>
          <w:szCs w:val="28"/>
        </w:rPr>
        <w:t>,</w:t>
      </w:r>
      <w:r w:rsidRPr="00C33D26">
        <w:rPr>
          <w:color w:val="000000"/>
          <w:sz w:val="28"/>
          <w:szCs w:val="28"/>
        </w:rPr>
        <w:t xml:space="preserve"> направленной на широкую пропаганду законодательства о защите прав потребителей среди населения города и посвященную Всемирному дню защиты прав потребителей;</w:t>
      </w:r>
    </w:p>
    <w:p w:rsidR="004A45BB" w:rsidRDefault="004113CF" w:rsidP="00C33D26">
      <w:pPr>
        <w:tabs>
          <w:tab w:val="left" w:pos="0"/>
        </w:tabs>
        <w:jc w:val="both"/>
        <w:rPr>
          <w:color w:val="000000"/>
        </w:rPr>
      </w:pPr>
      <w:r w:rsidRPr="00C33D26">
        <w:rPr>
          <w:color w:val="000000"/>
          <w:sz w:val="28"/>
          <w:szCs w:val="28"/>
        </w:rPr>
        <w:t>- информационно-разъяснительная работа отдела в средствах массовой информации.</w:t>
      </w:r>
    </w:p>
    <w:sectPr w:rsidR="004A45BB" w:rsidSect="00C33D2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075" w:rsidRDefault="004E6075" w:rsidP="004E6075">
      <w:r>
        <w:separator/>
      </w:r>
    </w:p>
  </w:endnote>
  <w:endnote w:type="continuationSeparator" w:id="0">
    <w:p w:rsidR="004E6075" w:rsidRDefault="004E6075" w:rsidP="004E60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075" w:rsidRDefault="004E6075" w:rsidP="004E6075">
      <w:r>
        <w:separator/>
      </w:r>
    </w:p>
  </w:footnote>
  <w:footnote w:type="continuationSeparator" w:id="0">
    <w:p w:rsidR="004E6075" w:rsidRDefault="004E6075" w:rsidP="004E60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4BD"/>
    <w:multiLevelType w:val="hybridMultilevel"/>
    <w:tmpl w:val="CD5E4E02"/>
    <w:lvl w:ilvl="0" w:tplc="96E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B52E0E"/>
    <w:multiLevelType w:val="hybridMultilevel"/>
    <w:tmpl w:val="866C3EC2"/>
    <w:lvl w:ilvl="0" w:tplc="E2D22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86445A"/>
    <w:multiLevelType w:val="hybridMultilevel"/>
    <w:tmpl w:val="EBF827D4"/>
    <w:lvl w:ilvl="0" w:tplc="414C8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941FE5"/>
    <w:multiLevelType w:val="hybridMultilevel"/>
    <w:tmpl w:val="CD5E4E02"/>
    <w:lvl w:ilvl="0" w:tplc="96E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5BB"/>
    <w:rsid w:val="0003037D"/>
    <w:rsid w:val="000A5597"/>
    <w:rsid w:val="001775BB"/>
    <w:rsid w:val="001933EC"/>
    <w:rsid w:val="00200A78"/>
    <w:rsid w:val="00232115"/>
    <w:rsid w:val="00236B17"/>
    <w:rsid w:val="004113CF"/>
    <w:rsid w:val="004A45BB"/>
    <w:rsid w:val="004E6075"/>
    <w:rsid w:val="0069324F"/>
    <w:rsid w:val="00B07479"/>
    <w:rsid w:val="00B2240C"/>
    <w:rsid w:val="00C33D26"/>
    <w:rsid w:val="00C63E6A"/>
    <w:rsid w:val="00DD2F48"/>
    <w:rsid w:val="00EF02A2"/>
    <w:rsid w:val="00F2065D"/>
    <w:rsid w:val="00F6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BB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0C"/>
    <w:pPr>
      <w:ind w:left="720"/>
      <w:contextualSpacing/>
    </w:pPr>
  </w:style>
  <w:style w:type="paragraph" w:customStyle="1" w:styleId="ConsPlusNormal">
    <w:name w:val="ConsPlusNormal"/>
    <w:rsid w:val="004113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113CF"/>
    <w:pPr>
      <w:snapToGri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113CF"/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E60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075"/>
    <w:rPr>
      <w:rFonts w:eastAsia="Times New Roman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4E6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075"/>
    <w:rPr>
      <w:rFonts w:eastAsia="Times New Roman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33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5BB"/>
    <w:rPr>
      <w:rFonts w:eastAsia="Times New Roman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0C"/>
    <w:pPr>
      <w:ind w:left="720"/>
      <w:contextualSpacing/>
    </w:pPr>
  </w:style>
  <w:style w:type="paragraph" w:customStyle="1" w:styleId="ConsPlusNormal">
    <w:name w:val="ConsPlusNormal"/>
    <w:rsid w:val="004113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4113CF"/>
    <w:pPr>
      <w:snapToGri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113CF"/>
    <w:rPr>
      <w:rFonts w:eastAsia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E60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6075"/>
    <w:rPr>
      <w:rFonts w:eastAsia="Times New Roman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4E60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6075"/>
    <w:rPr>
      <w:rFonts w:eastAsia="Times New Roman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33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33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г.Когалым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Чухрий Галина Николаевна</dc:creator>
  <cp:keywords/>
  <dc:description/>
  <cp:lastModifiedBy>konotoptseva</cp:lastModifiedBy>
  <cp:revision>8</cp:revision>
  <cp:lastPrinted>2015-02-25T09:54:00Z</cp:lastPrinted>
  <dcterms:created xsi:type="dcterms:W3CDTF">2015-02-20T06:16:00Z</dcterms:created>
  <dcterms:modified xsi:type="dcterms:W3CDTF">2015-04-01T08:36:00Z</dcterms:modified>
</cp:coreProperties>
</file>