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CD" w:rsidRPr="00DF50E4" w:rsidRDefault="00DF50E4" w:rsidP="00DF50E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0E4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A4F09" w:rsidRPr="00DF50E4" w:rsidRDefault="003A4F09" w:rsidP="00DF50E4">
      <w:pPr>
        <w:jc w:val="both"/>
        <w:rPr>
          <w:i/>
          <w:sz w:val="28"/>
          <w:szCs w:val="28"/>
        </w:rPr>
      </w:pPr>
      <w:r w:rsidRPr="00DF50E4">
        <w:rPr>
          <w:i/>
          <w:sz w:val="28"/>
          <w:szCs w:val="28"/>
        </w:rPr>
        <w:t xml:space="preserve">1. Что наиболее значительное удалось сделать в 2014 году?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1.1. 4 – 5 декабря 2014 года в городе Омске состоялась конференция Ассоциации сибирских и дальневосточных городов «Актуальные проблемы реализации действующего законодательства муниципальными образованиями» (далее – конференция), которая проводилась Ассоциацией сибирских и дальневосточных городов совместно с Администрацией города Омска. В конференции приняли участие свыше 45 участников из 27 муниципальных образований Сибири и Дальнего Востока.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В рамках конференции были рассмотрены актуальные вопросы применения действующего законодательства, возникающие в деятельности юридических служб органов местного самоуправления, в том числе: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1) «новая редакция» Земельного кодекса РФ: подготовка муниципальных образований к земельной реформе;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2) реализация Федерального закона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Федерации»;</w:t>
      </w:r>
      <w:r w:rsidR="00DF50E4">
        <w:rPr>
          <w:sz w:val="28"/>
          <w:szCs w:val="28"/>
        </w:rPr>
        <w:t xml:space="preserve">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3) </w:t>
      </w:r>
      <w:r w:rsidRPr="00DF50E4">
        <w:rPr>
          <w:color w:val="000000"/>
          <w:spacing w:val="1"/>
          <w:sz w:val="28"/>
          <w:szCs w:val="28"/>
        </w:rPr>
        <w:t xml:space="preserve">правовое регулирование и введение с 1 января 2015 года института </w:t>
      </w:r>
      <w:r w:rsidRPr="00DF50E4">
        <w:rPr>
          <w:sz w:val="28"/>
          <w:szCs w:val="28"/>
        </w:rPr>
        <w:t xml:space="preserve">оценки регулирующего воздействия муниципальных нормативных правовых актов, </w:t>
      </w:r>
      <w:r w:rsidRPr="00DF50E4">
        <w:rPr>
          <w:color w:val="000000"/>
          <w:spacing w:val="1"/>
          <w:sz w:val="28"/>
          <w:szCs w:val="28"/>
        </w:rPr>
        <w:t xml:space="preserve">затрагивающих вопросы осуществления предпринимательской и инвестиционной </w:t>
      </w:r>
      <w:r w:rsidRPr="00DF50E4">
        <w:rPr>
          <w:sz w:val="28"/>
          <w:szCs w:val="28"/>
        </w:rPr>
        <w:t xml:space="preserve">деятельности, и проектов таких актов;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4) правовое регулирование благоустройства территорий муниципальных образований: проблемные вопросы, судебная практика по обжалованию правил благоустройства, отдельные вопросы привлечения к административной ответственности за нарушение правил благоустройства.</w:t>
      </w:r>
      <w:r w:rsidR="00DF50E4">
        <w:rPr>
          <w:sz w:val="28"/>
          <w:szCs w:val="28"/>
        </w:rPr>
        <w:t xml:space="preserve">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В ходе мероприятия состоялась видеоконференция, в которой принял участие заместитель руководителя аппарата Комитета Государственной Думы Российской Федерации по земельным отношениям и строительству А.И. </w:t>
      </w:r>
      <w:proofErr w:type="spellStart"/>
      <w:r w:rsidRPr="00DF50E4">
        <w:rPr>
          <w:sz w:val="28"/>
          <w:szCs w:val="28"/>
        </w:rPr>
        <w:t>Бутовецкий</w:t>
      </w:r>
      <w:proofErr w:type="spellEnd"/>
      <w:r w:rsidRPr="00DF50E4">
        <w:rPr>
          <w:sz w:val="28"/>
          <w:szCs w:val="28"/>
        </w:rPr>
        <w:t xml:space="preserve">, который представил содержательную информацию о новеллах земельного законодательства, дал подробные и исчерпывающие ответы на вопросы участников конференции.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По итогам конференции были приняты рекомендации,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 xml:space="preserve">которыми, в частности: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предложено направить от имени АСДГ обращение в Государственную Думу Российской Федерации с предложениями о внесении изменений в Федеральный закон «Об общих принципах организации местного самоуправления в Российской Федерации», о необходимости скорейшего рассмотрения и принятия проекта Федерального закона № 458458-5 «Об ответственном обращении с животными»;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- предложено органам государственной власти субъектов Российской Федерации оказывать методическую помощь органам местного самоуправления в процессе внедрения оценки регулирующего воздействия проектов муниципальных нормативных правовых актов, </w:t>
      </w:r>
      <w:r w:rsidRPr="00DF50E4">
        <w:rPr>
          <w:color w:val="000000"/>
          <w:spacing w:val="1"/>
          <w:sz w:val="28"/>
          <w:szCs w:val="28"/>
        </w:rPr>
        <w:t xml:space="preserve">затрагивающих вопросы осуществления предпринимательской и инвестиционной </w:t>
      </w:r>
      <w:r w:rsidRPr="00DF50E4">
        <w:rPr>
          <w:sz w:val="28"/>
          <w:szCs w:val="28"/>
        </w:rPr>
        <w:t xml:space="preserve">деятельности; </w:t>
      </w:r>
    </w:p>
    <w:p w:rsidR="003A4F09" w:rsidRPr="00DF50E4" w:rsidRDefault="003A4F09" w:rsidP="00DF50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- исполнительной дирекции АСДГ предложено проанализировать принятые законы субъектов Российской Федерации и проекты законов субъектов Российской Федерации о перераспределении полномочий между органами государственной </w:t>
      </w:r>
      <w:r w:rsidRPr="00DF50E4">
        <w:rPr>
          <w:sz w:val="28"/>
          <w:szCs w:val="28"/>
        </w:rPr>
        <w:lastRenderedPageBreak/>
        <w:t>власти субъекта Российской Федерации и органами местного самоуправления, по результатам анализа подготовить информацию и предложения для рассмотрения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>на ежегодном Общем собрании АСДГ.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1.2. </w:t>
      </w:r>
      <w:proofErr w:type="gramStart"/>
      <w:r w:rsidRPr="00DF50E4">
        <w:rPr>
          <w:sz w:val="28"/>
          <w:szCs w:val="28"/>
        </w:rPr>
        <w:t>В 2014 году проведена значительная работа по анализу вариантов реформирования системы местного самоуправления, разработанных на федеральном уровне, подготовлены аналитические записки, предложения (в т.ч. для участия в заседании Совета АСДГ в г</w:t>
      </w:r>
      <w:r w:rsidR="0045218A" w:rsidRPr="00DF50E4">
        <w:rPr>
          <w:sz w:val="28"/>
          <w:szCs w:val="28"/>
        </w:rPr>
        <w:t>ороде</w:t>
      </w:r>
      <w:r w:rsidRPr="00DF50E4">
        <w:rPr>
          <w:sz w:val="28"/>
          <w:szCs w:val="28"/>
        </w:rPr>
        <w:t xml:space="preserve"> Барнауле в феврале 2014 года, на коллегии Министерства регионального развития Российской Федерации в марте 2014 года), предложения к законопроекту по реформе местного самоуправления (в т.ч. для участия</w:t>
      </w:r>
      <w:proofErr w:type="gramEnd"/>
      <w:r w:rsidRPr="00DF50E4">
        <w:rPr>
          <w:sz w:val="28"/>
          <w:szCs w:val="28"/>
        </w:rPr>
        <w:t xml:space="preserve"> в парламентских слушаниях в Государственной Думе Российской Федерации в апреле 2014 года), поправки к указанному законопроекту.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Совместно с исполнительной дирекцией АСДГ, другими городами были подготовлены и направлены в Государственную Думу Российской Федерации предложения к законопроекту по реформе местного самоуправления. Благодаря совместной, своевременной и конструктивной работе удалось отстоять отдельные принципиальные моменты в системе местного самоуправления, в результате Государственной Думой Российской Федерации законопроект был принят в иной окончательной редакции, чем был представлен разработчиками.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proofErr w:type="gramStart"/>
      <w:r w:rsidRPr="00DF50E4">
        <w:rPr>
          <w:sz w:val="28"/>
          <w:szCs w:val="28"/>
        </w:rPr>
        <w:t>После принятия Федерального закона № 136-ФЗ «</w:t>
      </w:r>
      <w:r w:rsidRPr="00DF50E4">
        <w:rPr>
          <w:rFonts w:eastAsia="Calibri"/>
          <w:sz w:val="28"/>
          <w:szCs w:val="28"/>
        </w:rPr>
        <w:t xml:space="preserve">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была подготовлена аналитическая </w:t>
      </w:r>
      <w:r w:rsidRPr="00DF50E4">
        <w:rPr>
          <w:sz w:val="28"/>
          <w:szCs w:val="28"/>
        </w:rPr>
        <w:t>информация о реализации этого Закона применительно к городу Омску.</w:t>
      </w:r>
      <w:proofErr w:type="gramEnd"/>
    </w:p>
    <w:p w:rsidR="003A4F09" w:rsidRPr="00DF50E4" w:rsidRDefault="003A4F09" w:rsidP="00DF50E4">
      <w:pPr>
        <w:jc w:val="both"/>
        <w:rPr>
          <w:sz w:val="28"/>
          <w:szCs w:val="28"/>
          <w:lang w:eastAsia="en-US"/>
        </w:rPr>
      </w:pPr>
      <w:r w:rsidRPr="00DF50E4">
        <w:rPr>
          <w:sz w:val="28"/>
          <w:szCs w:val="28"/>
        </w:rPr>
        <w:t>В целях реализации указанного Федерального закона в Омской области и городе Омске были образованы рабочие группы, п</w:t>
      </w:r>
      <w:r w:rsidRPr="00DF50E4">
        <w:rPr>
          <w:bCs/>
          <w:sz w:val="28"/>
          <w:szCs w:val="28"/>
          <w:lang w:eastAsia="en-US"/>
        </w:rPr>
        <w:t>о итогам заседаний которых было рекомендовано</w:t>
      </w:r>
      <w:r w:rsidRPr="00DF50E4">
        <w:rPr>
          <w:sz w:val="28"/>
          <w:szCs w:val="28"/>
          <w:lang w:eastAsia="en-US"/>
        </w:rPr>
        <w:t>: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  <w:lang w:eastAsia="en-US"/>
        </w:rPr>
        <w:t>- с</w:t>
      </w:r>
      <w:r w:rsidRPr="00DF50E4">
        <w:rPr>
          <w:sz w:val="28"/>
          <w:szCs w:val="28"/>
        </w:rPr>
        <w:t>охранить в городе Омске действующую модель организации местного самоуправления (прямые выборы Мэра города Омска, который возглавляет Администрацию города Омска);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- сохранить действующий статус муниципального образования город Омск – городской округ, отметить нецелесообразность и неэффективность преобразования городского округа город Омск в городской округ с внутригородским делением и образование новых муниципальных образований – внутригородских районов. </w:t>
      </w:r>
    </w:p>
    <w:p w:rsidR="003A4F09" w:rsidRPr="00DF50E4" w:rsidRDefault="003A4F09" w:rsidP="00DF50E4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DF50E4">
        <w:rPr>
          <w:bCs/>
          <w:sz w:val="28"/>
          <w:szCs w:val="28"/>
          <w:lang w:eastAsia="en-US"/>
        </w:rPr>
        <w:t xml:space="preserve">Данные рекомендации были учтены при разработке проекта закона Омской области. </w:t>
      </w:r>
      <w:proofErr w:type="gramStart"/>
      <w:r w:rsidRPr="00DF50E4">
        <w:rPr>
          <w:sz w:val="28"/>
          <w:szCs w:val="28"/>
        </w:rPr>
        <w:t xml:space="preserve">Законом Омской области </w:t>
      </w:r>
      <w:r w:rsidRPr="00DF50E4">
        <w:rPr>
          <w:rFonts w:eastAsiaTheme="minorHAnsi"/>
          <w:sz w:val="28"/>
          <w:szCs w:val="28"/>
          <w:lang w:eastAsia="en-US"/>
        </w:rPr>
        <w:t xml:space="preserve">от 06.11.2014 № 1674-ОЗ «Об отдельных вопросах реализации Федерального закона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на территории Омской области» определено, что </w:t>
      </w:r>
      <w:r w:rsidRPr="00DF50E4">
        <w:rPr>
          <w:sz w:val="28"/>
          <w:szCs w:val="28"/>
        </w:rPr>
        <w:t>в муниципальном образовании Омской области, наделенном статусом городского</w:t>
      </w:r>
      <w:proofErr w:type="gramEnd"/>
      <w:r w:rsidRPr="00DF50E4">
        <w:rPr>
          <w:sz w:val="28"/>
          <w:szCs w:val="28"/>
        </w:rPr>
        <w:t xml:space="preserve"> округа, глава муниципального образования избирается на муниципальных выборах и возглавляет местную администрацию.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lastRenderedPageBreak/>
        <w:t>1.3. В 2014 году Администрацией города Омска была организована работа по оказанию бесплатной юридической помощи населению в рамках реализации Плана мероприятий по повышению правовой культуры населения города Омска на 2014 – 2018 годы, утвержденного постановлением Администрации города Омска от 09.12.2013 № 1440-п (далее – План).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Планом предусмотрена реализация следующих мероприятий по оказанию бесплатной юридической помощи:</w:t>
      </w:r>
    </w:p>
    <w:p w:rsidR="003A4F09" w:rsidRPr="00DF50E4" w:rsidRDefault="003A4F09" w:rsidP="00DF50E4">
      <w:pPr>
        <w:pStyle w:val="1"/>
        <w:tabs>
          <w:tab w:val="left" w:pos="96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0E4">
        <w:rPr>
          <w:rFonts w:ascii="Times New Roman" w:hAnsi="Times New Roman" w:cs="Times New Roman"/>
          <w:sz w:val="28"/>
          <w:szCs w:val="28"/>
        </w:rPr>
        <w:t>- проведение «горячих» телефонных линий по правовым вопросам (консультацию получили 2551 человек);</w:t>
      </w:r>
    </w:p>
    <w:p w:rsidR="003A4F09" w:rsidRPr="00DF50E4" w:rsidRDefault="003A4F09" w:rsidP="00DF50E4">
      <w:pPr>
        <w:pStyle w:val="1"/>
        <w:tabs>
          <w:tab w:val="left" w:pos="96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0E4">
        <w:rPr>
          <w:rFonts w:ascii="Times New Roman" w:hAnsi="Times New Roman" w:cs="Times New Roman"/>
          <w:sz w:val="28"/>
          <w:szCs w:val="28"/>
        </w:rPr>
        <w:t>- проведение муниципальными юристами приемов населения (на приемы обратилось 13868 человек);</w:t>
      </w:r>
    </w:p>
    <w:p w:rsidR="003A4F09" w:rsidRPr="00DF50E4" w:rsidRDefault="003A4F09" w:rsidP="00DF50E4">
      <w:pPr>
        <w:pStyle w:val="1"/>
        <w:tabs>
          <w:tab w:val="left" w:pos="96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0E4">
        <w:rPr>
          <w:rFonts w:ascii="Times New Roman" w:hAnsi="Times New Roman" w:cs="Times New Roman"/>
          <w:sz w:val="28"/>
          <w:szCs w:val="28"/>
        </w:rPr>
        <w:t>- создание юридических клиник (общественных приемных);</w:t>
      </w:r>
    </w:p>
    <w:p w:rsidR="003A4F09" w:rsidRPr="00DF50E4" w:rsidRDefault="003A4F09" w:rsidP="00DF50E4">
      <w:pPr>
        <w:pStyle w:val="1"/>
        <w:tabs>
          <w:tab w:val="left" w:pos="96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0E4">
        <w:rPr>
          <w:rFonts w:ascii="Times New Roman" w:hAnsi="Times New Roman" w:cs="Times New Roman"/>
          <w:sz w:val="28"/>
          <w:szCs w:val="28"/>
        </w:rPr>
        <w:t>- проведение лекций, семинаров для населения (проведено 280 семинаров, лекций, направленных на повышение у населения города Омска уровня знаний действующего законодательства, в которых приняли участие 13566 человек);</w:t>
      </w:r>
    </w:p>
    <w:p w:rsidR="003A4F09" w:rsidRPr="00DF50E4" w:rsidRDefault="003A4F09" w:rsidP="00DF50E4">
      <w:pPr>
        <w:pStyle w:val="1"/>
        <w:tabs>
          <w:tab w:val="left" w:pos="96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0E4">
        <w:rPr>
          <w:rFonts w:ascii="Times New Roman" w:hAnsi="Times New Roman" w:cs="Times New Roman"/>
          <w:sz w:val="28"/>
          <w:szCs w:val="28"/>
        </w:rPr>
        <w:t>- распространение правовой информации посредством электронных и печатных средств массовой информации;</w:t>
      </w:r>
    </w:p>
    <w:p w:rsidR="003A4F09" w:rsidRPr="00DF50E4" w:rsidRDefault="003A4F09" w:rsidP="00DF50E4">
      <w:pPr>
        <w:pStyle w:val="1"/>
        <w:tabs>
          <w:tab w:val="left" w:pos="96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0E4">
        <w:rPr>
          <w:rFonts w:ascii="Times New Roman" w:hAnsi="Times New Roman" w:cs="Times New Roman"/>
          <w:sz w:val="28"/>
          <w:szCs w:val="28"/>
        </w:rPr>
        <w:t>- организация работы Центров правовой информации для населения с целью оказания бесплатной юридической помощи отдельным категориям граждан;</w:t>
      </w:r>
    </w:p>
    <w:p w:rsidR="003A4F09" w:rsidRPr="00DF50E4" w:rsidRDefault="003A4F09" w:rsidP="00DF50E4">
      <w:pPr>
        <w:pStyle w:val="1"/>
        <w:tabs>
          <w:tab w:val="left" w:pos="96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0E4">
        <w:rPr>
          <w:rFonts w:ascii="Times New Roman" w:hAnsi="Times New Roman" w:cs="Times New Roman"/>
          <w:sz w:val="28"/>
          <w:szCs w:val="28"/>
        </w:rPr>
        <w:t>- издание сборников, листовок по наиболее актуальным вопросам действующего законодательства.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С целью разъяснения наиболее актуальных вопросов действующего законодательства Администрацией города Омска подготовлена и распространена среди населения города Омска листовка «Формирование фонда капитального ремонта: пошаговая инструкция для собственников помещений в многоквартирном доме» (тираж – 300 тыс. экз.).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В целях популяризации права и обеспечения доступности правовых знаний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>используются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>различные средства массовой информации:</w:t>
      </w:r>
    </w:p>
    <w:p w:rsidR="003A4F09" w:rsidRPr="00DF50E4" w:rsidRDefault="003A4F09" w:rsidP="00DF50E4">
      <w:pPr>
        <w:tabs>
          <w:tab w:val="left" w:pos="285"/>
          <w:tab w:val="left" w:pos="969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создана правовая рубрика в газете «Вечерний Омск – Неделя», в которой специалисты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 xml:space="preserve">по правовым вопросам структурных подразделений Администрации города Омска отвечают на вопросы читателей, поступившие в редакцию. </w:t>
      </w:r>
    </w:p>
    <w:p w:rsidR="003A4F09" w:rsidRPr="00DF50E4" w:rsidRDefault="003A4F09" w:rsidP="00DF50E4">
      <w:pPr>
        <w:tabs>
          <w:tab w:val="left" w:pos="285"/>
          <w:tab w:val="left" w:pos="969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- в связи с повсеместным внедрением сети Интернет была создана отдельная страничка «Повышение правовой культуры» на официальном сайте Администрации города Омска. Так, с целью повышения уровня осведомленности горожан об изменениях в действующем законодательстве, о правоприменительной практике, еженедельно на сайте публикуются обзоры изменений законодательства. Кроме того, на официальном сайте Администрации города Омска размещаются информационные материалы по правовым вопросам. </w:t>
      </w:r>
    </w:p>
    <w:p w:rsidR="003A4F09" w:rsidRPr="00DF50E4" w:rsidRDefault="003A4F09" w:rsidP="00DF50E4">
      <w:pPr>
        <w:tabs>
          <w:tab w:val="left" w:pos="285"/>
          <w:tab w:val="left" w:pos="969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Продолжают свою работу организованные ранее Администрацией города Омска совместно с ЧОУ ВПО «Омская юридическая академия», ФГКОУ ВПО «Омская академия Министерства внутренних дел Российской Федерации», ФГБОУ ВПО «Омский государственный университет им. Ф.М. Достоевского» юридические клиники (общественные приемные), расположенные в зданиях администраций административных округов города Омска. В юридических клиниках правовая помощь оказывается представителям социально незащищенных слоев населения </w:t>
      </w:r>
      <w:r w:rsidRPr="00DF50E4">
        <w:rPr>
          <w:sz w:val="28"/>
          <w:szCs w:val="28"/>
        </w:rPr>
        <w:lastRenderedPageBreak/>
        <w:t>(инвалиды, пенсионеры, учащиеся, студенты, безработные, военнослужащие, сироты, члены многодетных семей). Студенты старших курсов под руководством квалифицированных педагогов проводят правовые консультации, оказывают помощь в составлении различных документов – исковых заявлений, жалоб, письменных обращений в прокуратуру и т.д. В 2014 году правовую помощь в юридических клиниках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>получили 2417 человек.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Также продолжают свою работу организованные в 2008 году в шести муниципальных библиотеках города Омска Центры правовой информации для населения. Основной задачей Центров является бесплатное оказание библиотечно-библиографических услуг в области права вне зависимости от материального положения граждан, что способствует повышению правовой культуры и расширению доступа к социально-значимой информации.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Работа Центров проводится по нескольким направлениям:</w:t>
      </w:r>
    </w:p>
    <w:p w:rsidR="003A4F09" w:rsidRPr="00DF50E4" w:rsidRDefault="003A4F09" w:rsidP="00DF50E4">
      <w:pPr>
        <w:tabs>
          <w:tab w:val="left" w:pos="969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обеспечение доступа к актуальным информационно-правовым системам;</w:t>
      </w:r>
    </w:p>
    <w:p w:rsidR="003A4F09" w:rsidRPr="00DF50E4" w:rsidRDefault="003A4F09" w:rsidP="00DF50E4">
      <w:pPr>
        <w:tabs>
          <w:tab w:val="left" w:pos="969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пользование книгами, периодическими изданиями, компакт-дисками в режиме читального зала и абонемента;</w:t>
      </w:r>
    </w:p>
    <w:p w:rsidR="003A4F09" w:rsidRPr="00DF50E4" w:rsidRDefault="003A4F09" w:rsidP="00DF50E4">
      <w:pPr>
        <w:tabs>
          <w:tab w:val="left" w:pos="969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организация и проведение мероприятий по правовой тематике;</w:t>
      </w:r>
    </w:p>
    <w:p w:rsidR="003A4F09" w:rsidRPr="00DF50E4" w:rsidRDefault="003A4F09" w:rsidP="00DF50E4">
      <w:pPr>
        <w:tabs>
          <w:tab w:val="left" w:pos="969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оказание бесплатных консультационных услуг юристами.</w:t>
      </w:r>
    </w:p>
    <w:p w:rsidR="003A4F09" w:rsidRPr="00DF50E4" w:rsidRDefault="003A4F09" w:rsidP="00DF50E4">
      <w:pPr>
        <w:tabs>
          <w:tab w:val="left" w:pos="969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>В 2014 году Центры посетило 11783 человека. Специалистами Центров по запросам граждан подготовлено 9695 информационных справок. В Центрах бесплатную правовую помощь получили 739 человек, в том числе рассмотрено 14 обращений по электронной почте. Проведено 268 мероприятия по повышению правовой культуры.</w:t>
      </w:r>
    </w:p>
    <w:p w:rsidR="003A4F09" w:rsidRPr="00DF50E4" w:rsidRDefault="003A4F09" w:rsidP="00DF50E4">
      <w:pPr>
        <w:tabs>
          <w:tab w:val="left" w:pos="969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>Кроме того, в рамках Плана были проведены торжественные мероприятия и конкурсы</w:t>
      </w:r>
      <w:r w:rsidR="0045218A" w:rsidRPr="00DF50E4">
        <w:rPr>
          <w:sz w:val="28"/>
          <w:szCs w:val="28"/>
        </w:rPr>
        <w:t>:</w:t>
      </w:r>
    </w:p>
    <w:p w:rsidR="003A4F09" w:rsidRPr="00DF50E4" w:rsidRDefault="003A4F09" w:rsidP="00DF50E4">
      <w:pPr>
        <w:tabs>
          <w:tab w:val="left" w:pos="969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- 20.03.2014 на базе ФГКОУ ВПО «Омская академия Министерства внутренних дел Российской Федерации» прошел заключительный этап и награждение победителей Межрегиональной олимпиады школьников в области обществознания и истории России «Кодекс знаний». Победителям вручены сертификаты и памятные подарки от Администрации города Омска;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в июне 2014 года в ходе церемоний вручения дипломов выпускникам ВУЗов студентам, принимавшим активное участие в работе юридических клиник (общественных приемных), вручены сертификаты и памятные подарки от Администрации города Омска;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proofErr w:type="gramStart"/>
      <w:r w:rsidRPr="00DF50E4">
        <w:rPr>
          <w:sz w:val="28"/>
          <w:szCs w:val="28"/>
        </w:rPr>
        <w:t>- в октябре 2014 года был проведен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>ежегодный муниципальный конкурс творческих работ «Роль права в моей жизни» среди обучающихся в общеобразовательных учреждениях. 21 ноября 2014 года в торжественной обстановке победителям были вручены дипломы и ценные подарки;</w:t>
      </w:r>
      <w:proofErr w:type="gramEnd"/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- 04.12.2014 в рамках конференции</w:t>
      </w:r>
      <w:r w:rsidRPr="00DF50E4">
        <w:rPr>
          <w:b/>
          <w:sz w:val="28"/>
          <w:szCs w:val="28"/>
        </w:rPr>
        <w:t xml:space="preserve"> </w:t>
      </w:r>
      <w:r w:rsidRPr="00DF50E4">
        <w:rPr>
          <w:sz w:val="28"/>
          <w:szCs w:val="28"/>
        </w:rPr>
        <w:t>АСДГ «Актуальные проблемы реализации действующего законодательства муниципальными образованиями»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>была проведена торжественная церемония, приуроченная к празднованию Дня юриста. Муниципальным юристам были вручены Почетные грамоты и Благодарственные письма Администрации города Омска, а также объявлены победители конкурса «Лучший муниципальный юрист».</w:t>
      </w:r>
    </w:p>
    <w:p w:rsidR="003A4F09" w:rsidRPr="00DF50E4" w:rsidRDefault="003A4F09" w:rsidP="00DF5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50E4">
        <w:rPr>
          <w:rFonts w:ascii="Times New Roman" w:hAnsi="Times New Roman" w:cs="Times New Roman"/>
          <w:sz w:val="28"/>
          <w:szCs w:val="28"/>
        </w:rPr>
        <w:lastRenderedPageBreak/>
        <w:t>1.4. В 2014 году в Администрации города Омска в целях формирования и реализации муниципальной кадровой политики, ее совершенствования была продолжена работа по профилактике коррупционных правонарушений в отношении муниципальных служащих Администрации города Омска.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proofErr w:type="gramStart"/>
      <w:r w:rsidRPr="00DF50E4">
        <w:rPr>
          <w:sz w:val="28"/>
          <w:szCs w:val="28"/>
        </w:rPr>
        <w:t>В рамках реализации подпрограммы «Развитие муниципальной службы» муниципальной программы города Омска «Социально-экономическое развитие города Омска» на 2014 – 2018 годы, утвержденной постановлением Администрации города Омска от 14.10.2013 № 1164-п</w:t>
      </w:r>
      <w:r w:rsidR="00340414" w:rsidRPr="00DF50E4">
        <w:rPr>
          <w:sz w:val="28"/>
          <w:szCs w:val="28"/>
        </w:rPr>
        <w:t xml:space="preserve">, </w:t>
      </w:r>
      <w:r w:rsidR="00925542" w:rsidRPr="00DF50E4">
        <w:rPr>
          <w:sz w:val="28"/>
          <w:szCs w:val="28"/>
        </w:rPr>
        <w:t>5</w:t>
      </w:r>
      <w:r w:rsidRPr="00DF50E4">
        <w:rPr>
          <w:sz w:val="28"/>
          <w:szCs w:val="28"/>
        </w:rPr>
        <w:t xml:space="preserve">в 2014 году в Администрации города Омска для специалистов, ведущих кадровые вопросы, были проведены семинары по темам «Реализация </w:t>
      </w:r>
      <w:proofErr w:type="spellStart"/>
      <w:r w:rsidRPr="00DF50E4">
        <w:rPr>
          <w:sz w:val="28"/>
          <w:szCs w:val="28"/>
        </w:rPr>
        <w:t>антикоррупционных</w:t>
      </w:r>
      <w:proofErr w:type="spellEnd"/>
      <w:r w:rsidRPr="00DF50E4">
        <w:rPr>
          <w:sz w:val="28"/>
          <w:szCs w:val="28"/>
        </w:rPr>
        <w:t xml:space="preserve"> мероприятий в системе муниципальной службы», «Противодействие коррупции в системе государственного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>и муниципального управления», на</w:t>
      </w:r>
      <w:proofErr w:type="gramEnd"/>
      <w:r w:rsidRPr="00DF50E4">
        <w:rPr>
          <w:sz w:val="28"/>
          <w:szCs w:val="28"/>
        </w:rPr>
        <w:t xml:space="preserve"> </w:t>
      </w:r>
      <w:proofErr w:type="gramStart"/>
      <w:r w:rsidRPr="00DF50E4">
        <w:rPr>
          <w:sz w:val="28"/>
          <w:szCs w:val="28"/>
        </w:rPr>
        <w:t>которых</w:t>
      </w:r>
      <w:proofErr w:type="gramEnd"/>
      <w:r w:rsidRPr="00DF50E4">
        <w:rPr>
          <w:sz w:val="28"/>
          <w:szCs w:val="28"/>
        </w:rPr>
        <w:t xml:space="preserve"> были рассмотрены актуальные и проблемные вопросы.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В целях профилактики коррупционных нарушений по инициативе кадровой службы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 xml:space="preserve">в 2014 году были проведены 93 проверки сведений о доходах, об имуществе и обязательствах имущественного характера в отношении муниципальных служащих, входящих в номенклатуру кадров Мэра города Омска (высшие и главные должности в Администрации города Омска). В рамках проведения проверок достоверности и полноты сведений муниципальных служащих были направлены запросы в налоговые и регистрирующие органы.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По результатам проверок был проведен количественный и качественный анализ фактов представления муниципальными служащими неполных и (или) недостоверных сведений, а также выявлены типичные ошибки, неточности при представлении сведений. Результаты этой работы были доведены до муниципальных служащих в информационных письмах, а также в ходе проведения разъяснительной работы. Кроме того, результаты указанных мероприятий освещались на совещаниях со специалистами, осуществляющими ведение кадрового делопроизводства в структурных подразделениях Администрации города Омска.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Проведение данной работы является очень эффективным. В 2014 году в результате проведенных проверок 22 муниципальных служащих представили уточненные сведения. В итоге по результатам проверок, проведенных на основании информации прокуратуры города Омска, в 2014 году при представлении сведений допустили нарушения только 5 муниципальных служащих (нарушения были допущены при предоставлении сведений об имуществе), в 2013 году такие нарушения были допущены 19 муниципальными служащими. </w:t>
      </w:r>
    </w:p>
    <w:p w:rsidR="004002A7" w:rsidRPr="00DF50E4" w:rsidRDefault="004002A7" w:rsidP="00DF50E4">
      <w:pPr>
        <w:jc w:val="both"/>
        <w:rPr>
          <w:sz w:val="28"/>
          <w:szCs w:val="28"/>
        </w:rPr>
      </w:pPr>
    </w:p>
    <w:p w:rsidR="003A4F09" w:rsidRPr="00DF50E4" w:rsidRDefault="003A4F09" w:rsidP="00DF50E4">
      <w:pPr>
        <w:pStyle w:val="a3"/>
        <w:ind w:firstLine="0"/>
        <w:rPr>
          <w:i/>
          <w:sz w:val="28"/>
        </w:rPr>
      </w:pPr>
      <w:r w:rsidRPr="00DF50E4">
        <w:rPr>
          <w:i/>
          <w:sz w:val="28"/>
        </w:rPr>
        <w:t xml:space="preserve">2. Какие успехи и достижения Ваших коллег из других городов Вы бы особо отметили? </w:t>
      </w:r>
    </w:p>
    <w:p w:rsidR="003A4F09" w:rsidRPr="00DF50E4" w:rsidRDefault="003A4F09" w:rsidP="00DF50E4">
      <w:pPr>
        <w:pStyle w:val="a3"/>
        <w:ind w:firstLine="0"/>
        <w:rPr>
          <w:sz w:val="28"/>
        </w:rPr>
      </w:pPr>
      <w:r w:rsidRPr="00DF50E4">
        <w:rPr>
          <w:sz w:val="28"/>
        </w:rPr>
        <w:t xml:space="preserve">Большой интерес для органов местного самоуправления представляет опыт города Иркутска по проведению ревизии муниципальной правовой базы в целях обеспечения преемственности в правоприменительной практике. </w:t>
      </w:r>
    </w:p>
    <w:p w:rsidR="003A4F09" w:rsidRPr="00DF50E4" w:rsidRDefault="003A4F09" w:rsidP="00DF50E4">
      <w:pPr>
        <w:pStyle w:val="a3"/>
        <w:ind w:firstLine="0"/>
        <w:rPr>
          <w:rFonts w:eastAsiaTheme="minorHAnsi"/>
          <w:sz w:val="28"/>
          <w:lang w:eastAsia="en-US"/>
        </w:rPr>
      </w:pPr>
      <w:proofErr w:type="gramStart"/>
      <w:r w:rsidRPr="00DF50E4">
        <w:rPr>
          <w:sz w:val="28"/>
        </w:rPr>
        <w:t>Кроме того, в Иркутской области (</w:t>
      </w:r>
      <w:r w:rsidR="00925542" w:rsidRPr="00DF50E4">
        <w:rPr>
          <w:sz w:val="28"/>
        </w:rPr>
        <w:t xml:space="preserve">в </w:t>
      </w:r>
      <w:r w:rsidRPr="00DF50E4">
        <w:rPr>
          <w:sz w:val="28"/>
        </w:rPr>
        <w:t>од</w:t>
      </w:r>
      <w:r w:rsidR="00925542" w:rsidRPr="00DF50E4">
        <w:rPr>
          <w:sz w:val="28"/>
        </w:rPr>
        <w:t>ном</w:t>
      </w:r>
      <w:r w:rsidRPr="00DF50E4">
        <w:rPr>
          <w:sz w:val="28"/>
        </w:rPr>
        <w:t xml:space="preserve"> из первых регионов) был принят областной закон по реализации 136-ФЗ «</w:t>
      </w:r>
      <w:r w:rsidRPr="00DF50E4">
        <w:rPr>
          <w:rFonts w:eastAsia="Calibri"/>
          <w:sz w:val="28"/>
        </w:rPr>
        <w:t xml:space="preserve">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</w:t>
      </w:r>
      <w:r w:rsidRPr="00DF50E4">
        <w:rPr>
          <w:rFonts w:eastAsia="Calibri"/>
          <w:sz w:val="28"/>
        </w:rPr>
        <w:lastRenderedPageBreak/>
        <w:t>местного самоуправления в Российской Федерации», которым в Иркутске была сохранена действующая система местного самоуправления</w:t>
      </w:r>
      <w:proofErr w:type="gramEnd"/>
      <w:r w:rsidRPr="00DF50E4">
        <w:rPr>
          <w:rFonts w:eastAsia="Calibri"/>
          <w:sz w:val="28"/>
        </w:rPr>
        <w:t xml:space="preserve"> (</w:t>
      </w:r>
      <w:r w:rsidRPr="00DF50E4">
        <w:rPr>
          <w:sz w:val="28"/>
        </w:rPr>
        <w:t xml:space="preserve">глава муниципального образования избирается на муниципальных выборах и возглавляет местную администрацию). </w:t>
      </w:r>
    </w:p>
    <w:p w:rsidR="003A4F09" w:rsidRPr="00DF50E4" w:rsidRDefault="003A4F09" w:rsidP="00DF50E4">
      <w:pPr>
        <w:pStyle w:val="a3"/>
        <w:ind w:firstLine="0"/>
        <w:rPr>
          <w:sz w:val="28"/>
        </w:rPr>
      </w:pPr>
    </w:p>
    <w:p w:rsidR="003A4F09" w:rsidRPr="00DF50E4" w:rsidRDefault="003A4F09" w:rsidP="00DF50E4">
      <w:pPr>
        <w:jc w:val="both"/>
        <w:rPr>
          <w:i/>
          <w:sz w:val="28"/>
          <w:szCs w:val="28"/>
        </w:rPr>
      </w:pPr>
      <w:r w:rsidRPr="00DF50E4">
        <w:rPr>
          <w:i/>
          <w:sz w:val="28"/>
          <w:szCs w:val="28"/>
        </w:rPr>
        <w:t xml:space="preserve">3. Какие наиболее трудные проблемы не удалось решить в прошедшем году?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3.1. В 2014 году для города Омска актуальной и нерешенной проблемой продолжала оставаться уже сложившаяся судебная практика, в соответствии с которой судами удовлетворяются требования собственников помещений в многоквартирных домах об </w:t>
      </w:r>
      <w:proofErr w:type="spellStart"/>
      <w:r w:rsidRPr="00DF50E4">
        <w:rPr>
          <w:sz w:val="28"/>
          <w:szCs w:val="28"/>
        </w:rPr>
        <w:t>обязании</w:t>
      </w:r>
      <w:proofErr w:type="spellEnd"/>
      <w:r w:rsidRPr="00DF50E4">
        <w:rPr>
          <w:sz w:val="28"/>
          <w:szCs w:val="28"/>
        </w:rPr>
        <w:t xml:space="preserve"> Администрации города Омска произвести работы по капитальному ремонту многоквартирных домов за счет бюджета города Омска.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Начиная с 2012 года, в отношении Администрации города Омска судами было принято уже 640 судебных актов об </w:t>
      </w:r>
      <w:proofErr w:type="spellStart"/>
      <w:r w:rsidRPr="00DF50E4">
        <w:rPr>
          <w:sz w:val="28"/>
          <w:szCs w:val="28"/>
        </w:rPr>
        <w:t>обязании</w:t>
      </w:r>
      <w:proofErr w:type="spellEnd"/>
      <w:r w:rsidRPr="00DF50E4">
        <w:rPr>
          <w:sz w:val="28"/>
          <w:szCs w:val="28"/>
        </w:rPr>
        <w:t xml:space="preserve"> произвести капитальный ремонт общего имущества в многоквартирных домах за счет бюджета города Омска. Число таких судебных актов постоянно увеличивается.</w:t>
      </w:r>
    </w:p>
    <w:p w:rsidR="003A4F09" w:rsidRPr="00DF50E4" w:rsidRDefault="003A4F09" w:rsidP="00DF50E4">
      <w:pPr>
        <w:pStyle w:val="21"/>
        <w:jc w:val="both"/>
        <w:rPr>
          <w:szCs w:val="28"/>
        </w:rPr>
      </w:pPr>
      <w:r w:rsidRPr="00DF50E4">
        <w:rPr>
          <w:szCs w:val="28"/>
        </w:rPr>
        <w:t xml:space="preserve">Общая сумма потребности в бюджетных ассигнованиях для проведения работ по капитальному ремонту указанных многоквартирных домов в рамках исполнения судебных актов составляет сумму, превышающую 13 млрд. рублей.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Бюджет города Омска, принимаемый ежегодно с предельным размером дефицита, не позволяет определить в настоящее время сроки окончания исполнения судебных актов, в том числе и обязательств по проведению капитального ремонта многоквартирных домов в городе Омске.</w:t>
      </w:r>
    </w:p>
    <w:p w:rsidR="003A4F09" w:rsidRPr="00DF50E4" w:rsidRDefault="003A4F09" w:rsidP="00DF50E4">
      <w:pPr>
        <w:tabs>
          <w:tab w:val="left" w:pos="0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>Администрацией города Омска подготовлен реестр подлежащих капитальному ремонту в рамках исполнения судебных актов многоквартирных домов, расположенных в порядке очередности по окончательному сроку исполнения судебных актов. В целях оптимизации расходов на проведение капитального ремонта, принимая во внимание значительный объем финансовых затрат на выполнение мероприятий по капитальному ремонту многоквартирных домов, Администрацией города Омска принято решение о выполнении в первоочередном порядке приоритетных видов работ по капитальному ремонту, согласованных</w:t>
      </w:r>
      <w:r w:rsidRPr="00DF50E4">
        <w:rPr>
          <w:sz w:val="28"/>
          <w:szCs w:val="28"/>
        </w:rPr>
        <w:br/>
        <w:t>с взыскателями по вынесенным судебным актам.</w:t>
      </w:r>
    </w:p>
    <w:p w:rsidR="003A4F09" w:rsidRPr="00DF50E4" w:rsidRDefault="003A4F09" w:rsidP="00DF50E4">
      <w:pPr>
        <w:tabs>
          <w:tab w:val="left" w:pos="0"/>
        </w:tabs>
        <w:jc w:val="both"/>
        <w:rPr>
          <w:sz w:val="28"/>
          <w:szCs w:val="28"/>
        </w:rPr>
      </w:pPr>
      <w:r w:rsidRPr="00DF50E4">
        <w:rPr>
          <w:sz w:val="28"/>
          <w:szCs w:val="28"/>
        </w:rPr>
        <w:t>Капитальный ремонт многоквартирных домов в целях исполнения судебных актов производится в соответствии с очередностью согласно указанному реестру по приоритетным видам работ в пределах выделяемых бюджетных ассигнований.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Всего за период с 2013 по 2014 годы Администрацией города Омска направлены денежные средства в размере 303,5 млн. руб. на проведение приоритетных видов работ по капитальному ремонту 68 многоквартирных домов во исполнение судебных актов.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Ввиду отсутствия финансирования, достаточного для исполнения исковых требований граждан о проведении капитального ремонта общего имущества</w:t>
      </w:r>
      <w:r w:rsidRPr="00DF50E4">
        <w:rPr>
          <w:sz w:val="28"/>
          <w:szCs w:val="28"/>
        </w:rPr>
        <w:br/>
        <w:t>в многоквартирных домах, исполнение судебных актов в полном объеме</w:t>
      </w:r>
      <w:r w:rsidRPr="00DF50E4">
        <w:rPr>
          <w:sz w:val="28"/>
          <w:szCs w:val="28"/>
        </w:rPr>
        <w:br/>
        <w:t>и в установленные сроки не представляется возможным.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Администрацией города Омска с Правительством Омской области</w:t>
      </w:r>
      <w:r w:rsidRPr="00DF50E4">
        <w:rPr>
          <w:sz w:val="28"/>
          <w:szCs w:val="28"/>
        </w:rPr>
        <w:br/>
        <w:t xml:space="preserve">и Правительством Российской Федерации прорабатывался вопрос о предоставлении </w:t>
      </w:r>
      <w:r w:rsidRPr="00DF50E4">
        <w:rPr>
          <w:sz w:val="28"/>
          <w:szCs w:val="28"/>
        </w:rPr>
        <w:lastRenderedPageBreak/>
        <w:t>финансовой поддержки на исполнение судебных актов. Однако до настоящего времени положительного решения по данному вопросу не принято.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Кроме того, с некоммерческой организацией «Региональный фонд капитального ремонта многоквартирных домов» (далее – РФКР) и Министерством строительства и жилищно-коммунального комплекса Омской области прорабатывалась возможность </w:t>
      </w:r>
      <w:proofErr w:type="gramStart"/>
      <w:r w:rsidRPr="00DF50E4">
        <w:rPr>
          <w:sz w:val="28"/>
          <w:szCs w:val="28"/>
        </w:rPr>
        <w:t>переноса сроков проведения капитального ремонта многоквартирных домов</w:t>
      </w:r>
      <w:proofErr w:type="gramEnd"/>
      <w:r w:rsidRPr="00DF50E4">
        <w:rPr>
          <w:sz w:val="28"/>
          <w:szCs w:val="28"/>
        </w:rPr>
        <w:t xml:space="preserve"> в рамках исполнения судебных актов на период с 2014 года по 2016 год в рамках Региональной программы. По данному вопросу также согласие не достигнуто.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proofErr w:type="gramStart"/>
      <w:r w:rsidRPr="00DF50E4">
        <w:rPr>
          <w:sz w:val="28"/>
          <w:szCs w:val="28"/>
        </w:rPr>
        <w:t>Администрация города Омска неоднократно обращалась в федеральные органы государственной власти с предложением о рассмотрении вопроса</w:t>
      </w:r>
      <w:r w:rsidRPr="00DF50E4">
        <w:rPr>
          <w:sz w:val="28"/>
          <w:szCs w:val="28"/>
        </w:rPr>
        <w:br/>
        <w:t>о возможности внесения соответствующих изменений в Федеральный закон</w:t>
      </w:r>
      <w:r w:rsidRPr="00DF50E4">
        <w:rPr>
          <w:sz w:val="28"/>
          <w:szCs w:val="28"/>
        </w:rPr>
        <w:br/>
        <w:t>«О Фонде содействия реформированию жилищно-коммунального хозяйства»</w:t>
      </w:r>
      <w:r w:rsidRPr="00DF50E4">
        <w:rPr>
          <w:sz w:val="28"/>
          <w:szCs w:val="28"/>
        </w:rPr>
        <w:br/>
        <w:t>в части установления возможности использования средств Фонда содействия реформированию жилищно-коммунального хозяйства на проведение капитального ремонта многоквартирных домов в случае принятия судебных актов, а также</w:t>
      </w:r>
      <w:r w:rsidRPr="00DF50E4">
        <w:rPr>
          <w:sz w:val="28"/>
          <w:szCs w:val="28"/>
        </w:rPr>
        <w:br/>
        <w:t>с инициативой признать утратившей силу статью 16</w:t>
      </w:r>
      <w:proofErr w:type="gramEnd"/>
      <w:r w:rsidRPr="00DF50E4">
        <w:rPr>
          <w:sz w:val="28"/>
          <w:szCs w:val="28"/>
        </w:rPr>
        <w:t xml:space="preserve"> Закона </w:t>
      </w:r>
      <w:r w:rsidR="00575CFD" w:rsidRPr="00DF50E4">
        <w:rPr>
          <w:sz w:val="28"/>
          <w:szCs w:val="28"/>
        </w:rPr>
        <w:t xml:space="preserve">Российской Федерации «О </w:t>
      </w:r>
      <w:r w:rsidRPr="00DF50E4">
        <w:rPr>
          <w:sz w:val="28"/>
          <w:szCs w:val="28"/>
        </w:rPr>
        <w:t>приватизации</w:t>
      </w:r>
      <w:r w:rsidR="00575CFD" w:rsidRPr="00DF50E4">
        <w:rPr>
          <w:sz w:val="28"/>
          <w:szCs w:val="28"/>
        </w:rPr>
        <w:t xml:space="preserve"> жилищного фонда в Российской Федерации»</w:t>
      </w:r>
      <w:r w:rsidRPr="00DF50E4">
        <w:rPr>
          <w:sz w:val="28"/>
          <w:szCs w:val="28"/>
        </w:rPr>
        <w:t>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Также предлагалось рассмотреть возможность заключения соглашений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городов с численностью населения свыше 1 миллиона человек о предоставлении финансовой поддержки на проведение капитального ремонта многоквартирных жилых домов в случае принятия соответствующих судебных актов.</w:t>
      </w:r>
    </w:p>
    <w:p w:rsidR="003A4F09" w:rsidRPr="00DF50E4" w:rsidRDefault="003A4F09" w:rsidP="00DF50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>До настоящего времени положительного решения по указанным предложениям также не принято.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Таким образом, для исполнения всех судебных решений необходимо финансирование, равное ежегодному бюджету города Омска, при этом какой-либо помощи в решении этих вопросов из бюджетов вышестоящих уровней не поступает.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proofErr w:type="gramStart"/>
      <w:r w:rsidRPr="00DF50E4">
        <w:rPr>
          <w:sz w:val="28"/>
          <w:szCs w:val="28"/>
        </w:rPr>
        <w:t xml:space="preserve">Помимо изложенного Администрация города Омска постоянно несет дополнительные неэффективные расходы, связанные с оплатой исполнительских сборов (50 000 рублей) и штрафных санкций (30 000 и 60 000 рублей) по возбужденным </w:t>
      </w:r>
      <w:r w:rsidR="004A4147" w:rsidRPr="00DF50E4">
        <w:rPr>
          <w:sz w:val="28"/>
          <w:szCs w:val="28"/>
        </w:rPr>
        <w:t xml:space="preserve">службой судебных приставов </w:t>
      </w:r>
      <w:r w:rsidRPr="00DF50E4">
        <w:rPr>
          <w:sz w:val="28"/>
          <w:szCs w:val="28"/>
        </w:rPr>
        <w:t xml:space="preserve">исполнительным производствам по исполнению </w:t>
      </w:r>
      <w:r w:rsidR="009272BE" w:rsidRPr="00DF50E4">
        <w:rPr>
          <w:sz w:val="28"/>
          <w:szCs w:val="28"/>
        </w:rPr>
        <w:t xml:space="preserve">указанных </w:t>
      </w:r>
      <w:r w:rsidRPr="00DF50E4">
        <w:rPr>
          <w:sz w:val="28"/>
          <w:szCs w:val="28"/>
        </w:rPr>
        <w:t>судебных актов.</w:t>
      </w:r>
      <w:proofErr w:type="gramEnd"/>
    </w:p>
    <w:p w:rsidR="003A4F09" w:rsidRPr="00DF50E4" w:rsidRDefault="003A4F09" w:rsidP="00DF50E4">
      <w:pPr>
        <w:jc w:val="both"/>
        <w:rPr>
          <w:bCs/>
          <w:sz w:val="28"/>
          <w:szCs w:val="28"/>
        </w:rPr>
      </w:pPr>
      <w:r w:rsidRPr="00DF50E4">
        <w:rPr>
          <w:sz w:val="28"/>
          <w:szCs w:val="28"/>
        </w:rPr>
        <w:t xml:space="preserve">3.2. </w:t>
      </w:r>
      <w:proofErr w:type="gramStart"/>
      <w:r w:rsidRPr="00DF50E4">
        <w:rPr>
          <w:bCs/>
          <w:sz w:val="28"/>
          <w:szCs w:val="28"/>
        </w:rPr>
        <w:t xml:space="preserve">В соответствии со статьей 30 </w:t>
      </w:r>
      <w:r w:rsidRPr="00DF50E4">
        <w:rPr>
          <w:sz w:val="28"/>
          <w:szCs w:val="28"/>
        </w:rPr>
        <w:t>Федерального закона «Об исполнительном производстве» ес</w:t>
      </w:r>
      <w:r w:rsidRPr="00DF50E4">
        <w:rPr>
          <w:bCs/>
          <w:sz w:val="28"/>
          <w:szCs w:val="28"/>
        </w:rPr>
        <w:t>ли исполнительный документ впервые поступил в службу судебных приставов, то судебный пристав-исполнитель в постановлении о возбуждении исполнительного производства устанавливает срок для добровольного исполнения должником содержащихся в исполнительном документе требований и предупреждает должника о принудительном исполнении указанных требований по истечении срока для добровольного исполнения с взысканием с него исполнительского сбора и</w:t>
      </w:r>
      <w:proofErr w:type="gramEnd"/>
      <w:r w:rsidRPr="00DF50E4">
        <w:rPr>
          <w:bCs/>
          <w:sz w:val="28"/>
          <w:szCs w:val="28"/>
        </w:rPr>
        <w:t xml:space="preserve"> расходов по совершению исполнительных действий.</w:t>
      </w:r>
    </w:p>
    <w:p w:rsidR="003A4F09" w:rsidRPr="00DF50E4" w:rsidRDefault="003A4F09" w:rsidP="00DF50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Федеральным законом от 28.12.2013 № 441-ФЗ в часть 3 статьи 112 Федерального закона «Об исполнительном производстве» внесены изменения, согласно которым размер исполнительского сбора по требованиям </w:t>
      </w:r>
      <w:r w:rsidRPr="00DF50E4">
        <w:rPr>
          <w:sz w:val="28"/>
          <w:szCs w:val="28"/>
        </w:rPr>
        <w:lastRenderedPageBreak/>
        <w:t>неимущественного характера с 10.01.2014 увеличен для юридических лиц</w:t>
      </w:r>
      <w:r w:rsidR="008E4C9B" w:rsidRPr="00DF50E4">
        <w:rPr>
          <w:sz w:val="28"/>
          <w:szCs w:val="28"/>
        </w:rPr>
        <w:t>, в том числе для органов местного самоуправления,</w:t>
      </w:r>
      <w:r w:rsidRPr="00DF50E4">
        <w:rPr>
          <w:sz w:val="28"/>
          <w:szCs w:val="28"/>
        </w:rPr>
        <w:t xml:space="preserve"> с 5 000 рублей до 50 000 рублей.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Необходимо отметить, что эти изменения, которыми размер исполнительского сбора был увеличен в десять раз, были приняты в конце финансового года, когда уже были утверждены и федеральный бюджет, и бюджеты муниципальных образований, и, соответственно, средства на указанные цели в бюджете города Омска на 2014 год не могли быть запланированы.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В соответствии со статьей 10 Бюджетного кодекса Российской Федерации федеральный и местный бюджеты относятся к одной бюджетной системе Российской Федерации. </w:t>
      </w:r>
      <w:proofErr w:type="gramStart"/>
      <w:r w:rsidRPr="00DF50E4">
        <w:rPr>
          <w:sz w:val="28"/>
          <w:szCs w:val="28"/>
        </w:rPr>
        <w:t>Поэтому денежные средства при уплате исполнительского сбора переходят из одного бюджета в другой внутри одной бюджетной системы, что является нерациональным и не способствует решению вопросов местного значения, так как средства, которые могли бы быть направлены на исполнение судебных решений по указанным категориям дел, фактически взыскиваются в виде исполнительского сбора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>в другой бюджет одной бюджетной системы Российской Федерации.</w:t>
      </w:r>
      <w:proofErr w:type="gramEnd"/>
    </w:p>
    <w:p w:rsidR="003A4F09" w:rsidRPr="00DF50E4" w:rsidRDefault="003A4F09" w:rsidP="00DF50E4">
      <w:pPr>
        <w:jc w:val="both"/>
        <w:rPr>
          <w:sz w:val="28"/>
          <w:szCs w:val="28"/>
        </w:rPr>
      </w:pPr>
      <w:proofErr w:type="gramStart"/>
      <w:r w:rsidRPr="00DF50E4">
        <w:rPr>
          <w:sz w:val="28"/>
          <w:szCs w:val="28"/>
        </w:rPr>
        <w:t xml:space="preserve">В целях решения вопроса об освобождении органов местного самоуправления, а также государственных органов от уплаты исполнительского сбора Администрацией города Омска был подготовлен проект федерального закона, которым предлагается внести изменение в статью 112 Федерального закона, дополнив перечень случаев, при которых исполнительский сбор не взыскивается, случаем, когда исполнительное производство возбуждено в отношении государственных органов и органов местного самоуправления. </w:t>
      </w:r>
      <w:proofErr w:type="gramEnd"/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Администрацией города Омска запрашивалось мнение других городов, входящих в АСДГ, и подавляющее большинство высказало одобрение по предложению внесения соответствующих изменений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Вместе с тем Министерством юстиции РФ на указанный законопроект представлено отрицательное заключение. Основным доводом этого заключения является то, что освобождение органов местного самоуправления, а также государственных органов от уплаты исполнительского сбора может привести к злоупотреблениям со стороны должников и несоблюдению принципа обязательности исполнения судебных решений.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3.3. В целях недопущения критической ситуации, связанной с увеличением численности безнадзорных животных на территории города Омска, организация отлова и содержания безнадзорных животных осуществляется Администрацией города Омска за счет средств бюджета города Омска.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В муниципальных образованиях продолжает складываться различная практика по реализации органами местного самоуправления полномочий по содержанию и отлову безнадзорных животных. </w:t>
      </w:r>
      <w:proofErr w:type="gramStart"/>
      <w:r w:rsidRPr="00DF50E4">
        <w:rPr>
          <w:sz w:val="28"/>
          <w:szCs w:val="28"/>
        </w:rPr>
        <w:t xml:space="preserve">В связи с отсутствием четкого и однозначного законодательного регулирования на федеральном уровне в данной сфере в ряде субъектов Российской Федерации полномочия по содержанию и отлову безнадзорных животных осуществляются органами местного самоуправления без достаточных правовых оснований, в отдельных регионах эти полномочия считаются государственными и передаются органам местного самоуправления в </w:t>
      </w:r>
      <w:r w:rsidRPr="00DF50E4">
        <w:rPr>
          <w:sz w:val="28"/>
          <w:szCs w:val="28"/>
        </w:rPr>
        <w:lastRenderedPageBreak/>
        <w:t>установленном порядке, а в ряде регионов – не исполняются ни одним уровнем власти</w:t>
      </w:r>
      <w:proofErr w:type="gramEnd"/>
      <w:r w:rsidRPr="00DF50E4">
        <w:rPr>
          <w:sz w:val="28"/>
          <w:szCs w:val="28"/>
        </w:rPr>
        <w:t>.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Однако Федеральный закон «Об общих принципах организации местного самоуправления в Российской Федерации» не предусматривает соответствующего вопроса местного значения и полномочий органов местного самоуправления в этой области. Кроме того, органы местного самоуправления не наделены полномочиями в области ветеринарии и в области санитарно-эпидемиологического благополучия населения. </w:t>
      </w:r>
    </w:p>
    <w:p w:rsidR="003A4F09" w:rsidRPr="00DF50E4" w:rsidRDefault="003A4F09" w:rsidP="00DF50E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F50E4">
        <w:rPr>
          <w:sz w:val="28"/>
          <w:szCs w:val="28"/>
        </w:rPr>
        <w:t xml:space="preserve">При этом отлов, содержание и утилизацию безнадзорных животных необходимо рассматривать исключительно как государственные полномочия, осуществляемые органами государственной власти субъектов Российской Федерации в соответствии с подпунктом 49 пункта 2 статьи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</w:t>
      </w:r>
      <w:proofErr w:type="gramEnd"/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Органами местного самоуправления города Омска, АСДГ неоднократно направлялись предложения о необходимости законодательного регулирования вопросов отлова и содержания безнадзорных животных, четкого разграничения полномочий в данной сфере в федеральном законодательстве, о наделении в установленном порядке органов местного самоуправления отдельными государственными полномочиями в сфере санитарно-эпидемиологического благополучия человека.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Однако до настоящего времени четкая позиция федеральных органов государственной власти по данному вопросу не сформирована, проект федерального закона «Об ответственном обращении с животными» находится на рассмотрении Государственной Думы Федерального Собрания Российской Федерации больше трех лет.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При этом скорейшее принятие соответствующих федеральных нормативных правовых актов, определяющих органы власти, которые должны осуществлять полномочия в сфере отлова и содержания безнадзорных животных, позволит установить единообразную практику </w:t>
      </w:r>
      <w:proofErr w:type="spellStart"/>
      <w:r w:rsidRPr="00DF50E4">
        <w:rPr>
          <w:sz w:val="28"/>
          <w:szCs w:val="28"/>
        </w:rPr>
        <w:t>правоприменения</w:t>
      </w:r>
      <w:proofErr w:type="spellEnd"/>
      <w:r w:rsidRPr="00DF50E4">
        <w:rPr>
          <w:sz w:val="28"/>
          <w:szCs w:val="28"/>
        </w:rPr>
        <w:t xml:space="preserve"> на всей территории Российской Федерации и устранить случаи различного (зачастую противоположного) решения этих вопросов в разных субъектах Российской Федерации.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</w:p>
    <w:p w:rsidR="003A4F09" w:rsidRPr="00DF50E4" w:rsidRDefault="003A4F09" w:rsidP="00DF50E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F50E4">
        <w:rPr>
          <w:i/>
          <w:sz w:val="28"/>
          <w:szCs w:val="28"/>
        </w:rPr>
        <w:t xml:space="preserve">4. Какие задачи стоят в 2015 году? </w:t>
      </w:r>
    </w:p>
    <w:p w:rsidR="005568E2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4.1. С 01.03.2015 в полном объеме вступает в силу 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Федерации», которым внесены существенные изменения и дополнения в Земельный кодекс Российской Федерации и другие федеральные законы в земельной и градостроительной сфере.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Поэтому основной задачей органов местного самоуправления в 201</w:t>
      </w:r>
      <w:r w:rsidR="00792AEE" w:rsidRPr="00DF50E4">
        <w:rPr>
          <w:sz w:val="28"/>
          <w:szCs w:val="28"/>
        </w:rPr>
        <w:t>5</w:t>
      </w:r>
      <w:r w:rsidRPr="00DF50E4">
        <w:rPr>
          <w:sz w:val="28"/>
          <w:szCs w:val="28"/>
        </w:rPr>
        <w:t xml:space="preserve"> году является проведение мероприятий, необходимых для реализации этих изменений, разработка и принятие муниципальных правовых актов, подготовка муниципальных служащих к работе с изменившимся законодательством. </w:t>
      </w:r>
    </w:p>
    <w:p w:rsidR="003A4F09" w:rsidRPr="00DF50E4" w:rsidRDefault="003A4F09" w:rsidP="00DF50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50E4">
        <w:rPr>
          <w:sz w:val="28"/>
          <w:szCs w:val="28"/>
        </w:rPr>
        <w:lastRenderedPageBreak/>
        <w:t>4.2. С 01.01.2015 в городских округах (в том числе в городе Омске) начала действовать процедура оценки регулирующего воздействия проектов нормативных правовых актов и экспертизы нормативных правовых</w:t>
      </w:r>
      <w:r w:rsidRPr="00DF50E4">
        <w:rPr>
          <w:rFonts w:eastAsiaTheme="minorHAnsi"/>
          <w:sz w:val="28"/>
          <w:szCs w:val="28"/>
          <w:lang w:eastAsia="en-US"/>
        </w:rPr>
        <w:t xml:space="preserve">, затрагивающих вопросы осуществления предпринимательской и инвестиционной деятельности.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proofErr w:type="gramStart"/>
      <w:r w:rsidRPr="00DF50E4">
        <w:rPr>
          <w:sz w:val="28"/>
          <w:szCs w:val="28"/>
        </w:rPr>
        <w:t>В целях надлежащей реализации требований федерального законодательства об оценке регулирующего воздействия Законом Омской области от 26.12.2013</w:t>
      </w:r>
      <w:r w:rsidR="00DF50E4">
        <w:rPr>
          <w:sz w:val="28"/>
          <w:szCs w:val="28"/>
        </w:rPr>
        <w:t xml:space="preserve"> </w:t>
      </w:r>
      <w:r w:rsidRPr="00DF50E4">
        <w:rPr>
          <w:sz w:val="28"/>
          <w:szCs w:val="28"/>
        </w:rPr>
        <w:t>№ 1602-ОЗ «Об отдельных вопросах оценки регулирующего воздействия проектов нормативных правовых актов и экспертизы нормативных правовых актов в Омской области» определены этапы оценки регулирующего воздействия проектов муниципальных нормативных правовых актов и установлено, что должно содержаться в заключении об оценке регулирующего воздействия проекта муниципального нормативного правового</w:t>
      </w:r>
      <w:proofErr w:type="gramEnd"/>
      <w:r w:rsidRPr="00DF50E4">
        <w:rPr>
          <w:sz w:val="28"/>
          <w:szCs w:val="28"/>
        </w:rPr>
        <w:t xml:space="preserve"> акта и в заключении по результатам проведения экспертизы муниципального нормативного правового акта.</w:t>
      </w:r>
    </w:p>
    <w:p w:rsidR="003A4F09" w:rsidRPr="00DF50E4" w:rsidRDefault="003A4F09" w:rsidP="00DF50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Для реализации процедуры оценки регулирующего воздействия на территории города Омска приняты: </w:t>
      </w:r>
    </w:p>
    <w:p w:rsidR="003A4F09" w:rsidRPr="00DF50E4" w:rsidRDefault="003A4F09" w:rsidP="00DF50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- Решение Омского городского Совета от 26.11.2014 № 287 «Об оценке регулирующего воздействия проектов Решений Омского городского Совета и экспертизе Решений Омского городского Совета, затрагивающих вопросы предпринимательской и инвестиционной деятельности», </w:t>
      </w:r>
    </w:p>
    <w:p w:rsidR="003A4F09" w:rsidRPr="00DF50E4" w:rsidRDefault="003A4F09" w:rsidP="00DF50E4">
      <w:pPr>
        <w:widowControl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- постановление Администрации города Омска от 30.01.2015 № 94-п «Об оценке регулирующего воздействия проектов </w:t>
      </w:r>
      <w:r w:rsidRPr="00DF50E4">
        <w:rPr>
          <w:color w:val="000000"/>
          <w:sz w:val="28"/>
          <w:szCs w:val="28"/>
        </w:rPr>
        <w:t xml:space="preserve">муниципальных нормативных правовых актов </w:t>
      </w:r>
      <w:r w:rsidRPr="00DF50E4">
        <w:rPr>
          <w:sz w:val="28"/>
          <w:szCs w:val="28"/>
        </w:rPr>
        <w:t xml:space="preserve">и экспертизе нормативных правовых актов Администрации города Омска, затрагивающих вопросы осуществления предпринимательской и инвестиционной деятельности». </w:t>
      </w:r>
    </w:p>
    <w:p w:rsidR="003A4F09" w:rsidRPr="00DF50E4" w:rsidRDefault="003A4F09" w:rsidP="00DF50E4">
      <w:pPr>
        <w:widowControl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Кроме того, на официальном сайте Администрации города Омска в сети Интернет создан раздел «Оценка регулирующего воздействия» для размещения документов, предусмотренных указанными правовыми актами. В настоящее время в этом разделе размещено 1 уведомление о подготовке проекта нормативного правового акта в сфере предпринимательской и инвестиционной деятельности. </w:t>
      </w:r>
    </w:p>
    <w:p w:rsidR="003A4F09" w:rsidRPr="00DF50E4" w:rsidRDefault="003A4F09" w:rsidP="00DF50E4">
      <w:pPr>
        <w:widowControl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Поэтому в </w:t>
      </w:r>
      <w:r w:rsidR="00B056A1" w:rsidRPr="00DF50E4">
        <w:rPr>
          <w:sz w:val="28"/>
          <w:szCs w:val="28"/>
        </w:rPr>
        <w:t xml:space="preserve">течение </w:t>
      </w:r>
      <w:r w:rsidR="00B056A1" w:rsidRPr="00DF50E4">
        <w:rPr>
          <w:sz w:val="28"/>
          <w:szCs w:val="28"/>
          <w:lang w:val="en-US"/>
        </w:rPr>
        <w:t>I</w:t>
      </w:r>
      <w:r w:rsidR="00B056A1" w:rsidRPr="00DF50E4">
        <w:rPr>
          <w:sz w:val="28"/>
          <w:szCs w:val="28"/>
        </w:rPr>
        <w:t xml:space="preserve"> квартала 2015 года</w:t>
      </w:r>
      <w:r w:rsidRPr="00DF50E4">
        <w:rPr>
          <w:sz w:val="28"/>
          <w:szCs w:val="28"/>
        </w:rPr>
        <w:t xml:space="preserve"> необходимо обеспечить внедрение института оценки регулирующего воздействия в деятельность органов местного самоуправления, подготовить соответствующих специалистов для проведения этой процедуры. </w:t>
      </w:r>
    </w:p>
    <w:p w:rsidR="003A4F09" w:rsidRPr="00DF50E4" w:rsidRDefault="003A4F09" w:rsidP="00DF50E4">
      <w:pPr>
        <w:widowControl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>4.</w:t>
      </w:r>
      <w:r w:rsidR="007A0720" w:rsidRPr="00DF50E4">
        <w:rPr>
          <w:sz w:val="28"/>
          <w:szCs w:val="28"/>
        </w:rPr>
        <w:t>3.</w:t>
      </w:r>
      <w:r w:rsidRPr="00DF50E4">
        <w:rPr>
          <w:sz w:val="28"/>
          <w:szCs w:val="28"/>
        </w:rPr>
        <w:t xml:space="preserve"> </w:t>
      </w:r>
      <w:proofErr w:type="gramStart"/>
      <w:r w:rsidRPr="00DF50E4">
        <w:rPr>
          <w:sz w:val="28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вступившим в силу с 01.07.2014, уточнены вопросы местного значения городских округов, а также определены полномочия органов местного самоуправления в области отношений, возникающих в связи с ведением государственного адресного реестра, эксплуатацией федеральной информационной адресной системы</w:t>
      </w:r>
      <w:proofErr w:type="gramEnd"/>
      <w:r w:rsidRPr="00DF50E4">
        <w:rPr>
          <w:sz w:val="28"/>
          <w:szCs w:val="28"/>
        </w:rPr>
        <w:t xml:space="preserve">, использованием содержащихся в государственном адресном реестре сведений об адресах. </w:t>
      </w:r>
    </w:p>
    <w:p w:rsidR="003A4F09" w:rsidRPr="00DF50E4" w:rsidRDefault="003A4F09" w:rsidP="00DF50E4">
      <w:pPr>
        <w:widowControl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В соответствии с требованиями этого Закона постановлением Правительства Российской Федерации от 19.11.2014 № 1221 утверждены Правила присвоения, изменения и аннулирования адресов. </w:t>
      </w:r>
    </w:p>
    <w:p w:rsidR="003A4F09" w:rsidRPr="00DF50E4" w:rsidRDefault="003A4F09" w:rsidP="00DF50E4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F50E4">
        <w:rPr>
          <w:sz w:val="28"/>
          <w:szCs w:val="28"/>
        </w:rPr>
        <w:lastRenderedPageBreak/>
        <w:t xml:space="preserve">Сейчас присвоение адресов осуществляется не только </w:t>
      </w:r>
      <w:r w:rsidRPr="00DF50E4">
        <w:rPr>
          <w:rFonts w:eastAsiaTheme="minorHAnsi"/>
          <w:sz w:val="28"/>
          <w:szCs w:val="28"/>
          <w:lang w:eastAsia="en-US"/>
        </w:rPr>
        <w:t xml:space="preserve">зданиям, сооружениям, помещениям, объектам незавершенного строительства, но и земельным участкам в определенных случаях. </w:t>
      </w:r>
    </w:p>
    <w:p w:rsidR="003A4F09" w:rsidRPr="00DF50E4" w:rsidRDefault="003A4F09" w:rsidP="00DF50E4">
      <w:pPr>
        <w:widowControl w:val="0"/>
        <w:jc w:val="both"/>
        <w:rPr>
          <w:sz w:val="28"/>
          <w:szCs w:val="28"/>
        </w:rPr>
      </w:pPr>
      <w:r w:rsidRPr="00DF50E4">
        <w:rPr>
          <w:rFonts w:eastAsiaTheme="minorHAnsi"/>
          <w:sz w:val="28"/>
          <w:szCs w:val="28"/>
          <w:lang w:eastAsia="en-US"/>
        </w:rPr>
        <w:t xml:space="preserve">Поэтому органам местного самоуправления необходимо привести муниципальные правовые акты в соответствие с новыми правилами, а также организовать работу по </w:t>
      </w:r>
      <w:r w:rsidRPr="00DF50E4">
        <w:rPr>
          <w:sz w:val="28"/>
          <w:szCs w:val="28"/>
        </w:rPr>
        <w:t xml:space="preserve">присвоению адресов всем объектам адресации (изменению, аннулированию адресов) в соответствии с установленными правилами, по размещению, изменению, аннулированию содержащихся в государственном адресном реестре сведений об адресах.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</w:p>
    <w:p w:rsidR="003A4F09" w:rsidRPr="00DF50E4" w:rsidRDefault="003A4F09" w:rsidP="00DF50E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F50E4">
        <w:rPr>
          <w:i/>
          <w:sz w:val="28"/>
          <w:szCs w:val="28"/>
        </w:rPr>
        <w:t xml:space="preserve">5. Какую помощь и содействие может оказать АСДГ в решении стоящих проблем?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В рамках АСДГ наиболее целесообразным является обсуждение актуальных вопросов, возникающих в сфере правового обеспечения деятельности органов местного самоуправления, на межмуниципальном уровне путем проведения конференций (совещаний) с принятием рекомендаций, предложений, законопроектов для дальнейшего их направления в уполномоченные органы. Кроме того, эффективным содействием со стороны АСДГ является направление от имени АСДГ предложений по изменению федерального законодательства в федеральные органы государственной власти, прежде всего, в Федеральное Собрание Российской Федерации.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</w:p>
    <w:p w:rsidR="003A4F09" w:rsidRPr="00DF50E4" w:rsidRDefault="003A4F09" w:rsidP="00DF50E4">
      <w:pPr>
        <w:jc w:val="both"/>
        <w:rPr>
          <w:i/>
          <w:sz w:val="28"/>
          <w:szCs w:val="28"/>
        </w:rPr>
      </w:pPr>
      <w:r w:rsidRPr="00DF50E4">
        <w:rPr>
          <w:i/>
          <w:sz w:val="28"/>
          <w:szCs w:val="28"/>
        </w:rPr>
        <w:t xml:space="preserve"> 6. Считаете ли Вы целесообразным проведение конференции (совещания) по обсуждению наиболее актуальных вопросов и решению проблем отрасли?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Проведение конференций по актуальным проблемам реализации действующего законодательства муниципальными образованиями является очень целесообразным и эффективным механизмом обмена опытом и взаимодействия органов местного самоуправления в рамках АСДГ. Многолетняя практика проведения подобных тематических конференций совместно с заседанием Юридической секции АСДГ показала, что такое направление межмуниципального </w:t>
      </w:r>
      <w:proofErr w:type="gramStart"/>
      <w:r w:rsidRPr="00DF50E4">
        <w:rPr>
          <w:sz w:val="28"/>
          <w:szCs w:val="28"/>
        </w:rPr>
        <w:t>сотрудничества юридических служб органов местного самоуправления Сибири</w:t>
      </w:r>
      <w:proofErr w:type="gramEnd"/>
      <w:r w:rsidRPr="00DF50E4">
        <w:rPr>
          <w:sz w:val="28"/>
          <w:szCs w:val="28"/>
        </w:rPr>
        <w:t xml:space="preserve"> и Дальнего Востока является наиболее оптимальным.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</w:p>
    <w:p w:rsidR="003A4F09" w:rsidRPr="00DF50E4" w:rsidRDefault="003A4F09" w:rsidP="00DF50E4">
      <w:pPr>
        <w:jc w:val="both"/>
        <w:rPr>
          <w:i/>
          <w:sz w:val="28"/>
          <w:szCs w:val="28"/>
        </w:rPr>
      </w:pPr>
      <w:r w:rsidRPr="00DF50E4">
        <w:rPr>
          <w:i/>
          <w:sz w:val="28"/>
          <w:szCs w:val="28"/>
        </w:rPr>
        <w:t xml:space="preserve">7. Наиболее важные и актуальные вопросы для обсуждения на конференциях (совещаниях).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Актуальные вопросы в сфере правового обеспечения деятельности органов местного </w:t>
      </w:r>
      <w:proofErr w:type="gramStart"/>
      <w:r w:rsidRPr="00DF50E4">
        <w:rPr>
          <w:sz w:val="28"/>
          <w:szCs w:val="28"/>
        </w:rPr>
        <w:t>самоуправления</w:t>
      </w:r>
      <w:proofErr w:type="gramEnd"/>
      <w:r w:rsidRPr="00DF50E4">
        <w:rPr>
          <w:sz w:val="28"/>
          <w:szCs w:val="28"/>
        </w:rPr>
        <w:t xml:space="preserve"> возможно обсудить на очередной конференции АСДГ и заседании Юридической секции АСДГ. К числу предлагаемых для обсуждения вопросов можно отнести: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практика организации и осуществления муниципального контроля: проблемы правового регулирования на местном уровне;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t xml:space="preserve">- первый опыт реализации измененного земельного законодательства; </w:t>
      </w:r>
    </w:p>
    <w:p w:rsidR="003A4F09" w:rsidRPr="00DF50E4" w:rsidRDefault="003A4F09" w:rsidP="00DF50E4">
      <w:pPr>
        <w:widowControl w:val="0"/>
        <w:jc w:val="both"/>
        <w:rPr>
          <w:sz w:val="28"/>
          <w:szCs w:val="28"/>
        </w:rPr>
      </w:pPr>
      <w:r w:rsidRPr="00DF50E4">
        <w:rPr>
          <w:sz w:val="28"/>
          <w:szCs w:val="28"/>
        </w:rPr>
        <w:t>- проблемные вопросы реализации полномочий органов местного самоуправления в сфере присвоения, из</w:t>
      </w:r>
      <w:r w:rsidR="00E42F6C" w:rsidRPr="00DF50E4">
        <w:rPr>
          <w:sz w:val="28"/>
          <w:szCs w:val="28"/>
        </w:rPr>
        <w:t>менения и аннулирования адресов;</w:t>
      </w:r>
      <w:r w:rsidRPr="00DF50E4">
        <w:rPr>
          <w:sz w:val="28"/>
          <w:szCs w:val="28"/>
        </w:rPr>
        <w:t xml:space="preserve"> </w:t>
      </w:r>
    </w:p>
    <w:p w:rsidR="003A4F09" w:rsidRPr="00DF50E4" w:rsidRDefault="003A4F09" w:rsidP="00DF50E4">
      <w:pPr>
        <w:jc w:val="both"/>
        <w:rPr>
          <w:sz w:val="28"/>
          <w:szCs w:val="28"/>
        </w:rPr>
      </w:pPr>
      <w:r w:rsidRPr="00DF50E4">
        <w:rPr>
          <w:sz w:val="28"/>
          <w:szCs w:val="28"/>
        </w:rPr>
        <w:lastRenderedPageBreak/>
        <w:t>- проблемные вопросы реализации полномочий органов местного самоуправления в сфере обращения с отходами производства и потребления.</w:t>
      </w:r>
    </w:p>
    <w:sectPr w:rsidR="003A4F09" w:rsidRPr="00DF50E4" w:rsidSect="00DF50E4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DA" w:rsidRDefault="003319DA" w:rsidP="00FE4BCA">
      <w:r>
        <w:separator/>
      </w:r>
    </w:p>
  </w:endnote>
  <w:endnote w:type="continuationSeparator" w:id="0">
    <w:p w:rsidR="003319DA" w:rsidRDefault="003319DA" w:rsidP="00FE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DA" w:rsidRDefault="003319DA" w:rsidP="00FE4BCA">
      <w:r>
        <w:separator/>
      </w:r>
    </w:p>
  </w:footnote>
  <w:footnote w:type="continuationSeparator" w:id="0">
    <w:p w:rsidR="003319DA" w:rsidRDefault="003319DA" w:rsidP="00FE4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F09"/>
    <w:rsid w:val="0004672F"/>
    <w:rsid w:val="000B26CD"/>
    <w:rsid w:val="000E691A"/>
    <w:rsid w:val="0027353D"/>
    <w:rsid w:val="003235D1"/>
    <w:rsid w:val="003319DA"/>
    <w:rsid w:val="00340414"/>
    <w:rsid w:val="003A4F09"/>
    <w:rsid w:val="004002A7"/>
    <w:rsid w:val="004304A5"/>
    <w:rsid w:val="0045218A"/>
    <w:rsid w:val="00463D90"/>
    <w:rsid w:val="004A4147"/>
    <w:rsid w:val="005568E2"/>
    <w:rsid w:val="00575CFD"/>
    <w:rsid w:val="007313B4"/>
    <w:rsid w:val="00792AEE"/>
    <w:rsid w:val="007A0720"/>
    <w:rsid w:val="007E59BE"/>
    <w:rsid w:val="008E4C9B"/>
    <w:rsid w:val="00925542"/>
    <w:rsid w:val="009272BE"/>
    <w:rsid w:val="00994BC0"/>
    <w:rsid w:val="00B00B62"/>
    <w:rsid w:val="00B056A1"/>
    <w:rsid w:val="00B5665B"/>
    <w:rsid w:val="00B72F3F"/>
    <w:rsid w:val="00CA79D6"/>
    <w:rsid w:val="00DB01CF"/>
    <w:rsid w:val="00DF50E4"/>
    <w:rsid w:val="00E32090"/>
    <w:rsid w:val="00E42F6C"/>
    <w:rsid w:val="00FE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4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A4F09"/>
    <w:pPr>
      <w:ind w:firstLine="708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rsid w:val="003A4F0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">
    <w:name w:val="Абзац списка1"/>
    <w:basedOn w:val="a"/>
    <w:rsid w:val="003A4F09"/>
    <w:pPr>
      <w:spacing w:line="360" w:lineRule="auto"/>
      <w:ind w:left="720" w:firstLine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A4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3A4F0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E4B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4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4B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4B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BAA05-2AEA-4920-92F9-59D64351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4771</Words>
  <Characters>27197</Characters>
  <Application>Microsoft Office Word</Application>
  <DocSecurity>0</DocSecurity>
  <Lines>226</Lines>
  <Paragraphs>63</Paragraphs>
  <ScaleCrop>false</ScaleCrop>
  <Company/>
  <LinksUpToDate>false</LinksUpToDate>
  <CharactersWithSpaces>31905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sgkopysova</dc:creator>
  <cp:keywords/>
  <dc:description/>
  <cp:lastModifiedBy>user</cp:lastModifiedBy>
  <cp:revision>32</cp:revision>
  <dcterms:created xsi:type="dcterms:W3CDTF">2015-02-25T12:06:00Z</dcterms:created>
  <dcterms:modified xsi:type="dcterms:W3CDTF">2015-03-23T10:26:00Z</dcterms:modified>
</cp:coreProperties>
</file>