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680" w:rsidRPr="0085216C" w:rsidRDefault="0085216C" w:rsidP="0085216C">
      <w:pPr>
        <w:jc w:val="both"/>
        <w:rPr>
          <w:rFonts w:eastAsia="Calibri"/>
          <w:b/>
          <w:sz w:val="28"/>
          <w:szCs w:val="28"/>
        </w:rPr>
      </w:pPr>
      <w:r w:rsidRPr="0085216C">
        <w:rPr>
          <w:b/>
          <w:sz w:val="28"/>
          <w:szCs w:val="28"/>
        </w:rPr>
        <w:t>ШАРЫПОВО</w:t>
      </w:r>
    </w:p>
    <w:p w:rsidR="003E0E78" w:rsidRPr="0085216C" w:rsidRDefault="003E0E78" w:rsidP="0085216C">
      <w:pPr>
        <w:rPr>
          <w:b/>
          <w:sz w:val="28"/>
          <w:szCs w:val="28"/>
        </w:rPr>
      </w:pPr>
      <w:r w:rsidRPr="0085216C">
        <w:rPr>
          <w:b/>
          <w:sz w:val="28"/>
          <w:szCs w:val="28"/>
        </w:rPr>
        <w:t>Земельные и имущественные отношения</w:t>
      </w:r>
    </w:p>
    <w:p w:rsidR="003E0E78" w:rsidRPr="0085216C" w:rsidRDefault="003E0E78" w:rsidP="0085216C">
      <w:pPr>
        <w:jc w:val="both"/>
        <w:rPr>
          <w:rFonts w:eastAsia="Calibri"/>
          <w:sz w:val="28"/>
          <w:szCs w:val="28"/>
        </w:rPr>
      </w:pPr>
      <w:r w:rsidRPr="0085216C">
        <w:rPr>
          <w:rFonts w:eastAsia="Calibri"/>
          <w:sz w:val="28"/>
          <w:szCs w:val="28"/>
        </w:rPr>
        <w:t>Управление муниципальной собственностью является одной из основных и значимых направлений деятельности Администрации города Шарыпово по решению экономических и социальных задач, укреплению финансовой системы, созданию эффективной конкурентной экономики, обеспечивающей повышение уровня и качества жизни населения города.</w:t>
      </w:r>
    </w:p>
    <w:p w:rsidR="003E0E78" w:rsidRPr="0085216C" w:rsidRDefault="003E0E78" w:rsidP="0085216C">
      <w:pPr>
        <w:jc w:val="both"/>
        <w:rPr>
          <w:rFonts w:eastAsia="Calibri"/>
          <w:sz w:val="28"/>
          <w:szCs w:val="28"/>
        </w:rPr>
      </w:pPr>
      <w:r w:rsidRPr="0085216C">
        <w:rPr>
          <w:rFonts w:eastAsia="Calibri"/>
          <w:sz w:val="28"/>
          <w:szCs w:val="28"/>
        </w:rPr>
        <w:t>Администрация города Шарыпово в лице комитета по управлению муниципальным имуществом и земельными отношениями осуществляет полномочия в сфере управления и распоряжения муниципальным имуществом, в том числе земельными участками.</w:t>
      </w:r>
    </w:p>
    <w:p w:rsidR="003E0E78" w:rsidRPr="0085216C" w:rsidRDefault="003E0E78" w:rsidP="0085216C">
      <w:pPr>
        <w:jc w:val="both"/>
        <w:rPr>
          <w:rFonts w:eastAsia="Calibri"/>
          <w:sz w:val="28"/>
          <w:szCs w:val="28"/>
        </w:rPr>
      </w:pPr>
      <w:r w:rsidRPr="0085216C">
        <w:rPr>
          <w:rFonts w:eastAsia="Calibri"/>
          <w:sz w:val="28"/>
          <w:szCs w:val="28"/>
        </w:rPr>
        <w:t>Сфера управления муниципальным имуществом охватывает широкий круг вопросов: безвозмездная передача и прием имущества из одного уровня собственности в другой, приватизация муниципальной собственности и отчуждение по иным основаниям, передача во владение и пользование, пополнение бюджета от арендной платы за землю и имущества, а также от реализации земельных участков</w:t>
      </w:r>
      <w:r w:rsidR="0085216C">
        <w:rPr>
          <w:rFonts w:eastAsia="Calibri"/>
          <w:sz w:val="28"/>
          <w:szCs w:val="28"/>
        </w:rPr>
        <w:t xml:space="preserve"> </w:t>
      </w:r>
      <w:r w:rsidRPr="0085216C">
        <w:rPr>
          <w:rFonts w:eastAsia="Calibri"/>
          <w:sz w:val="28"/>
          <w:szCs w:val="28"/>
        </w:rPr>
        <w:t>и имущества.</w:t>
      </w:r>
    </w:p>
    <w:p w:rsidR="003E0E78" w:rsidRPr="0085216C" w:rsidRDefault="003E0E78" w:rsidP="0085216C">
      <w:pPr>
        <w:jc w:val="both"/>
        <w:rPr>
          <w:rFonts w:eastAsia="Calibri"/>
          <w:sz w:val="28"/>
          <w:szCs w:val="28"/>
        </w:rPr>
      </w:pPr>
      <w:r w:rsidRPr="0085216C">
        <w:rPr>
          <w:rFonts w:eastAsia="Calibri"/>
          <w:sz w:val="28"/>
          <w:szCs w:val="28"/>
        </w:rPr>
        <w:t>Так в январе 2014</w:t>
      </w:r>
      <w:r w:rsidR="000C7726" w:rsidRPr="0085216C">
        <w:rPr>
          <w:rFonts w:eastAsia="Calibri"/>
          <w:sz w:val="28"/>
          <w:szCs w:val="28"/>
        </w:rPr>
        <w:t xml:space="preserve"> </w:t>
      </w:r>
      <w:r w:rsidRPr="0085216C">
        <w:rPr>
          <w:rFonts w:eastAsia="Calibri"/>
          <w:sz w:val="28"/>
          <w:szCs w:val="28"/>
        </w:rPr>
        <w:t>года Муниципальные бюджетные учреждения здравоохранения «</w:t>
      </w:r>
      <w:proofErr w:type="spellStart"/>
      <w:r w:rsidRPr="0085216C">
        <w:rPr>
          <w:rFonts w:eastAsia="Calibri"/>
          <w:sz w:val="28"/>
          <w:szCs w:val="28"/>
        </w:rPr>
        <w:t>Шарыповская</w:t>
      </w:r>
      <w:proofErr w:type="spellEnd"/>
      <w:r w:rsidRPr="0085216C">
        <w:rPr>
          <w:rFonts w:eastAsia="Calibri"/>
          <w:sz w:val="28"/>
          <w:szCs w:val="28"/>
        </w:rPr>
        <w:t xml:space="preserve"> городская больница» и</w:t>
      </w:r>
      <w:r w:rsidR="0085216C">
        <w:rPr>
          <w:rFonts w:eastAsia="Calibri"/>
          <w:sz w:val="28"/>
          <w:szCs w:val="28"/>
        </w:rPr>
        <w:t xml:space="preserve"> </w:t>
      </w:r>
      <w:r w:rsidRPr="0085216C">
        <w:rPr>
          <w:rFonts w:eastAsia="Calibri"/>
          <w:sz w:val="28"/>
          <w:szCs w:val="28"/>
        </w:rPr>
        <w:t>«</w:t>
      </w:r>
      <w:proofErr w:type="spellStart"/>
      <w:r w:rsidRPr="0085216C">
        <w:rPr>
          <w:rFonts w:eastAsia="Calibri"/>
          <w:sz w:val="28"/>
          <w:szCs w:val="28"/>
        </w:rPr>
        <w:t>Дубининская</w:t>
      </w:r>
      <w:proofErr w:type="spellEnd"/>
      <w:r w:rsidRPr="0085216C">
        <w:rPr>
          <w:rFonts w:eastAsia="Calibri"/>
          <w:sz w:val="28"/>
          <w:szCs w:val="28"/>
        </w:rPr>
        <w:t xml:space="preserve"> городская больница» на основании распоряжения Правительства Красноярского края от</w:t>
      </w:r>
      <w:r w:rsidR="0085216C">
        <w:rPr>
          <w:rFonts w:eastAsia="Calibri"/>
          <w:sz w:val="28"/>
          <w:szCs w:val="28"/>
        </w:rPr>
        <w:t xml:space="preserve"> </w:t>
      </w:r>
      <w:r w:rsidRPr="0085216C">
        <w:rPr>
          <w:rFonts w:eastAsia="Calibri"/>
          <w:sz w:val="28"/>
          <w:szCs w:val="28"/>
        </w:rPr>
        <w:t>24.12.2013года № 952-р были переданы безвозмездно из собственности муниципального образования в государственную собственность Красноярского края на общую балансовую сумму 218</w:t>
      </w:r>
      <w:r w:rsidR="000C7726" w:rsidRPr="0085216C">
        <w:rPr>
          <w:rFonts w:eastAsia="Calibri"/>
          <w:sz w:val="28"/>
          <w:szCs w:val="28"/>
        </w:rPr>
        <w:t xml:space="preserve"> </w:t>
      </w:r>
      <w:r w:rsidRPr="0085216C">
        <w:rPr>
          <w:rFonts w:eastAsia="Calibri"/>
          <w:sz w:val="28"/>
          <w:szCs w:val="28"/>
        </w:rPr>
        <w:t>млн.</w:t>
      </w:r>
      <w:r w:rsidR="006662D5" w:rsidRPr="0085216C">
        <w:rPr>
          <w:rFonts w:eastAsia="Calibri"/>
          <w:sz w:val="28"/>
          <w:szCs w:val="28"/>
        </w:rPr>
        <w:t xml:space="preserve"> </w:t>
      </w:r>
      <w:r w:rsidRPr="0085216C">
        <w:rPr>
          <w:rFonts w:eastAsia="Calibri"/>
          <w:sz w:val="28"/>
          <w:szCs w:val="28"/>
        </w:rPr>
        <w:t>руб.</w:t>
      </w:r>
    </w:p>
    <w:p w:rsidR="003E0E78" w:rsidRPr="0085216C" w:rsidRDefault="003E0E78" w:rsidP="0085216C">
      <w:pPr>
        <w:jc w:val="both"/>
        <w:rPr>
          <w:rFonts w:eastAsia="Calibri"/>
          <w:sz w:val="28"/>
          <w:szCs w:val="28"/>
        </w:rPr>
      </w:pPr>
      <w:r w:rsidRPr="0085216C">
        <w:rPr>
          <w:rFonts w:eastAsia="Calibri"/>
          <w:sz w:val="28"/>
          <w:szCs w:val="28"/>
        </w:rPr>
        <w:t>В течение 2014</w:t>
      </w:r>
      <w:r w:rsidR="000C7726" w:rsidRPr="0085216C">
        <w:rPr>
          <w:rFonts w:eastAsia="Calibri"/>
          <w:sz w:val="28"/>
          <w:szCs w:val="28"/>
        </w:rPr>
        <w:t xml:space="preserve"> </w:t>
      </w:r>
      <w:r w:rsidRPr="0085216C">
        <w:rPr>
          <w:rFonts w:eastAsia="Calibri"/>
          <w:sz w:val="28"/>
          <w:szCs w:val="28"/>
        </w:rPr>
        <w:t>года происходило включение имущества в реестр</w:t>
      </w:r>
      <w:r w:rsidR="0085216C">
        <w:rPr>
          <w:rFonts w:eastAsia="Calibri"/>
          <w:sz w:val="28"/>
          <w:szCs w:val="28"/>
        </w:rPr>
        <w:t xml:space="preserve"> </w:t>
      </w:r>
      <w:r w:rsidRPr="0085216C">
        <w:rPr>
          <w:rFonts w:eastAsia="Calibri"/>
          <w:sz w:val="28"/>
          <w:szCs w:val="28"/>
        </w:rPr>
        <w:t>муниципальной собственности и закрепление этого имущества на праве оперативного управления за бюджетными, автономными и казенными учреждениями на сумму 162 млн.</w:t>
      </w:r>
      <w:r w:rsidR="000C7726" w:rsidRPr="0085216C">
        <w:rPr>
          <w:rFonts w:eastAsia="Calibri"/>
          <w:sz w:val="28"/>
          <w:szCs w:val="28"/>
        </w:rPr>
        <w:t xml:space="preserve"> руб.</w:t>
      </w:r>
      <w:r w:rsidRPr="0085216C">
        <w:rPr>
          <w:rFonts w:eastAsia="Calibri"/>
          <w:sz w:val="28"/>
          <w:szCs w:val="28"/>
        </w:rPr>
        <w:t>,</w:t>
      </w:r>
      <w:r w:rsidR="000C7726" w:rsidRPr="0085216C">
        <w:rPr>
          <w:rFonts w:eastAsia="Calibri"/>
          <w:sz w:val="28"/>
          <w:szCs w:val="28"/>
        </w:rPr>
        <w:t xml:space="preserve"> </w:t>
      </w:r>
      <w:r w:rsidRPr="0085216C">
        <w:rPr>
          <w:rFonts w:eastAsia="Calibri"/>
          <w:sz w:val="28"/>
          <w:szCs w:val="28"/>
        </w:rPr>
        <w:t>(в том числе физкультурно-спортивный центр со спортивным залом на 104 млн.). Списание муниципального имущества по сравнению с 2013</w:t>
      </w:r>
      <w:r w:rsidR="000C7726" w:rsidRPr="0085216C">
        <w:rPr>
          <w:rFonts w:eastAsia="Calibri"/>
          <w:sz w:val="28"/>
          <w:szCs w:val="28"/>
        </w:rPr>
        <w:t xml:space="preserve"> </w:t>
      </w:r>
      <w:r w:rsidRPr="0085216C">
        <w:rPr>
          <w:rFonts w:eastAsia="Calibri"/>
          <w:sz w:val="28"/>
          <w:szCs w:val="28"/>
        </w:rPr>
        <w:t xml:space="preserve">годом увеличилось на 3%. </w:t>
      </w:r>
    </w:p>
    <w:p w:rsidR="003E0E78" w:rsidRPr="0085216C" w:rsidRDefault="003E0E78" w:rsidP="0085216C">
      <w:pPr>
        <w:jc w:val="both"/>
        <w:rPr>
          <w:rFonts w:eastAsia="Calibri"/>
          <w:sz w:val="28"/>
          <w:szCs w:val="28"/>
        </w:rPr>
      </w:pPr>
      <w:r w:rsidRPr="0085216C">
        <w:rPr>
          <w:rFonts w:eastAsia="Calibri"/>
          <w:sz w:val="28"/>
          <w:szCs w:val="28"/>
        </w:rPr>
        <w:t>За текущий год комитетом были выполнены работы по регистрации права муниципальной собственности</w:t>
      </w:r>
      <w:r w:rsidR="0085216C">
        <w:rPr>
          <w:rFonts w:eastAsia="Calibri"/>
          <w:sz w:val="28"/>
          <w:szCs w:val="28"/>
        </w:rPr>
        <w:t xml:space="preserve"> </w:t>
      </w:r>
      <w:r w:rsidRPr="0085216C">
        <w:rPr>
          <w:rFonts w:eastAsia="Calibri"/>
          <w:sz w:val="28"/>
          <w:szCs w:val="28"/>
        </w:rPr>
        <w:t>на объекты недвижимости в количестве 256 шт., что на 10 % больше по сравнению с 2013</w:t>
      </w:r>
      <w:r w:rsidR="000C7726" w:rsidRPr="0085216C">
        <w:rPr>
          <w:rFonts w:eastAsia="Calibri"/>
          <w:sz w:val="28"/>
          <w:szCs w:val="28"/>
        </w:rPr>
        <w:t xml:space="preserve"> </w:t>
      </w:r>
      <w:r w:rsidRPr="0085216C">
        <w:rPr>
          <w:rFonts w:eastAsia="Calibri"/>
          <w:sz w:val="28"/>
          <w:szCs w:val="28"/>
        </w:rPr>
        <w:t xml:space="preserve">годом, в том числе 18 объектов </w:t>
      </w:r>
      <w:proofErr w:type="gramStart"/>
      <w:r w:rsidRPr="0085216C">
        <w:rPr>
          <w:rFonts w:eastAsia="Calibri"/>
          <w:sz w:val="28"/>
          <w:szCs w:val="28"/>
        </w:rPr>
        <w:t>из</w:t>
      </w:r>
      <w:proofErr w:type="gramEnd"/>
      <w:r w:rsidRPr="0085216C">
        <w:rPr>
          <w:rFonts w:eastAsia="Calibri"/>
          <w:sz w:val="28"/>
          <w:szCs w:val="28"/>
        </w:rPr>
        <w:t xml:space="preserve"> ранее поставленных на учет, как бесхозяйные.</w:t>
      </w:r>
    </w:p>
    <w:p w:rsidR="003E0E78" w:rsidRPr="0085216C" w:rsidRDefault="003E0E78" w:rsidP="0085216C">
      <w:pPr>
        <w:jc w:val="both"/>
        <w:rPr>
          <w:rFonts w:eastAsia="Calibri"/>
          <w:sz w:val="28"/>
          <w:szCs w:val="28"/>
        </w:rPr>
      </w:pPr>
      <w:r w:rsidRPr="0085216C">
        <w:rPr>
          <w:rFonts w:eastAsia="Calibri"/>
          <w:sz w:val="28"/>
          <w:szCs w:val="28"/>
        </w:rPr>
        <w:t>В 2014</w:t>
      </w:r>
      <w:r w:rsidR="000C7726" w:rsidRPr="0085216C">
        <w:rPr>
          <w:rFonts w:eastAsia="Calibri"/>
          <w:sz w:val="28"/>
          <w:szCs w:val="28"/>
        </w:rPr>
        <w:t xml:space="preserve"> </w:t>
      </w:r>
      <w:r w:rsidRPr="0085216C">
        <w:rPr>
          <w:rFonts w:eastAsia="Calibri"/>
          <w:sz w:val="28"/>
          <w:szCs w:val="28"/>
        </w:rPr>
        <w:t>году поступления в бюджет</w:t>
      </w:r>
      <w:r w:rsidR="0085216C">
        <w:rPr>
          <w:rFonts w:eastAsia="Calibri"/>
          <w:sz w:val="28"/>
          <w:szCs w:val="28"/>
        </w:rPr>
        <w:t xml:space="preserve"> </w:t>
      </w:r>
      <w:r w:rsidRPr="0085216C">
        <w:rPr>
          <w:rFonts w:eastAsia="Calibri"/>
          <w:sz w:val="28"/>
          <w:szCs w:val="28"/>
        </w:rPr>
        <w:t>от реализации</w:t>
      </w:r>
      <w:r w:rsidR="0085216C">
        <w:rPr>
          <w:rFonts w:eastAsia="Calibri"/>
          <w:sz w:val="28"/>
          <w:szCs w:val="28"/>
        </w:rPr>
        <w:t xml:space="preserve"> </w:t>
      </w:r>
      <w:r w:rsidRPr="0085216C">
        <w:rPr>
          <w:rFonts w:eastAsia="Calibri"/>
          <w:sz w:val="28"/>
          <w:szCs w:val="28"/>
        </w:rPr>
        <w:t>и аренды земельных участков по сравнению с 2013</w:t>
      </w:r>
      <w:r w:rsidR="000C7726" w:rsidRPr="0085216C">
        <w:rPr>
          <w:rFonts w:eastAsia="Calibri"/>
          <w:sz w:val="28"/>
          <w:szCs w:val="28"/>
        </w:rPr>
        <w:t xml:space="preserve"> </w:t>
      </w:r>
      <w:r w:rsidRPr="0085216C">
        <w:rPr>
          <w:rFonts w:eastAsia="Calibri"/>
          <w:sz w:val="28"/>
          <w:szCs w:val="28"/>
        </w:rPr>
        <w:t>годом снизились на 10%. Это обусловлено уменьшением количества продаваемых земельных участков.</w:t>
      </w:r>
    </w:p>
    <w:p w:rsidR="003E0E78" w:rsidRPr="0085216C" w:rsidRDefault="003E0E78" w:rsidP="0085216C">
      <w:pPr>
        <w:jc w:val="both"/>
        <w:rPr>
          <w:rFonts w:eastAsia="Calibri"/>
          <w:sz w:val="28"/>
          <w:szCs w:val="28"/>
        </w:rPr>
      </w:pPr>
      <w:r w:rsidRPr="0085216C">
        <w:rPr>
          <w:rFonts w:eastAsia="Calibri"/>
          <w:sz w:val="28"/>
          <w:szCs w:val="28"/>
        </w:rPr>
        <w:t>Поступления от аренды муниципального имущества по сравнению с 2013</w:t>
      </w:r>
      <w:r w:rsidR="000C7726" w:rsidRPr="0085216C">
        <w:rPr>
          <w:rFonts w:eastAsia="Calibri"/>
          <w:sz w:val="28"/>
          <w:szCs w:val="28"/>
        </w:rPr>
        <w:t xml:space="preserve"> </w:t>
      </w:r>
      <w:r w:rsidRPr="0085216C">
        <w:rPr>
          <w:rFonts w:eastAsia="Calibri"/>
          <w:sz w:val="28"/>
          <w:szCs w:val="28"/>
        </w:rPr>
        <w:t>годом увеличилось на 7%, и этому способствовало увеличение размера арендной платы 1 кв.м. сдаваемой площади. 2014</w:t>
      </w:r>
      <w:r w:rsidR="000C7726" w:rsidRPr="0085216C">
        <w:rPr>
          <w:rFonts w:eastAsia="Calibri"/>
          <w:sz w:val="28"/>
          <w:szCs w:val="28"/>
        </w:rPr>
        <w:t xml:space="preserve"> </w:t>
      </w:r>
      <w:r w:rsidRPr="0085216C">
        <w:rPr>
          <w:rFonts w:eastAsia="Calibri"/>
          <w:sz w:val="28"/>
          <w:szCs w:val="28"/>
        </w:rPr>
        <w:t xml:space="preserve">год считается переходным периодом для арендаторов муниципального имущества. Расчет арендной платы ранее производился на основании методики определения арендной платы утвержденной главой города, в настоящее же время производиться на основании отчета об оценке рыночно обоснованной арендной платы. </w:t>
      </w:r>
    </w:p>
    <w:p w:rsidR="003E0E78" w:rsidRPr="0085216C" w:rsidRDefault="003E0E78" w:rsidP="0085216C">
      <w:pPr>
        <w:jc w:val="both"/>
        <w:rPr>
          <w:rFonts w:eastAsia="Calibri"/>
          <w:sz w:val="28"/>
          <w:szCs w:val="28"/>
        </w:rPr>
      </w:pPr>
      <w:r w:rsidRPr="0085216C">
        <w:rPr>
          <w:rFonts w:eastAsia="Calibri"/>
          <w:sz w:val="28"/>
          <w:szCs w:val="28"/>
        </w:rPr>
        <w:t>Анализ прогнозных планов за прошлые годы свидетельствует о сокращении количества объектов, подлежавших приватизации: 2013 год – 29, 2014 год -15, что отражает закономерный процесс снижения объемов приватизации. Так в 2014</w:t>
      </w:r>
      <w:r w:rsidR="000C7726" w:rsidRPr="0085216C">
        <w:rPr>
          <w:rFonts w:eastAsia="Calibri"/>
          <w:sz w:val="28"/>
          <w:szCs w:val="28"/>
        </w:rPr>
        <w:t xml:space="preserve"> </w:t>
      </w:r>
      <w:r w:rsidRPr="0085216C">
        <w:rPr>
          <w:rFonts w:eastAsia="Calibri"/>
          <w:sz w:val="28"/>
          <w:szCs w:val="28"/>
        </w:rPr>
        <w:t xml:space="preserve">году </w:t>
      </w:r>
      <w:r w:rsidRPr="0085216C">
        <w:rPr>
          <w:rFonts w:eastAsia="Calibri"/>
          <w:sz w:val="28"/>
          <w:szCs w:val="28"/>
        </w:rPr>
        <w:lastRenderedPageBreak/>
        <w:t>поступления от реализации муниципального имущества по сравнению с 2013 годом уменьшились на 82%.</w:t>
      </w:r>
    </w:p>
    <w:p w:rsidR="003E0E78" w:rsidRPr="0085216C" w:rsidRDefault="003E0E78" w:rsidP="0085216C">
      <w:pPr>
        <w:jc w:val="both"/>
        <w:rPr>
          <w:rFonts w:eastAsia="Calibri"/>
          <w:sz w:val="28"/>
          <w:szCs w:val="28"/>
        </w:rPr>
      </w:pPr>
      <w:r w:rsidRPr="0085216C">
        <w:rPr>
          <w:rFonts w:eastAsia="Calibri"/>
          <w:sz w:val="28"/>
          <w:szCs w:val="28"/>
        </w:rPr>
        <w:t>В</w:t>
      </w:r>
      <w:r w:rsidR="0085216C">
        <w:rPr>
          <w:rFonts w:eastAsia="Calibri"/>
          <w:sz w:val="28"/>
          <w:szCs w:val="28"/>
        </w:rPr>
        <w:t xml:space="preserve"> </w:t>
      </w:r>
      <w:r w:rsidRPr="0085216C">
        <w:rPr>
          <w:rFonts w:eastAsia="Calibri"/>
          <w:sz w:val="28"/>
          <w:szCs w:val="28"/>
        </w:rPr>
        <w:t>2015</w:t>
      </w:r>
      <w:r w:rsidR="0085216C">
        <w:rPr>
          <w:rFonts w:eastAsia="Calibri"/>
          <w:sz w:val="28"/>
          <w:szCs w:val="28"/>
        </w:rPr>
        <w:t xml:space="preserve"> </w:t>
      </w:r>
      <w:r w:rsidRPr="0085216C">
        <w:rPr>
          <w:rFonts w:eastAsia="Calibri"/>
          <w:sz w:val="28"/>
          <w:szCs w:val="28"/>
        </w:rPr>
        <w:t>году</w:t>
      </w:r>
      <w:r w:rsidR="0085216C">
        <w:rPr>
          <w:rFonts w:eastAsia="Calibri"/>
          <w:sz w:val="28"/>
          <w:szCs w:val="28"/>
        </w:rPr>
        <w:t xml:space="preserve"> </w:t>
      </w:r>
      <w:r w:rsidRPr="0085216C">
        <w:rPr>
          <w:rFonts w:eastAsia="Calibri"/>
          <w:sz w:val="28"/>
          <w:szCs w:val="28"/>
        </w:rPr>
        <w:t>продолжится</w:t>
      </w:r>
      <w:r w:rsidR="0085216C">
        <w:rPr>
          <w:rFonts w:eastAsia="Calibri"/>
          <w:sz w:val="28"/>
          <w:szCs w:val="28"/>
        </w:rPr>
        <w:t xml:space="preserve"> </w:t>
      </w:r>
      <w:r w:rsidRPr="0085216C">
        <w:rPr>
          <w:rFonts w:eastAsia="Calibri"/>
          <w:sz w:val="28"/>
          <w:szCs w:val="28"/>
        </w:rPr>
        <w:t>работа</w:t>
      </w:r>
      <w:r w:rsidR="0085216C">
        <w:rPr>
          <w:rFonts w:eastAsia="Calibri"/>
          <w:sz w:val="28"/>
          <w:szCs w:val="28"/>
        </w:rPr>
        <w:t xml:space="preserve"> </w:t>
      </w:r>
      <w:r w:rsidRPr="0085216C">
        <w:rPr>
          <w:rFonts w:eastAsia="Calibri"/>
          <w:sz w:val="28"/>
          <w:szCs w:val="28"/>
        </w:rPr>
        <w:t>по</w:t>
      </w:r>
      <w:r w:rsidR="0085216C">
        <w:rPr>
          <w:rFonts w:eastAsia="Calibri"/>
          <w:sz w:val="28"/>
          <w:szCs w:val="28"/>
        </w:rPr>
        <w:t xml:space="preserve"> </w:t>
      </w:r>
      <w:r w:rsidRPr="0085216C">
        <w:rPr>
          <w:rFonts w:eastAsia="Calibri"/>
          <w:sz w:val="28"/>
          <w:szCs w:val="28"/>
        </w:rPr>
        <w:t>инвентаризации</w:t>
      </w:r>
      <w:r w:rsidR="0085216C">
        <w:rPr>
          <w:rFonts w:eastAsia="Calibri"/>
          <w:sz w:val="28"/>
          <w:szCs w:val="28"/>
        </w:rPr>
        <w:t xml:space="preserve"> </w:t>
      </w:r>
      <w:r w:rsidRPr="0085216C">
        <w:rPr>
          <w:rFonts w:eastAsia="Calibri"/>
          <w:sz w:val="28"/>
          <w:szCs w:val="28"/>
        </w:rPr>
        <w:t>имущества</w:t>
      </w:r>
      <w:r w:rsidR="0085216C">
        <w:rPr>
          <w:rFonts w:eastAsia="Calibri"/>
          <w:sz w:val="28"/>
          <w:szCs w:val="28"/>
        </w:rPr>
        <w:t xml:space="preserve"> </w:t>
      </w:r>
      <w:r w:rsidRPr="0085216C">
        <w:rPr>
          <w:rFonts w:eastAsia="Calibri"/>
          <w:sz w:val="28"/>
          <w:szCs w:val="28"/>
        </w:rPr>
        <w:t>с целью</w:t>
      </w:r>
      <w:r w:rsidR="0085216C">
        <w:rPr>
          <w:rFonts w:eastAsia="Calibri"/>
          <w:sz w:val="28"/>
          <w:szCs w:val="28"/>
        </w:rPr>
        <w:t xml:space="preserve"> </w:t>
      </w:r>
      <w:r w:rsidRPr="0085216C">
        <w:rPr>
          <w:rFonts w:eastAsia="Calibri"/>
          <w:sz w:val="28"/>
          <w:szCs w:val="28"/>
        </w:rPr>
        <w:t>оформлению</w:t>
      </w:r>
      <w:r w:rsidR="0085216C">
        <w:rPr>
          <w:rFonts w:eastAsia="Calibri"/>
          <w:sz w:val="28"/>
          <w:szCs w:val="28"/>
        </w:rPr>
        <w:t xml:space="preserve"> </w:t>
      </w:r>
      <w:r w:rsidRPr="0085216C">
        <w:rPr>
          <w:rFonts w:eastAsia="Calibri"/>
          <w:sz w:val="28"/>
          <w:szCs w:val="28"/>
        </w:rPr>
        <w:t>в</w:t>
      </w:r>
      <w:r w:rsidR="0085216C">
        <w:rPr>
          <w:rFonts w:eastAsia="Calibri"/>
          <w:sz w:val="28"/>
          <w:szCs w:val="28"/>
        </w:rPr>
        <w:t xml:space="preserve"> </w:t>
      </w:r>
      <w:r w:rsidRPr="0085216C">
        <w:rPr>
          <w:rFonts w:eastAsia="Calibri"/>
          <w:sz w:val="28"/>
          <w:szCs w:val="28"/>
        </w:rPr>
        <w:t>муниципальную</w:t>
      </w:r>
      <w:r w:rsidR="0085216C">
        <w:rPr>
          <w:rFonts w:eastAsia="Calibri"/>
          <w:sz w:val="28"/>
          <w:szCs w:val="28"/>
        </w:rPr>
        <w:t xml:space="preserve"> </w:t>
      </w:r>
      <w:r w:rsidRPr="0085216C">
        <w:rPr>
          <w:rFonts w:eastAsia="Calibri"/>
          <w:sz w:val="28"/>
          <w:szCs w:val="28"/>
        </w:rPr>
        <w:t>собственность</w:t>
      </w:r>
      <w:r w:rsidR="0085216C">
        <w:rPr>
          <w:rFonts w:eastAsia="Calibri"/>
          <w:sz w:val="28"/>
          <w:szCs w:val="28"/>
        </w:rPr>
        <w:t xml:space="preserve"> </w:t>
      </w:r>
      <w:r w:rsidRPr="0085216C">
        <w:rPr>
          <w:rFonts w:eastAsia="Calibri"/>
          <w:sz w:val="28"/>
          <w:szCs w:val="28"/>
        </w:rPr>
        <w:t>и</w:t>
      </w:r>
      <w:r w:rsidR="0085216C">
        <w:rPr>
          <w:rFonts w:eastAsia="Calibri"/>
          <w:sz w:val="28"/>
          <w:szCs w:val="28"/>
        </w:rPr>
        <w:t xml:space="preserve"> </w:t>
      </w:r>
      <w:r w:rsidRPr="0085216C">
        <w:rPr>
          <w:rFonts w:eastAsia="Calibri"/>
          <w:sz w:val="28"/>
          <w:szCs w:val="28"/>
        </w:rPr>
        <w:t>пополнения казны города.</w:t>
      </w:r>
    </w:p>
    <w:p w:rsidR="003E0E78" w:rsidRPr="0085216C" w:rsidRDefault="003E0E78" w:rsidP="0085216C">
      <w:pPr>
        <w:jc w:val="both"/>
        <w:rPr>
          <w:rFonts w:eastAsia="Calibri"/>
          <w:sz w:val="28"/>
          <w:szCs w:val="28"/>
        </w:rPr>
      </w:pPr>
      <w:r w:rsidRPr="0085216C">
        <w:rPr>
          <w:rFonts w:eastAsia="Calibri"/>
          <w:sz w:val="28"/>
          <w:szCs w:val="28"/>
        </w:rPr>
        <w:t xml:space="preserve">Одним из значимых вопросов остается - обеспечение нуждающихся жилыми помещениями. Количество семей, зарегистрированных в КУМИ Администрации </w:t>
      </w:r>
      <w:proofErr w:type="gramStart"/>
      <w:r w:rsidRPr="0085216C">
        <w:rPr>
          <w:rFonts w:eastAsia="Calibri"/>
          <w:sz w:val="28"/>
          <w:szCs w:val="28"/>
        </w:rPr>
        <w:t>г</w:t>
      </w:r>
      <w:proofErr w:type="gramEnd"/>
      <w:r w:rsidRPr="0085216C">
        <w:rPr>
          <w:rFonts w:eastAsia="Calibri"/>
          <w:sz w:val="28"/>
          <w:szCs w:val="28"/>
        </w:rPr>
        <w:t>. Шарыпово в качестве нуждающихся в муниципальных жилых помещениях составляет по состоянию на 01.01.2015</w:t>
      </w:r>
      <w:r w:rsidR="000C7726" w:rsidRPr="0085216C">
        <w:rPr>
          <w:rFonts w:eastAsia="Calibri"/>
          <w:sz w:val="28"/>
          <w:szCs w:val="28"/>
        </w:rPr>
        <w:t xml:space="preserve"> </w:t>
      </w:r>
      <w:r w:rsidRPr="0085216C">
        <w:rPr>
          <w:rFonts w:eastAsia="Calibri"/>
          <w:sz w:val="28"/>
          <w:szCs w:val="28"/>
        </w:rPr>
        <w:t>год</w:t>
      </w:r>
      <w:r w:rsidR="0085216C">
        <w:rPr>
          <w:rFonts w:eastAsia="Calibri"/>
          <w:sz w:val="28"/>
          <w:szCs w:val="28"/>
        </w:rPr>
        <w:t xml:space="preserve"> </w:t>
      </w:r>
      <w:r w:rsidRPr="0085216C">
        <w:rPr>
          <w:rFonts w:eastAsia="Calibri"/>
          <w:sz w:val="28"/>
          <w:szCs w:val="28"/>
        </w:rPr>
        <w:t>791 семья, по состоянию на 01.01.2014 г</w:t>
      </w:r>
      <w:r w:rsidR="000C7726" w:rsidRPr="0085216C">
        <w:rPr>
          <w:rFonts w:eastAsia="Calibri"/>
          <w:sz w:val="28"/>
          <w:szCs w:val="28"/>
        </w:rPr>
        <w:t>ода</w:t>
      </w:r>
      <w:r w:rsidR="0085216C">
        <w:rPr>
          <w:rFonts w:eastAsia="Calibri"/>
          <w:sz w:val="28"/>
          <w:szCs w:val="28"/>
        </w:rPr>
        <w:t xml:space="preserve"> </w:t>
      </w:r>
      <w:r w:rsidRPr="0085216C">
        <w:rPr>
          <w:rFonts w:eastAsia="Calibri"/>
          <w:sz w:val="28"/>
          <w:szCs w:val="28"/>
        </w:rPr>
        <w:t xml:space="preserve">количество нуждающихся составляло 810 семей, очередь к уровню 2013 </w:t>
      </w:r>
      <w:r w:rsidR="000C7726" w:rsidRPr="0085216C">
        <w:rPr>
          <w:rFonts w:eastAsia="Calibri"/>
          <w:sz w:val="28"/>
          <w:szCs w:val="28"/>
        </w:rPr>
        <w:t>года</w:t>
      </w:r>
      <w:r w:rsidRPr="0085216C">
        <w:rPr>
          <w:rFonts w:eastAsia="Calibri"/>
          <w:sz w:val="28"/>
          <w:szCs w:val="28"/>
        </w:rPr>
        <w:t xml:space="preserve"> уменьшилась на 19 семей.</w:t>
      </w:r>
    </w:p>
    <w:p w:rsidR="003E0E78" w:rsidRPr="0085216C" w:rsidRDefault="00C81FC6" w:rsidP="0085216C">
      <w:pPr>
        <w:jc w:val="both"/>
        <w:rPr>
          <w:rFonts w:eastAsia="Calibri"/>
          <w:sz w:val="28"/>
          <w:szCs w:val="28"/>
        </w:rPr>
      </w:pPr>
      <w:r w:rsidRPr="0085216C">
        <w:rPr>
          <w:rFonts w:eastAsia="Calibri"/>
          <w:sz w:val="28"/>
          <w:szCs w:val="28"/>
        </w:rPr>
        <w:t xml:space="preserve"> </w:t>
      </w:r>
      <w:r w:rsidR="003E0E78" w:rsidRPr="0085216C">
        <w:rPr>
          <w:rFonts w:eastAsia="Calibri"/>
          <w:sz w:val="28"/>
          <w:szCs w:val="28"/>
        </w:rPr>
        <w:t xml:space="preserve">Снижение количества очередников произошло не за счет эффективной работы Администрации города, а в основном в результате того, что граждане решали проблемы с отсутствием у них жилых помещений, своими силами. </w:t>
      </w:r>
    </w:p>
    <w:p w:rsidR="003E0E78" w:rsidRPr="0085216C" w:rsidRDefault="00C81FC6" w:rsidP="0085216C">
      <w:pPr>
        <w:jc w:val="both"/>
        <w:rPr>
          <w:rFonts w:eastAsia="Calibri"/>
          <w:sz w:val="28"/>
          <w:szCs w:val="28"/>
        </w:rPr>
      </w:pPr>
      <w:r w:rsidRPr="0085216C">
        <w:rPr>
          <w:rFonts w:eastAsia="Calibri"/>
          <w:sz w:val="28"/>
          <w:szCs w:val="28"/>
        </w:rPr>
        <w:t xml:space="preserve"> </w:t>
      </w:r>
      <w:r w:rsidR="003E0E78" w:rsidRPr="0085216C">
        <w:rPr>
          <w:rFonts w:eastAsia="Calibri"/>
          <w:sz w:val="28"/>
          <w:szCs w:val="28"/>
        </w:rPr>
        <w:t>Однако</w:t>
      </w:r>
      <w:proofErr w:type="gramStart"/>
      <w:r w:rsidR="003E0E78" w:rsidRPr="0085216C">
        <w:rPr>
          <w:rFonts w:eastAsia="Calibri"/>
          <w:sz w:val="28"/>
          <w:szCs w:val="28"/>
        </w:rPr>
        <w:t>,</w:t>
      </w:r>
      <w:proofErr w:type="gramEnd"/>
      <w:r w:rsidR="003E0E78" w:rsidRPr="0085216C">
        <w:rPr>
          <w:rFonts w:eastAsia="Calibri"/>
          <w:sz w:val="28"/>
          <w:szCs w:val="28"/>
        </w:rPr>
        <w:t xml:space="preserve"> есть и положительные примеры: предоставлено по договорам социального найма вне очереди 9 жилых помещений, в том числе:</w:t>
      </w:r>
    </w:p>
    <w:p w:rsidR="003E0E78" w:rsidRPr="0085216C" w:rsidRDefault="003E0E78" w:rsidP="0085216C">
      <w:pPr>
        <w:jc w:val="both"/>
        <w:rPr>
          <w:rFonts w:eastAsia="Calibri"/>
          <w:sz w:val="28"/>
          <w:szCs w:val="28"/>
        </w:rPr>
      </w:pPr>
      <w:r w:rsidRPr="0085216C">
        <w:rPr>
          <w:rFonts w:eastAsia="Calibri"/>
          <w:sz w:val="28"/>
          <w:szCs w:val="28"/>
        </w:rPr>
        <w:t>- на основании решений судов 6 квартир;</w:t>
      </w:r>
    </w:p>
    <w:p w:rsidR="003E0E78" w:rsidRPr="0085216C" w:rsidRDefault="003E0E78" w:rsidP="0085216C">
      <w:pPr>
        <w:jc w:val="both"/>
        <w:rPr>
          <w:rFonts w:eastAsia="Calibri"/>
          <w:sz w:val="28"/>
          <w:szCs w:val="28"/>
        </w:rPr>
      </w:pPr>
      <w:r w:rsidRPr="0085216C">
        <w:rPr>
          <w:rFonts w:eastAsia="Calibri"/>
          <w:sz w:val="28"/>
          <w:szCs w:val="28"/>
        </w:rPr>
        <w:t>- детям – сиротам 2 квартиры;</w:t>
      </w:r>
    </w:p>
    <w:p w:rsidR="003E0E78" w:rsidRPr="0085216C" w:rsidRDefault="003E0E78" w:rsidP="0085216C">
      <w:pPr>
        <w:jc w:val="both"/>
        <w:rPr>
          <w:rFonts w:eastAsia="Calibri"/>
          <w:sz w:val="28"/>
          <w:szCs w:val="28"/>
        </w:rPr>
      </w:pPr>
      <w:r w:rsidRPr="0085216C">
        <w:rPr>
          <w:rFonts w:eastAsia="Calibri"/>
          <w:sz w:val="28"/>
          <w:szCs w:val="28"/>
        </w:rPr>
        <w:t>- гражданам, проживающим в ветхом жилье 1 квартира.</w:t>
      </w:r>
    </w:p>
    <w:p w:rsidR="00C81FC6" w:rsidRPr="0085216C" w:rsidRDefault="003E0E78" w:rsidP="0085216C">
      <w:pPr>
        <w:jc w:val="both"/>
        <w:rPr>
          <w:rFonts w:eastAsia="Calibri"/>
          <w:sz w:val="28"/>
          <w:szCs w:val="28"/>
        </w:rPr>
      </w:pPr>
      <w:r w:rsidRPr="0085216C">
        <w:rPr>
          <w:rFonts w:eastAsia="Calibri"/>
          <w:sz w:val="28"/>
          <w:szCs w:val="28"/>
        </w:rPr>
        <w:t>Кроме того, в порядке очередности предоставлена 1 квартира.</w:t>
      </w:r>
    </w:p>
    <w:p w:rsidR="003E0E78" w:rsidRPr="0085216C" w:rsidRDefault="003E0E78" w:rsidP="0085216C">
      <w:pPr>
        <w:jc w:val="both"/>
        <w:rPr>
          <w:rFonts w:eastAsia="Calibri"/>
          <w:sz w:val="28"/>
          <w:szCs w:val="28"/>
        </w:rPr>
      </w:pPr>
      <w:r w:rsidRPr="0085216C">
        <w:rPr>
          <w:rFonts w:eastAsia="Calibri"/>
          <w:sz w:val="28"/>
          <w:szCs w:val="28"/>
        </w:rPr>
        <w:t>В рамках реализации подпрограммы «Обеспечение жильем молодых семей» на 2014 – 2016 годы, предоставлена социальная выплата в сумме 588 963,48 руб. на строительство жилого дома 1 молодой семье.</w:t>
      </w:r>
    </w:p>
    <w:p w:rsidR="003E0E78" w:rsidRPr="0085216C" w:rsidRDefault="003E0E78" w:rsidP="0085216C">
      <w:pPr>
        <w:jc w:val="both"/>
        <w:rPr>
          <w:rFonts w:eastAsia="Calibri"/>
          <w:sz w:val="28"/>
          <w:szCs w:val="28"/>
        </w:rPr>
      </w:pPr>
      <w:r w:rsidRPr="0085216C">
        <w:rPr>
          <w:rFonts w:eastAsia="Calibri"/>
          <w:sz w:val="28"/>
          <w:szCs w:val="28"/>
        </w:rPr>
        <w:t>На планируемый 2015 год, признаны участниками указанной подпрограммы и включены в список на получение социальной выплаты 5 молодых семей.</w:t>
      </w:r>
    </w:p>
    <w:p w:rsidR="00C81FC6" w:rsidRPr="0085216C" w:rsidRDefault="003E0E78" w:rsidP="0085216C">
      <w:pPr>
        <w:jc w:val="both"/>
        <w:rPr>
          <w:rFonts w:eastAsia="Calibri"/>
          <w:sz w:val="28"/>
          <w:szCs w:val="28"/>
        </w:rPr>
      </w:pPr>
      <w:r w:rsidRPr="0085216C">
        <w:rPr>
          <w:rFonts w:eastAsia="Calibri"/>
          <w:sz w:val="28"/>
          <w:szCs w:val="28"/>
        </w:rPr>
        <w:t xml:space="preserve">В рамках реализации Региональной адресной программы «Переселение из аварийного жилищного фонда в Красноярском крае», КУМИ проведена работа по переселению 120 семей из ветхого и аварийного жилого фонда р.п. </w:t>
      </w:r>
      <w:proofErr w:type="spellStart"/>
      <w:r w:rsidRPr="0085216C">
        <w:rPr>
          <w:rFonts w:eastAsia="Calibri"/>
          <w:sz w:val="28"/>
          <w:szCs w:val="28"/>
        </w:rPr>
        <w:t>Дубинино</w:t>
      </w:r>
      <w:proofErr w:type="spellEnd"/>
      <w:r w:rsidRPr="0085216C">
        <w:rPr>
          <w:rFonts w:eastAsia="Calibri"/>
          <w:sz w:val="28"/>
          <w:szCs w:val="28"/>
        </w:rPr>
        <w:t xml:space="preserve"> и р.п. Горячегорск, во вновь построенные капитальные жилые дома в 4 </w:t>
      </w:r>
      <w:proofErr w:type="spellStart"/>
      <w:r w:rsidRPr="0085216C">
        <w:rPr>
          <w:rFonts w:eastAsia="Calibri"/>
          <w:sz w:val="28"/>
          <w:szCs w:val="28"/>
        </w:rPr>
        <w:t>мкр</w:t>
      </w:r>
      <w:proofErr w:type="spellEnd"/>
      <w:r w:rsidRPr="0085216C">
        <w:rPr>
          <w:rFonts w:eastAsia="Calibri"/>
          <w:sz w:val="28"/>
          <w:szCs w:val="28"/>
        </w:rPr>
        <w:t>. г. Шарыпо</w:t>
      </w:r>
      <w:r w:rsidR="00C81FC6" w:rsidRPr="0085216C">
        <w:rPr>
          <w:rFonts w:eastAsia="Calibri"/>
          <w:sz w:val="28"/>
          <w:szCs w:val="28"/>
        </w:rPr>
        <w:t>во.</w:t>
      </w:r>
    </w:p>
    <w:p w:rsidR="002437E3" w:rsidRPr="0085216C" w:rsidRDefault="003E0E78" w:rsidP="0085216C">
      <w:pPr>
        <w:jc w:val="both"/>
        <w:rPr>
          <w:rFonts w:eastAsia="Calibri"/>
          <w:sz w:val="28"/>
          <w:szCs w:val="28"/>
        </w:rPr>
      </w:pPr>
      <w:r w:rsidRPr="0085216C">
        <w:rPr>
          <w:rFonts w:eastAsia="Calibri"/>
          <w:sz w:val="28"/>
          <w:szCs w:val="28"/>
        </w:rPr>
        <w:t>В 2014</w:t>
      </w:r>
      <w:r w:rsidR="0085216C">
        <w:rPr>
          <w:rFonts w:eastAsia="Calibri"/>
          <w:sz w:val="28"/>
          <w:szCs w:val="28"/>
        </w:rPr>
        <w:t xml:space="preserve"> </w:t>
      </w:r>
      <w:r w:rsidRPr="0085216C">
        <w:rPr>
          <w:rFonts w:eastAsia="Calibri"/>
          <w:sz w:val="28"/>
          <w:szCs w:val="28"/>
        </w:rPr>
        <w:t>году 11 семьям беженцев</w:t>
      </w:r>
      <w:r w:rsidR="002437E3" w:rsidRPr="0085216C">
        <w:rPr>
          <w:rFonts w:eastAsia="Calibri"/>
          <w:sz w:val="28"/>
          <w:szCs w:val="28"/>
        </w:rPr>
        <w:t xml:space="preserve"> (29</w:t>
      </w:r>
      <w:r w:rsidR="0085216C">
        <w:rPr>
          <w:rFonts w:eastAsia="Calibri"/>
          <w:sz w:val="28"/>
          <w:szCs w:val="28"/>
        </w:rPr>
        <w:t xml:space="preserve"> </w:t>
      </w:r>
      <w:r w:rsidR="002437E3" w:rsidRPr="0085216C">
        <w:rPr>
          <w:rFonts w:eastAsia="Calibri"/>
          <w:sz w:val="28"/>
          <w:szCs w:val="28"/>
        </w:rPr>
        <w:t>человек)</w:t>
      </w:r>
      <w:r w:rsidR="0085216C">
        <w:rPr>
          <w:rFonts w:eastAsia="Calibri"/>
          <w:sz w:val="28"/>
          <w:szCs w:val="28"/>
        </w:rPr>
        <w:t xml:space="preserve"> </w:t>
      </w:r>
      <w:r w:rsidRPr="0085216C">
        <w:rPr>
          <w:rFonts w:eastAsia="Calibri"/>
          <w:sz w:val="28"/>
          <w:szCs w:val="28"/>
        </w:rPr>
        <w:t>из Украины временно предоставлены жилые помещения</w:t>
      </w:r>
      <w:r w:rsidR="002437E3" w:rsidRPr="0085216C">
        <w:rPr>
          <w:rFonts w:eastAsia="Calibri"/>
          <w:sz w:val="28"/>
          <w:szCs w:val="28"/>
        </w:rPr>
        <w:t>.</w:t>
      </w:r>
    </w:p>
    <w:p w:rsidR="00C81FC6" w:rsidRPr="0085216C" w:rsidRDefault="002437E3" w:rsidP="0085216C">
      <w:pPr>
        <w:jc w:val="both"/>
        <w:rPr>
          <w:rFonts w:eastAsia="Calibri"/>
          <w:sz w:val="28"/>
          <w:szCs w:val="28"/>
        </w:rPr>
      </w:pPr>
      <w:r w:rsidRPr="0085216C">
        <w:rPr>
          <w:rFonts w:eastAsia="Calibri"/>
          <w:sz w:val="28"/>
          <w:szCs w:val="28"/>
        </w:rPr>
        <w:t xml:space="preserve"> </w:t>
      </w:r>
      <w:r w:rsidR="003E0E78" w:rsidRPr="0085216C">
        <w:rPr>
          <w:rFonts w:eastAsia="Calibri"/>
          <w:sz w:val="28"/>
          <w:szCs w:val="28"/>
        </w:rPr>
        <w:t xml:space="preserve">С целью погашения задолженности по коммунальным услугам и за наем жилых помещений, КУМИ Администрации </w:t>
      </w:r>
      <w:proofErr w:type="gramStart"/>
      <w:r w:rsidR="003E0E78" w:rsidRPr="0085216C">
        <w:rPr>
          <w:rFonts w:eastAsia="Calibri"/>
          <w:sz w:val="28"/>
          <w:szCs w:val="28"/>
        </w:rPr>
        <w:t>г</w:t>
      </w:r>
      <w:proofErr w:type="gramEnd"/>
      <w:r w:rsidR="003E0E78" w:rsidRPr="0085216C">
        <w:rPr>
          <w:rFonts w:eastAsia="Calibri"/>
          <w:sz w:val="28"/>
          <w:szCs w:val="28"/>
        </w:rPr>
        <w:t>. Шарыпово регулярно проводило по квартирам должников рейды совместно с управляющими компаниями, в 2014 году проведено 27 рейдов и вручено должникам 319 уведомлений. После проведения подобных рейдов, многие должники сразу же погасили полностью, либо частично имеющуюся задолженность.</w:t>
      </w:r>
    </w:p>
    <w:p w:rsidR="003E0E78" w:rsidRPr="0085216C" w:rsidRDefault="003E0E78" w:rsidP="0085216C">
      <w:pPr>
        <w:jc w:val="both"/>
        <w:rPr>
          <w:rFonts w:eastAsia="Calibri"/>
          <w:sz w:val="28"/>
          <w:szCs w:val="28"/>
        </w:rPr>
      </w:pPr>
      <w:proofErr w:type="gramStart"/>
      <w:r w:rsidRPr="0085216C">
        <w:rPr>
          <w:rFonts w:eastAsia="Calibri"/>
          <w:sz w:val="28"/>
          <w:szCs w:val="28"/>
        </w:rPr>
        <w:t xml:space="preserve">В сентябре 2014 года в </w:t>
      </w:r>
      <w:proofErr w:type="spellStart"/>
      <w:r w:rsidRPr="0085216C">
        <w:rPr>
          <w:rFonts w:eastAsia="Calibri"/>
          <w:sz w:val="28"/>
          <w:szCs w:val="28"/>
        </w:rPr>
        <w:t>Шарыповский</w:t>
      </w:r>
      <w:proofErr w:type="spellEnd"/>
      <w:r w:rsidRPr="0085216C">
        <w:rPr>
          <w:rFonts w:eastAsia="Calibri"/>
          <w:sz w:val="28"/>
          <w:szCs w:val="28"/>
        </w:rPr>
        <w:t xml:space="preserve"> городской суд КУМИ направлен материал на выселение нанимателя из квартиры за неисполнение обязательств по оплате коммунальных услуг и платежам за наем помещения в сумме более 163 тыс. руб. В результате квартиросъемщик сразу же погасил задолженность в сумме 70 тыс. руб.</w:t>
      </w:r>
      <w:r w:rsidR="0085216C">
        <w:rPr>
          <w:rFonts w:eastAsia="Calibri"/>
          <w:sz w:val="28"/>
          <w:szCs w:val="28"/>
        </w:rPr>
        <w:t xml:space="preserve"> </w:t>
      </w:r>
      <w:r w:rsidRPr="0085216C">
        <w:rPr>
          <w:rFonts w:eastAsia="Calibri"/>
          <w:sz w:val="28"/>
          <w:szCs w:val="28"/>
        </w:rPr>
        <w:t>Конечно, этого не достаточно, и в данном направлении в 2015 году планируется продолжить работу</w:t>
      </w:r>
      <w:proofErr w:type="gramEnd"/>
      <w:r w:rsidRPr="0085216C">
        <w:rPr>
          <w:rFonts w:eastAsia="Calibri"/>
          <w:sz w:val="28"/>
          <w:szCs w:val="28"/>
        </w:rPr>
        <w:t xml:space="preserve">, </w:t>
      </w:r>
      <w:proofErr w:type="gramStart"/>
      <w:r w:rsidRPr="0085216C">
        <w:rPr>
          <w:rFonts w:eastAsia="Calibri"/>
          <w:sz w:val="28"/>
          <w:szCs w:val="28"/>
        </w:rPr>
        <w:t>более усиленными</w:t>
      </w:r>
      <w:proofErr w:type="gramEnd"/>
      <w:r w:rsidRPr="0085216C">
        <w:rPr>
          <w:rFonts w:eastAsia="Calibri"/>
          <w:sz w:val="28"/>
          <w:szCs w:val="28"/>
        </w:rPr>
        <w:t xml:space="preserve"> темпами.</w:t>
      </w:r>
    </w:p>
    <w:p w:rsidR="003E0E78" w:rsidRPr="0085216C" w:rsidRDefault="003E0E78" w:rsidP="0085216C">
      <w:pPr>
        <w:jc w:val="both"/>
        <w:rPr>
          <w:rFonts w:eastAsia="Calibri"/>
          <w:sz w:val="28"/>
          <w:szCs w:val="28"/>
        </w:rPr>
      </w:pPr>
      <w:r w:rsidRPr="0085216C">
        <w:rPr>
          <w:rFonts w:eastAsia="Calibri"/>
          <w:sz w:val="28"/>
          <w:szCs w:val="28"/>
        </w:rPr>
        <w:t>Вместе с тем, в управлении муниципальным имуществом и регулировании на территории МО «города Шарыпово Красноярского края» имущественных и земельных отношений имеются определенные недостатки.</w:t>
      </w:r>
    </w:p>
    <w:p w:rsidR="003E0E78" w:rsidRPr="0085216C" w:rsidRDefault="003E0E78" w:rsidP="0085216C">
      <w:pPr>
        <w:jc w:val="both"/>
        <w:rPr>
          <w:rFonts w:eastAsia="Calibri"/>
          <w:sz w:val="28"/>
          <w:szCs w:val="28"/>
        </w:rPr>
      </w:pPr>
      <w:r w:rsidRPr="0085216C">
        <w:rPr>
          <w:rFonts w:eastAsia="Calibri"/>
          <w:sz w:val="28"/>
          <w:szCs w:val="28"/>
        </w:rPr>
        <w:lastRenderedPageBreak/>
        <w:t>Это отдельные проблемы в учете имущества, отсутствие государственной регистрации прав на ряд объектов муниципальной собственности, в том числе на земельные участки, невысокая доходность используемого имущества.</w:t>
      </w:r>
    </w:p>
    <w:p w:rsidR="003E0E78" w:rsidRPr="0085216C" w:rsidRDefault="003E0E78" w:rsidP="0085216C">
      <w:pPr>
        <w:jc w:val="both"/>
        <w:rPr>
          <w:rFonts w:eastAsia="Calibri"/>
          <w:sz w:val="28"/>
          <w:szCs w:val="28"/>
        </w:rPr>
      </w:pPr>
      <w:r w:rsidRPr="0085216C">
        <w:rPr>
          <w:rFonts w:eastAsia="Calibri"/>
          <w:sz w:val="28"/>
          <w:szCs w:val="28"/>
        </w:rPr>
        <w:t>Для решения всех этих задач утверждена постановлением Администрации города Шарыпово от 03.10.2013 года № 236 долгосрочная целевая муниципальная программа «Управление муниципальным имуществом муниципального образования город Шарыпово</w:t>
      </w:r>
      <w:r w:rsidR="0085216C">
        <w:rPr>
          <w:rFonts w:eastAsia="Calibri"/>
          <w:sz w:val="28"/>
          <w:szCs w:val="28"/>
        </w:rPr>
        <w:t xml:space="preserve"> </w:t>
      </w:r>
      <w:r w:rsidRPr="0085216C">
        <w:rPr>
          <w:rFonts w:eastAsia="Calibri"/>
          <w:sz w:val="28"/>
          <w:szCs w:val="28"/>
        </w:rPr>
        <w:t>Красноярского</w:t>
      </w:r>
      <w:r w:rsidR="0085216C">
        <w:rPr>
          <w:rFonts w:eastAsia="Calibri"/>
          <w:sz w:val="28"/>
          <w:szCs w:val="28"/>
        </w:rPr>
        <w:t xml:space="preserve"> </w:t>
      </w:r>
      <w:r w:rsidRPr="0085216C">
        <w:rPr>
          <w:rFonts w:eastAsia="Calibri"/>
          <w:sz w:val="28"/>
          <w:szCs w:val="28"/>
        </w:rPr>
        <w:t>края</w:t>
      </w:r>
      <w:r w:rsidR="0085216C">
        <w:rPr>
          <w:rFonts w:eastAsia="Calibri"/>
          <w:sz w:val="28"/>
          <w:szCs w:val="28"/>
        </w:rPr>
        <w:t xml:space="preserve"> </w:t>
      </w:r>
      <w:r w:rsidRPr="0085216C">
        <w:rPr>
          <w:rFonts w:eastAsia="Calibri"/>
          <w:sz w:val="28"/>
          <w:szCs w:val="28"/>
        </w:rPr>
        <w:t>на</w:t>
      </w:r>
      <w:r w:rsidR="0085216C">
        <w:rPr>
          <w:rFonts w:eastAsia="Calibri"/>
          <w:sz w:val="28"/>
          <w:szCs w:val="28"/>
        </w:rPr>
        <w:t xml:space="preserve"> </w:t>
      </w:r>
      <w:r w:rsidRPr="0085216C">
        <w:rPr>
          <w:rFonts w:eastAsia="Calibri"/>
          <w:sz w:val="28"/>
          <w:szCs w:val="28"/>
        </w:rPr>
        <w:t>2014 – 2016</w:t>
      </w:r>
      <w:r w:rsidR="0085216C">
        <w:rPr>
          <w:rFonts w:eastAsia="Calibri"/>
          <w:sz w:val="28"/>
          <w:szCs w:val="28"/>
        </w:rPr>
        <w:t xml:space="preserve"> </w:t>
      </w:r>
      <w:r w:rsidRPr="0085216C">
        <w:rPr>
          <w:rFonts w:eastAsia="Calibri"/>
          <w:sz w:val="28"/>
          <w:szCs w:val="28"/>
        </w:rPr>
        <w:t>годы».</w:t>
      </w:r>
    </w:p>
    <w:p w:rsidR="003E0E78" w:rsidRPr="0085216C" w:rsidRDefault="003E0E78" w:rsidP="0085216C">
      <w:pPr>
        <w:jc w:val="both"/>
        <w:rPr>
          <w:rFonts w:eastAsia="Calibri"/>
          <w:sz w:val="28"/>
          <w:szCs w:val="28"/>
        </w:rPr>
      </w:pPr>
      <w:r w:rsidRPr="0085216C">
        <w:rPr>
          <w:rFonts w:eastAsia="Calibri"/>
          <w:sz w:val="28"/>
          <w:szCs w:val="28"/>
        </w:rPr>
        <w:t xml:space="preserve"> Она направлена на решение имеющихся проблем и повышение эффективности муниципального управления в сфере имущественных и земельных отношений на территории муниципального образования «город Шарыпово Красноярского края».</w:t>
      </w:r>
    </w:p>
    <w:p w:rsidR="003E0E78" w:rsidRPr="0085216C" w:rsidRDefault="003E0E78" w:rsidP="0085216C">
      <w:pPr>
        <w:jc w:val="both"/>
        <w:rPr>
          <w:rFonts w:eastAsia="Calibri"/>
          <w:sz w:val="28"/>
          <w:szCs w:val="28"/>
        </w:rPr>
      </w:pPr>
      <w:r w:rsidRPr="0085216C">
        <w:rPr>
          <w:rFonts w:eastAsia="Calibri"/>
          <w:sz w:val="28"/>
          <w:szCs w:val="28"/>
        </w:rPr>
        <w:t>В целом реализация настоящей Программы создаст предпосылки для более эффективного управления и распоряжения земельными участками, а также увеличения поступлений в муниципальный бюджет за счет арендной платы от использования имущества и земельных участков,</w:t>
      </w:r>
      <w:r w:rsidR="0085216C">
        <w:rPr>
          <w:rFonts w:eastAsia="Calibri"/>
          <w:sz w:val="28"/>
          <w:szCs w:val="28"/>
        </w:rPr>
        <w:t xml:space="preserve"> </w:t>
      </w:r>
      <w:r w:rsidRPr="0085216C">
        <w:rPr>
          <w:rFonts w:eastAsia="Calibri"/>
          <w:sz w:val="28"/>
          <w:szCs w:val="28"/>
        </w:rPr>
        <w:t xml:space="preserve">а также за счет продажи земельных участков и имущества. </w:t>
      </w:r>
    </w:p>
    <w:p w:rsidR="003E0E78" w:rsidRPr="0085216C" w:rsidRDefault="003E0E78" w:rsidP="0085216C">
      <w:pPr>
        <w:jc w:val="both"/>
        <w:rPr>
          <w:rFonts w:eastAsia="Calibri"/>
          <w:b/>
          <w:sz w:val="28"/>
          <w:szCs w:val="28"/>
        </w:rPr>
      </w:pPr>
      <w:r w:rsidRPr="0085216C">
        <w:rPr>
          <w:rFonts w:eastAsia="Calibri"/>
          <w:b/>
          <w:sz w:val="28"/>
          <w:szCs w:val="28"/>
        </w:rPr>
        <w:t>Приоритетными направлениями муниципальной политики в сфере управления муниципальным имуществом и земельными ресурсами «МО города Шарыпово Красноярского края», направленными на решение актуальных задач в 2015 году будут являться:</w:t>
      </w:r>
    </w:p>
    <w:p w:rsidR="003E0E78" w:rsidRPr="0085216C" w:rsidRDefault="003E0E78" w:rsidP="0085216C">
      <w:pPr>
        <w:jc w:val="both"/>
        <w:rPr>
          <w:rFonts w:eastAsia="Calibri"/>
          <w:sz w:val="28"/>
          <w:szCs w:val="28"/>
        </w:rPr>
      </w:pPr>
      <w:r w:rsidRPr="0085216C">
        <w:rPr>
          <w:rFonts w:eastAsia="Calibri"/>
          <w:sz w:val="28"/>
          <w:szCs w:val="28"/>
        </w:rPr>
        <w:t>-вовлечение земель и недвижимости в хозяйственный оборот;</w:t>
      </w:r>
    </w:p>
    <w:p w:rsidR="003E0E78" w:rsidRPr="0085216C" w:rsidRDefault="003E0E78" w:rsidP="0085216C">
      <w:pPr>
        <w:jc w:val="both"/>
        <w:rPr>
          <w:rFonts w:eastAsia="Calibri"/>
          <w:sz w:val="28"/>
          <w:szCs w:val="28"/>
        </w:rPr>
      </w:pPr>
      <w:r w:rsidRPr="0085216C">
        <w:rPr>
          <w:rFonts w:eastAsia="Calibri"/>
          <w:sz w:val="28"/>
          <w:szCs w:val="28"/>
        </w:rPr>
        <w:t>-увеличение доходов от использования и реализации имущества и</w:t>
      </w:r>
      <w:r w:rsidR="0085216C">
        <w:rPr>
          <w:rFonts w:eastAsia="Calibri"/>
          <w:sz w:val="28"/>
          <w:szCs w:val="28"/>
        </w:rPr>
        <w:t xml:space="preserve"> </w:t>
      </w:r>
    </w:p>
    <w:p w:rsidR="003E0E78" w:rsidRPr="0085216C" w:rsidRDefault="003E0E78" w:rsidP="0085216C">
      <w:pPr>
        <w:jc w:val="both"/>
        <w:rPr>
          <w:rFonts w:eastAsia="Calibri"/>
          <w:sz w:val="28"/>
          <w:szCs w:val="28"/>
        </w:rPr>
      </w:pPr>
      <w:r w:rsidRPr="0085216C">
        <w:rPr>
          <w:rFonts w:eastAsia="Calibri"/>
          <w:sz w:val="28"/>
          <w:szCs w:val="28"/>
        </w:rPr>
        <w:t xml:space="preserve"> земельных участков;</w:t>
      </w:r>
    </w:p>
    <w:p w:rsidR="003E0E78" w:rsidRPr="0085216C" w:rsidRDefault="003E0E78" w:rsidP="0085216C">
      <w:pPr>
        <w:jc w:val="both"/>
        <w:rPr>
          <w:rFonts w:eastAsia="Calibri"/>
          <w:sz w:val="28"/>
          <w:szCs w:val="28"/>
        </w:rPr>
      </w:pPr>
      <w:r w:rsidRPr="0085216C">
        <w:rPr>
          <w:rFonts w:eastAsia="Calibri"/>
          <w:sz w:val="28"/>
          <w:szCs w:val="28"/>
        </w:rPr>
        <w:t>-совершенствование системы учета имущества муниципальной</w:t>
      </w:r>
      <w:r w:rsidR="0085216C">
        <w:rPr>
          <w:rFonts w:eastAsia="Calibri"/>
          <w:sz w:val="28"/>
          <w:szCs w:val="28"/>
        </w:rPr>
        <w:t xml:space="preserve"> </w:t>
      </w:r>
    </w:p>
    <w:p w:rsidR="003E0E78" w:rsidRPr="0085216C" w:rsidRDefault="003E0E78" w:rsidP="0085216C">
      <w:pPr>
        <w:jc w:val="both"/>
        <w:rPr>
          <w:rFonts w:eastAsia="Calibri"/>
          <w:sz w:val="28"/>
          <w:szCs w:val="28"/>
        </w:rPr>
      </w:pPr>
      <w:r w:rsidRPr="0085216C">
        <w:rPr>
          <w:rFonts w:eastAsia="Calibri"/>
          <w:sz w:val="28"/>
          <w:szCs w:val="28"/>
        </w:rPr>
        <w:t>собственности муниципального района;</w:t>
      </w:r>
    </w:p>
    <w:sectPr w:rsidR="003E0E78" w:rsidRPr="0085216C" w:rsidSect="0085216C">
      <w:footerReference w:type="default" r:id="rId8"/>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E37" w:rsidRDefault="00094E37" w:rsidP="00C74643">
      <w:r>
        <w:separator/>
      </w:r>
    </w:p>
  </w:endnote>
  <w:endnote w:type="continuationSeparator" w:id="0">
    <w:p w:rsidR="00094E37" w:rsidRDefault="00094E37" w:rsidP="00C746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518" w:rsidRDefault="00404518">
    <w:pPr>
      <w:pStyle w:val="ad"/>
      <w:jc w:val="right"/>
    </w:pPr>
  </w:p>
  <w:p w:rsidR="00404518" w:rsidRPr="00262471" w:rsidRDefault="00404518" w:rsidP="0024329E">
    <w:pPr>
      <w:pStyle w:val="ad"/>
      <w:jc w:val="right"/>
      <w:rPr>
        <w:sz w:val="8"/>
        <w:szCs w:val="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E37" w:rsidRDefault="00094E37" w:rsidP="00C74643">
      <w:r>
        <w:separator/>
      </w:r>
    </w:p>
  </w:footnote>
  <w:footnote w:type="continuationSeparator" w:id="0">
    <w:p w:rsidR="00094E37" w:rsidRDefault="00094E37" w:rsidP="00C746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8A6264C"/>
    <w:lvl w:ilvl="0">
      <w:numFmt w:val="bullet"/>
      <w:lvlText w:val="*"/>
      <w:lvlJc w:val="left"/>
    </w:lvl>
  </w:abstractNum>
  <w:abstractNum w:abstractNumId="1">
    <w:nsid w:val="02F402A0"/>
    <w:multiLevelType w:val="hybridMultilevel"/>
    <w:tmpl w:val="B3B82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272BF8"/>
    <w:multiLevelType w:val="hybridMultilevel"/>
    <w:tmpl w:val="59E05050"/>
    <w:lvl w:ilvl="0" w:tplc="FFA4DE08">
      <w:start w:val="1"/>
      <w:numFmt w:val="decimal"/>
      <w:lvlText w:val="1.%1."/>
      <w:lvlJc w:val="left"/>
      <w:pPr>
        <w:tabs>
          <w:tab w:val="num" w:pos="720"/>
        </w:tabs>
        <w:ind w:left="0" w:firstLine="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539089D"/>
    <w:multiLevelType w:val="hybridMultilevel"/>
    <w:tmpl w:val="27AC4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047C92"/>
    <w:multiLevelType w:val="hybridMultilevel"/>
    <w:tmpl w:val="3A32ED66"/>
    <w:lvl w:ilvl="0" w:tplc="0419000F">
      <w:start w:val="1"/>
      <w:numFmt w:val="decimal"/>
      <w:lvlText w:val="%1."/>
      <w:lvlJc w:val="left"/>
      <w:pPr>
        <w:ind w:left="360" w:hanging="360"/>
      </w:pPr>
    </w:lvl>
    <w:lvl w:ilvl="1" w:tplc="04190019" w:tentative="1">
      <w:start w:val="1"/>
      <w:numFmt w:val="lowerLetter"/>
      <w:lvlText w:val="%2."/>
      <w:lvlJc w:val="left"/>
      <w:pPr>
        <w:ind w:left="1055" w:hanging="360"/>
      </w:pPr>
    </w:lvl>
    <w:lvl w:ilvl="2" w:tplc="0419001B" w:tentative="1">
      <w:start w:val="1"/>
      <w:numFmt w:val="lowerRoman"/>
      <w:lvlText w:val="%3."/>
      <w:lvlJc w:val="right"/>
      <w:pPr>
        <w:ind w:left="1775" w:hanging="180"/>
      </w:pPr>
    </w:lvl>
    <w:lvl w:ilvl="3" w:tplc="0419000F" w:tentative="1">
      <w:start w:val="1"/>
      <w:numFmt w:val="decimal"/>
      <w:lvlText w:val="%4."/>
      <w:lvlJc w:val="left"/>
      <w:pPr>
        <w:ind w:left="2495" w:hanging="360"/>
      </w:pPr>
    </w:lvl>
    <w:lvl w:ilvl="4" w:tplc="04190019" w:tentative="1">
      <w:start w:val="1"/>
      <w:numFmt w:val="lowerLetter"/>
      <w:lvlText w:val="%5."/>
      <w:lvlJc w:val="left"/>
      <w:pPr>
        <w:ind w:left="3215" w:hanging="360"/>
      </w:pPr>
    </w:lvl>
    <w:lvl w:ilvl="5" w:tplc="0419001B" w:tentative="1">
      <w:start w:val="1"/>
      <w:numFmt w:val="lowerRoman"/>
      <w:lvlText w:val="%6."/>
      <w:lvlJc w:val="right"/>
      <w:pPr>
        <w:ind w:left="3935" w:hanging="180"/>
      </w:pPr>
    </w:lvl>
    <w:lvl w:ilvl="6" w:tplc="0419000F" w:tentative="1">
      <w:start w:val="1"/>
      <w:numFmt w:val="decimal"/>
      <w:lvlText w:val="%7."/>
      <w:lvlJc w:val="left"/>
      <w:pPr>
        <w:ind w:left="4655" w:hanging="360"/>
      </w:pPr>
    </w:lvl>
    <w:lvl w:ilvl="7" w:tplc="04190019" w:tentative="1">
      <w:start w:val="1"/>
      <w:numFmt w:val="lowerLetter"/>
      <w:lvlText w:val="%8."/>
      <w:lvlJc w:val="left"/>
      <w:pPr>
        <w:ind w:left="5375" w:hanging="360"/>
      </w:pPr>
    </w:lvl>
    <w:lvl w:ilvl="8" w:tplc="0419001B" w:tentative="1">
      <w:start w:val="1"/>
      <w:numFmt w:val="lowerRoman"/>
      <w:lvlText w:val="%9."/>
      <w:lvlJc w:val="right"/>
      <w:pPr>
        <w:ind w:left="6095" w:hanging="180"/>
      </w:pPr>
    </w:lvl>
  </w:abstractNum>
  <w:abstractNum w:abstractNumId="5">
    <w:nsid w:val="086A7BD4"/>
    <w:multiLevelType w:val="hybridMultilevel"/>
    <w:tmpl w:val="8004A6BE"/>
    <w:lvl w:ilvl="0" w:tplc="6BB43764">
      <w:start w:val="1"/>
      <w:numFmt w:val="bullet"/>
      <w:lvlText w:val=""/>
      <w:lvlJc w:val="left"/>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ED93EFC"/>
    <w:multiLevelType w:val="hybridMultilevel"/>
    <w:tmpl w:val="12604B10"/>
    <w:lvl w:ilvl="0" w:tplc="66983C9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2872F6"/>
    <w:multiLevelType w:val="hybridMultilevel"/>
    <w:tmpl w:val="3FB8EDD2"/>
    <w:lvl w:ilvl="0" w:tplc="A408340E">
      <w:start w:val="1"/>
      <w:numFmt w:val="decimal"/>
      <w:lvlText w:val="10.%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6D7618E"/>
    <w:multiLevelType w:val="singleLevel"/>
    <w:tmpl w:val="D05AC6AC"/>
    <w:lvl w:ilvl="0">
      <w:start w:val="1"/>
      <w:numFmt w:val="decimal"/>
      <w:lvlText w:val="%1."/>
      <w:legacy w:legacy="1" w:legacySpace="0" w:legacyIndent="360"/>
      <w:lvlJc w:val="left"/>
      <w:rPr>
        <w:rFonts w:ascii="Times New Roman CYR" w:hAnsi="Times New Roman CYR" w:cs="Times New Roman CYR" w:hint="default"/>
      </w:rPr>
    </w:lvl>
  </w:abstractNum>
  <w:abstractNum w:abstractNumId="9">
    <w:nsid w:val="188A1A0A"/>
    <w:multiLevelType w:val="hybridMultilevel"/>
    <w:tmpl w:val="41604F44"/>
    <w:lvl w:ilvl="0" w:tplc="445CF31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18BD3B3D"/>
    <w:multiLevelType w:val="hybridMultilevel"/>
    <w:tmpl w:val="5F0850E0"/>
    <w:lvl w:ilvl="0" w:tplc="BAE67D48">
      <w:start w:val="1"/>
      <w:numFmt w:val="decimal"/>
      <w:lvlText w:val="3.%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93D00CE"/>
    <w:multiLevelType w:val="multilevel"/>
    <w:tmpl w:val="08BA0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15312F"/>
    <w:multiLevelType w:val="hybridMultilevel"/>
    <w:tmpl w:val="DE2CF11A"/>
    <w:lvl w:ilvl="0" w:tplc="E60857B4">
      <w:start w:val="1"/>
      <w:numFmt w:val="decimal"/>
      <w:lvlText w:val="4.%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EC056A8"/>
    <w:multiLevelType w:val="hybridMultilevel"/>
    <w:tmpl w:val="7534F010"/>
    <w:lvl w:ilvl="0" w:tplc="44365DAA">
      <w:start w:val="1"/>
      <w:numFmt w:val="decimal"/>
      <w:lvlText w:val="12.%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EDF0B07"/>
    <w:multiLevelType w:val="hybridMultilevel"/>
    <w:tmpl w:val="6A1AC3B6"/>
    <w:lvl w:ilvl="0" w:tplc="B492B268">
      <w:start w:val="1"/>
      <w:numFmt w:val="bullet"/>
      <w:lvlText w:val=""/>
      <w:lvlJc w:val="left"/>
      <w:pPr>
        <w:ind w:left="546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1AE5579"/>
    <w:multiLevelType w:val="hybridMultilevel"/>
    <w:tmpl w:val="13F28C88"/>
    <w:lvl w:ilvl="0" w:tplc="D846A01E">
      <w:start w:val="1"/>
      <w:numFmt w:val="decimal"/>
      <w:lvlText w:val="2.%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5805555"/>
    <w:multiLevelType w:val="hybridMultilevel"/>
    <w:tmpl w:val="8E8AA922"/>
    <w:lvl w:ilvl="0" w:tplc="EFB45A0A">
      <w:start w:val="1"/>
      <w:numFmt w:val="decimal"/>
      <w:lvlText w:val="%1."/>
      <w:lvlJc w:val="left"/>
      <w:pPr>
        <w:ind w:left="400" w:hanging="375"/>
      </w:pPr>
      <w:rPr>
        <w:rFonts w:hint="default"/>
      </w:rPr>
    </w:lvl>
    <w:lvl w:ilvl="1" w:tplc="04190019" w:tentative="1">
      <w:start w:val="1"/>
      <w:numFmt w:val="lowerLetter"/>
      <w:lvlText w:val="%2."/>
      <w:lvlJc w:val="left"/>
      <w:pPr>
        <w:ind w:left="1105" w:hanging="360"/>
      </w:pPr>
    </w:lvl>
    <w:lvl w:ilvl="2" w:tplc="0419001B" w:tentative="1">
      <w:start w:val="1"/>
      <w:numFmt w:val="lowerRoman"/>
      <w:lvlText w:val="%3."/>
      <w:lvlJc w:val="right"/>
      <w:pPr>
        <w:ind w:left="1825" w:hanging="180"/>
      </w:pPr>
    </w:lvl>
    <w:lvl w:ilvl="3" w:tplc="0419000F" w:tentative="1">
      <w:start w:val="1"/>
      <w:numFmt w:val="decimal"/>
      <w:lvlText w:val="%4."/>
      <w:lvlJc w:val="left"/>
      <w:pPr>
        <w:ind w:left="2545" w:hanging="360"/>
      </w:pPr>
    </w:lvl>
    <w:lvl w:ilvl="4" w:tplc="04190019" w:tentative="1">
      <w:start w:val="1"/>
      <w:numFmt w:val="lowerLetter"/>
      <w:lvlText w:val="%5."/>
      <w:lvlJc w:val="left"/>
      <w:pPr>
        <w:ind w:left="3265" w:hanging="360"/>
      </w:pPr>
    </w:lvl>
    <w:lvl w:ilvl="5" w:tplc="0419001B" w:tentative="1">
      <w:start w:val="1"/>
      <w:numFmt w:val="lowerRoman"/>
      <w:lvlText w:val="%6."/>
      <w:lvlJc w:val="right"/>
      <w:pPr>
        <w:ind w:left="3985" w:hanging="180"/>
      </w:pPr>
    </w:lvl>
    <w:lvl w:ilvl="6" w:tplc="0419000F" w:tentative="1">
      <w:start w:val="1"/>
      <w:numFmt w:val="decimal"/>
      <w:lvlText w:val="%7."/>
      <w:lvlJc w:val="left"/>
      <w:pPr>
        <w:ind w:left="4705" w:hanging="360"/>
      </w:pPr>
    </w:lvl>
    <w:lvl w:ilvl="7" w:tplc="04190019" w:tentative="1">
      <w:start w:val="1"/>
      <w:numFmt w:val="lowerLetter"/>
      <w:lvlText w:val="%8."/>
      <w:lvlJc w:val="left"/>
      <w:pPr>
        <w:ind w:left="5425" w:hanging="360"/>
      </w:pPr>
    </w:lvl>
    <w:lvl w:ilvl="8" w:tplc="0419001B" w:tentative="1">
      <w:start w:val="1"/>
      <w:numFmt w:val="lowerRoman"/>
      <w:lvlText w:val="%9."/>
      <w:lvlJc w:val="right"/>
      <w:pPr>
        <w:ind w:left="6145" w:hanging="180"/>
      </w:pPr>
    </w:lvl>
  </w:abstractNum>
  <w:abstractNum w:abstractNumId="17">
    <w:nsid w:val="38445159"/>
    <w:multiLevelType w:val="hybridMultilevel"/>
    <w:tmpl w:val="EF3436A2"/>
    <w:lvl w:ilvl="0" w:tplc="C37E4BC6">
      <w:start w:val="1"/>
      <w:numFmt w:val="decimal"/>
      <w:lvlText w:val="9.%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A92360B"/>
    <w:multiLevelType w:val="hybridMultilevel"/>
    <w:tmpl w:val="694AA24E"/>
    <w:lvl w:ilvl="0" w:tplc="8336429E">
      <w:start w:val="1"/>
      <w:numFmt w:val="decimal"/>
      <w:lvlText w:val="6.%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BF15DFD"/>
    <w:multiLevelType w:val="hybridMultilevel"/>
    <w:tmpl w:val="E33C1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0E0886"/>
    <w:multiLevelType w:val="hybridMultilevel"/>
    <w:tmpl w:val="2B68B080"/>
    <w:lvl w:ilvl="0" w:tplc="C0D2C6AC">
      <w:start w:val="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nsid w:val="41244CD4"/>
    <w:multiLevelType w:val="hybridMultilevel"/>
    <w:tmpl w:val="2C6EBC10"/>
    <w:lvl w:ilvl="0" w:tplc="6BB4376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5522293"/>
    <w:multiLevelType w:val="hybridMultilevel"/>
    <w:tmpl w:val="2586D3E4"/>
    <w:lvl w:ilvl="0" w:tplc="6B1458E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9C2242"/>
    <w:multiLevelType w:val="hybridMultilevel"/>
    <w:tmpl w:val="57A26064"/>
    <w:lvl w:ilvl="0" w:tplc="A740DBAE">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
    <w:nsid w:val="477D48C2"/>
    <w:multiLevelType w:val="hybridMultilevel"/>
    <w:tmpl w:val="16DEBFAE"/>
    <w:lvl w:ilvl="0" w:tplc="8BDA9FB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2024F5"/>
    <w:multiLevelType w:val="hybridMultilevel"/>
    <w:tmpl w:val="2EC256AC"/>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C441138"/>
    <w:multiLevelType w:val="multilevel"/>
    <w:tmpl w:val="8D601D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C83008F"/>
    <w:multiLevelType w:val="hybridMultilevel"/>
    <w:tmpl w:val="3CA288D4"/>
    <w:lvl w:ilvl="0" w:tplc="AA5E80DA">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4C9B0DC0"/>
    <w:multiLevelType w:val="hybridMultilevel"/>
    <w:tmpl w:val="5392839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BE544E"/>
    <w:multiLevelType w:val="hybridMultilevel"/>
    <w:tmpl w:val="01E055E8"/>
    <w:lvl w:ilvl="0" w:tplc="A5AAD424">
      <w:start w:val="1"/>
      <w:numFmt w:val="decimal"/>
      <w:lvlText w:val="8.%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6C92BFA"/>
    <w:multiLevelType w:val="hybridMultilevel"/>
    <w:tmpl w:val="073A844A"/>
    <w:lvl w:ilvl="0" w:tplc="E6A4B336">
      <w:start w:val="1"/>
      <w:numFmt w:val="decimal"/>
      <w:lvlText w:val="%1."/>
      <w:lvlJc w:val="left"/>
      <w:pPr>
        <w:ind w:left="7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AE7E3F"/>
    <w:multiLevelType w:val="hybridMultilevel"/>
    <w:tmpl w:val="009CB3A2"/>
    <w:lvl w:ilvl="0" w:tplc="4288AA8C">
      <w:start w:val="1"/>
      <w:numFmt w:val="decimal"/>
      <w:lvlText w:val="11.%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976457F"/>
    <w:multiLevelType w:val="singleLevel"/>
    <w:tmpl w:val="D05AC6AC"/>
    <w:lvl w:ilvl="0">
      <w:start w:val="1"/>
      <w:numFmt w:val="decimal"/>
      <w:lvlText w:val="%1."/>
      <w:legacy w:legacy="1" w:legacySpace="0" w:legacyIndent="360"/>
      <w:lvlJc w:val="left"/>
      <w:rPr>
        <w:rFonts w:ascii="Times New Roman CYR" w:hAnsi="Times New Roman CYR" w:cs="Times New Roman CYR" w:hint="default"/>
      </w:rPr>
    </w:lvl>
  </w:abstractNum>
  <w:abstractNum w:abstractNumId="33">
    <w:nsid w:val="5AFD68D3"/>
    <w:multiLevelType w:val="hybridMultilevel"/>
    <w:tmpl w:val="6040F722"/>
    <w:lvl w:ilvl="0" w:tplc="EA509DF6">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34">
    <w:nsid w:val="605D090D"/>
    <w:multiLevelType w:val="hybridMultilevel"/>
    <w:tmpl w:val="B524DDB0"/>
    <w:lvl w:ilvl="0" w:tplc="D5826640">
      <w:start w:val="1"/>
      <w:numFmt w:val="decimal"/>
      <w:lvlText w:val="7.%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2FB734D"/>
    <w:multiLevelType w:val="hybridMultilevel"/>
    <w:tmpl w:val="61406D04"/>
    <w:lvl w:ilvl="0" w:tplc="AAA2A040">
      <w:start w:val="1"/>
      <w:numFmt w:val="decimal"/>
      <w:lvlText w:val="5.%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06A6DE7"/>
    <w:multiLevelType w:val="hybridMultilevel"/>
    <w:tmpl w:val="FCE0AB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72F917F4"/>
    <w:multiLevelType w:val="hybridMultilevel"/>
    <w:tmpl w:val="309C24B8"/>
    <w:lvl w:ilvl="0" w:tplc="D05AC6AC">
      <w:start w:val="1"/>
      <w:numFmt w:val="decimal"/>
      <w:lvlText w:val="%1."/>
      <w:legacy w:legacy="1" w:legacySpace="0" w:legacyIndent="360"/>
      <w:lvlJc w:val="left"/>
      <w:rPr>
        <w:rFonts w:ascii="Times New Roman CYR" w:hAnsi="Times New Roman CYR" w:cs="Times New Roman CYR"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2"/>
  </w:num>
  <w:num w:numId="2">
    <w:abstractNumId w:val="28"/>
  </w:num>
  <w:num w:numId="3">
    <w:abstractNumId w:val="20"/>
  </w:num>
  <w:num w:numId="4">
    <w:abstractNumId w:val="24"/>
  </w:num>
  <w:num w:numId="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23"/>
  </w:num>
  <w:num w:numId="8">
    <w:abstractNumId w:val="4"/>
  </w:num>
  <w:num w:numId="9">
    <w:abstractNumId w:val="30"/>
  </w:num>
  <w:num w:numId="10">
    <w:abstractNumId w:val="16"/>
  </w:num>
  <w:num w:numId="11">
    <w:abstractNumId w:val="6"/>
  </w:num>
  <w:num w:numId="12">
    <w:abstractNumId w:val="19"/>
  </w:num>
  <w:num w:numId="13">
    <w:abstractNumId w:val="21"/>
  </w:num>
  <w:num w:numId="14">
    <w:abstractNumId w:val="2"/>
  </w:num>
  <w:num w:numId="15">
    <w:abstractNumId w:val="15"/>
  </w:num>
  <w:num w:numId="16">
    <w:abstractNumId w:val="10"/>
  </w:num>
  <w:num w:numId="17">
    <w:abstractNumId w:val="12"/>
  </w:num>
  <w:num w:numId="18">
    <w:abstractNumId w:val="35"/>
  </w:num>
  <w:num w:numId="19">
    <w:abstractNumId w:val="18"/>
  </w:num>
  <w:num w:numId="20">
    <w:abstractNumId w:val="34"/>
  </w:num>
  <w:num w:numId="21">
    <w:abstractNumId w:val="29"/>
  </w:num>
  <w:num w:numId="22">
    <w:abstractNumId w:val="17"/>
  </w:num>
  <w:num w:numId="23">
    <w:abstractNumId w:val="7"/>
  </w:num>
  <w:num w:numId="24">
    <w:abstractNumId w:val="31"/>
  </w:num>
  <w:num w:numId="25">
    <w:abstractNumId w:val="13"/>
  </w:num>
  <w:num w:numId="26">
    <w:abstractNumId w:val="26"/>
  </w:num>
  <w:num w:numId="27">
    <w:abstractNumId w:val="3"/>
  </w:num>
  <w:num w:numId="28">
    <w:abstractNumId w:val="1"/>
  </w:num>
  <w:num w:numId="29">
    <w:abstractNumId w:val="0"/>
    <w:lvlOverride w:ilvl="0">
      <w:lvl w:ilvl="0">
        <w:numFmt w:val="bullet"/>
        <w:lvlText w:val=""/>
        <w:legacy w:legacy="1" w:legacySpace="0" w:legacyIndent="1069"/>
        <w:lvlJc w:val="left"/>
        <w:rPr>
          <w:rFonts w:ascii="Symbol" w:hAnsi="Symbol" w:hint="default"/>
        </w:rPr>
      </w:lvl>
    </w:lvlOverride>
  </w:num>
  <w:num w:numId="30">
    <w:abstractNumId w:val="36"/>
  </w:num>
  <w:num w:numId="31">
    <w:abstractNumId w:val="32"/>
  </w:num>
  <w:num w:numId="32">
    <w:abstractNumId w:val="8"/>
  </w:num>
  <w:num w:numId="33">
    <w:abstractNumId w:val="37"/>
  </w:num>
  <w:num w:numId="34">
    <w:abstractNumId w:val="5"/>
  </w:num>
  <w:num w:numId="35">
    <w:abstractNumId w:val="9"/>
  </w:num>
  <w:num w:numId="3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2B51FA"/>
    <w:rsid w:val="00000FB2"/>
    <w:rsid w:val="00004526"/>
    <w:rsid w:val="000121AE"/>
    <w:rsid w:val="00016959"/>
    <w:rsid w:val="00016DA4"/>
    <w:rsid w:val="000211B6"/>
    <w:rsid w:val="0004206A"/>
    <w:rsid w:val="00055CDE"/>
    <w:rsid w:val="000755B2"/>
    <w:rsid w:val="000805CF"/>
    <w:rsid w:val="00085CBE"/>
    <w:rsid w:val="0009047C"/>
    <w:rsid w:val="0009450E"/>
    <w:rsid w:val="00094E37"/>
    <w:rsid w:val="00096A6D"/>
    <w:rsid w:val="00097DD1"/>
    <w:rsid w:val="000A25C0"/>
    <w:rsid w:val="000A6F3C"/>
    <w:rsid w:val="000A71ED"/>
    <w:rsid w:val="000B37C0"/>
    <w:rsid w:val="000C34FD"/>
    <w:rsid w:val="000C4C6C"/>
    <w:rsid w:val="000C6B4A"/>
    <w:rsid w:val="000C7726"/>
    <w:rsid w:val="000E4ACF"/>
    <w:rsid w:val="000F5299"/>
    <w:rsid w:val="00107201"/>
    <w:rsid w:val="00111DE3"/>
    <w:rsid w:val="00115A6D"/>
    <w:rsid w:val="00116EFC"/>
    <w:rsid w:val="00137D6C"/>
    <w:rsid w:val="001455B8"/>
    <w:rsid w:val="00150A67"/>
    <w:rsid w:val="001544DD"/>
    <w:rsid w:val="0016051A"/>
    <w:rsid w:val="001606D3"/>
    <w:rsid w:val="001622FE"/>
    <w:rsid w:val="00164674"/>
    <w:rsid w:val="00175422"/>
    <w:rsid w:val="00177D3C"/>
    <w:rsid w:val="00184D34"/>
    <w:rsid w:val="00185AF5"/>
    <w:rsid w:val="00186ADB"/>
    <w:rsid w:val="001A12FE"/>
    <w:rsid w:val="001A474B"/>
    <w:rsid w:val="001A47E6"/>
    <w:rsid w:val="001E10A8"/>
    <w:rsid w:val="001E29E6"/>
    <w:rsid w:val="001F1AF1"/>
    <w:rsid w:val="001F6481"/>
    <w:rsid w:val="00201565"/>
    <w:rsid w:val="002022E4"/>
    <w:rsid w:val="00206ADD"/>
    <w:rsid w:val="00214F09"/>
    <w:rsid w:val="00232376"/>
    <w:rsid w:val="0024087B"/>
    <w:rsid w:val="00242145"/>
    <w:rsid w:val="0024329E"/>
    <w:rsid w:val="002437E3"/>
    <w:rsid w:val="00243FDD"/>
    <w:rsid w:val="00244F01"/>
    <w:rsid w:val="002469F4"/>
    <w:rsid w:val="0027009A"/>
    <w:rsid w:val="0027037E"/>
    <w:rsid w:val="00272690"/>
    <w:rsid w:val="002A10DB"/>
    <w:rsid w:val="002B0C33"/>
    <w:rsid w:val="002B51FA"/>
    <w:rsid w:val="002B5385"/>
    <w:rsid w:val="002C291F"/>
    <w:rsid w:val="002C4A85"/>
    <w:rsid w:val="002D3275"/>
    <w:rsid w:val="002E1580"/>
    <w:rsid w:val="002E1655"/>
    <w:rsid w:val="002E2EF2"/>
    <w:rsid w:val="002E417E"/>
    <w:rsid w:val="002F43F6"/>
    <w:rsid w:val="002F6ADE"/>
    <w:rsid w:val="00301B4C"/>
    <w:rsid w:val="00302526"/>
    <w:rsid w:val="00302B50"/>
    <w:rsid w:val="00304283"/>
    <w:rsid w:val="00310BED"/>
    <w:rsid w:val="00310F89"/>
    <w:rsid w:val="00314930"/>
    <w:rsid w:val="00322FB1"/>
    <w:rsid w:val="00324D39"/>
    <w:rsid w:val="00330CB6"/>
    <w:rsid w:val="00332B02"/>
    <w:rsid w:val="003334B6"/>
    <w:rsid w:val="00335D73"/>
    <w:rsid w:val="00354F55"/>
    <w:rsid w:val="003573B5"/>
    <w:rsid w:val="003665D9"/>
    <w:rsid w:val="00367B9A"/>
    <w:rsid w:val="0037400E"/>
    <w:rsid w:val="00375F4D"/>
    <w:rsid w:val="00377DAB"/>
    <w:rsid w:val="003812C5"/>
    <w:rsid w:val="00385A6A"/>
    <w:rsid w:val="003A25B5"/>
    <w:rsid w:val="003B1860"/>
    <w:rsid w:val="003B2F44"/>
    <w:rsid w:val="003B366B"/>
    <w:rsid w:val="003B5D4E"/>
    <w:rsid w:val="003C1E10"/>
    <w:rsid w:val="003D2EB6"/>
    <w:rsid w:val="003D69F9"/>
    <w:rsid w:val="003E0E78"/>
    <w:rsid w:val="003E2F50"/>
    <w:rsid w:val="0040053A"/>
    <w:rsid w:val="00400A26"/>
    <w:rsid w:val="00400EE6"/>
    <w:rsid w:val="00402C4C"/>
    <w:rsid w:val="00404518"/>
    <w:rsid w:val="00421726"/>
    <w:rsid w:val="00443549"/>
    <w:rsid w:val="00453F3A"/>
    <w:rsid w:val="004610BC"/>
    <w:rsid w:val="00465CE1"/>
    <w:rsid w:val="00467449"/>
    <w:rsid w:val="00477685"/>
    <w:rsid w:val="004819F6"/>
    <w:rsid w:val="004A322C"/>
    <w:rsid w:val="004A66A8"/>
    <w:rsid w:val="004B6027"/>
    <w:rsid w:val="004B76B2"/>
    <w:rsid w:val="004C5F3E"/>
    <w:rsid w:val="004D7325"/>
    <w:rsid w:val="004E2959"/>
    <w:rsid w:val="004E6E0C"/>
    <w:rsid w:val="004E7E71"/>
    <w:rsid w:val="004F0E92"/>
    <w:rsid w:val="005028F0"/>
    <w:rsid w:val="00506AC7"/>
    <w:rsid w:val="00511361"/>
    <w:rsid w:val="0051655F"/>
    <w:rsid w:val="005226B5"/>
    <w:rsid w:val="0052417C"/>
    <w:rsid w:val="00525B63"/>
    <w:rsid w:val="00540A3E"/>
    <w:rsid w:val="005436F9"/>
    <w:rsid w:val="0054750E"/>
    <w:rsid w:val="00551058"/>
    <w:rsid w:val="00554966"/>
    <w:rsid w:val="00564203"/>
    <w:rsid w:val="00571762"/>
    <w:rsid w:val="00573214"/>
    <w:rsid w:val="0057469B"/>
    <w:rsid w:val="00581B29"/>
    <w:rsid w:val="00592C49"/>
    <w:rsid w:val="005942F5"/>
    <w:rsid w:val="005A0774"/>
    <w:rsid w:val="005A48EA"/>
    <w:rsid w:val="005A5667"/>
    <w:rsid w:val="005B0417"/>
    <w:rsid w:val="005B4B47"/>
    <w:rsid w:val="005C27B4"/>
    <w:rsid w:val="005C71CC"/>
    <w:rsid w:val="005D7D80"/>
    <w:rsid w:val="005E36E5"/>
    <w:rsid w:val="005F4F79"/>
    <w:rsid w:val="00601C33"/>
    <w:rsid w:val="00603197"/>
    <w:rsid w:val="00624000"/>
    <w:rsid w:val="00635E72"/>
    <w:rsid w:val="00636494"/>
    <w:rsid w:val="0065507E"/>
    <w:rsid w:val="006558C1"/>
    <w:rsid w:val="00656E3B"/>
    <w:rsid w:val="006600AC"/>
    <w:rsid w:val="006609AB"/>
    <w:rsid w:val="00663708"/>
    <w:rsid w:val="006662D5"/>
    <w:rsid w:val="0066644E"/>
    <w:rsid w:val="00667541"/>
    <w:rsid w:val="00672BE2"/>
    <w:rsid w:val="00682F0E"/>
    <w:rsid w:val="006934DF"/>
    <w:rsid w:val="006A0C40"/>
    <w:rsid w:val="006C1487"/>
    <w:rsid w:val="006C749B"/>
    <w:rsid w:val="006D097E"/>
    <w:rsid w:val="006E060C"/>
    <w:rsid w:val="006E67AF"/>
    <w:rsid w:val="006F342D"/>
    <w:rsid w:val="006F6641"/>
    <w:rsid w:val="0070413C"/>
    <w:rsid w:val="007339EF"/>
    <w:rsid w:val="0073726A"/>
    <w:rsid w:val="007433EA"/>
    <w:rsid w:val="00744C7A"/>
    <w:rsid w:val="00751058"/>
    <w:rsid w:val="00772DB5"/>
    <w:rsid w:val="00776C75"/>
    <w:rsid w:val="00781676"/>
    <w:rsid w:val="00794A0B"/>
    <w:rsid w:val="00796A56"/>
    <w:rsid w:val="0079757E"/>
    <w:rsid w:val="007A06F7"/>
    <w:rsid w:val="007A3E7C"/>
    <w:rsid w:val="007C65C0"/>
    <w:rsid w:val="007D059F"/>
    <w:rsid w:val="007D51C2"/>
    <w:rsid w:val="007E14E6"/>
    <w:rsid w:val="007F63B3"/>
    <w:rsid w:val="00802CA1"/>
    <w:rsid w:val="00806BF8"/>
    <w:rsid w:val="00807EDC"/>
    <w:rsid w:val="00812B70"/>
    <w:rsid w:val="00840680"/>
    <w:rsid w:val="0085216C"/>
    <w:rsid w:val="00853CFD"/>
    <w:rsid w:val="00854DFB"/>
    <w:rsid w:val="00873241"/>
    <w:rsid w:val="00881FCC"/>
    <w:rsid w:val="00891D73"/>
    <w:rsid w:val="00894190"/>
    <w:rsid w:val="008A13AB"/>
    <w:rsid w:val="008A59C2"/>
    <w:rsid w:val="008B2E84"/>
    <w:rsid w:val="008B641C"/>
    <w:rsid w:val="008C6AD5"/>
    <w:rsid w:val="008D6B3C"/>
    <w:rsid w:val="008E1FE7"/>
    <w:rsid w:val="008E6E05"/>
    <w:rsid w:val="008F374A"/>
    <w:rsid w:val="00901D8A"/>
    <w:rsid w:val="009055A3"/>
    <w:rsid w:val="009077D5"/>
    <w:rsid w:val="00912EB8"/>
    <w:rsid w:val="00915FD7"/>
    <w:rsid w:val="0092013A"/>
    <w:rsid w:val="00922A95"/>
    <w:rsid w:val="009428A7"/>
    <w:rsid w:val="00943ED3"/>
    <w:rsid w:val="00955A79"/>
    <w:rsid w:val="00956FB9"/>
    <w:rsid w:val="00962790"/>
    <w:rsid w:val="009652E1"/>
    <w:rsid w:val="00966475"/>
    <w:rsid w:val="00970B8F"/>
    <w:rsid w:val="00983CEA"/>
    <w:rsid w:val="00984935"/>
    <w:rsid w:val="00993611"/>
    <w:rsid w:val="009944DF"/>
    <w:rsid w:val="0099608B"/>
    <w:rsid w:val="0099684D"/>
    <w:rsid w:val="009B32AC"/>
    <w:rsid w:val="009B425A"/>
    <w:rsid w:val="009D79A6"/>
    <w:rsid w:val="009E3B76"/>
    <w:rsid w:val="009E3EE8"/>
    <w:rsid w:val="009E43D5"/>
    <w:rsid w:val="009E46D3"/>
    <w:rsid w:val="009F6244"/>
    <w:rsid w:val="00A01FDD"/>
    <w:rsid w:val="00A171DA"/>
    <w:rsid w:val="00A2112E"/>
    <w:rsid w:val="00A357F5"/>
    <w:rsid w:val="00A429C3"/>
    <w:rsid w:val="00A469C4"/>
    <w:rsid w:val="00A52A76"/>
    <w:rsid w:val="00A579E4"/>
    <w:rsid w:val="00A6529E"/>
    <w:rsid w:val="00A76AA4"/>
    <w:rsid w:val="00A822C1"/>
    <w:rsid w:val="00A854BE"/>
    <w:rsid w:val="00A90029"/>
    <w:rsid w:val="00A92106"/>
    <w:rsid w:val="00A94E69"/>
    <w:rsid w:val="00AA4C72"/>
    <w:rsid w:val="00AA71B0"/>
    <w:rsid w:val="00AE306B"/>
    <w:rsid w:val="00AE55A1"/>
    <w:rsid w:val="00AE7C34"/>
    <w:rsid w:val="00AF0843"/>
    <w:rsid w:val="00AF0C32"/>
    <w:rsid w:val="00B03E74"/>
    <w:rsid w:val="00B17194"/>
    <w:rsid w:val="00B176CA"/>
    <w:rsid w:val="00B40C15"/>
    <w:rsid w:val="00B546F8"/>
    <w:rsid w:val="00B65D5E"/>
    <w:rsid w:val="00B718A5"/>
    <w:rsid w:val="00B827F8"/>
    <w:rsid w:val="00B91D29"/>
    <w:rsid w:val="00B94DC5"/>
    <w:rsid w:val="00BA1098"/>
    <w:rsid w:val="00BB58D6"/>
    <w:rsid w:val="00BC0F13"/>
    <w:rsid w:val="00BC710E"/>
    <w:rsid w:val="00BD6A93"/>
    <w:rsid w:val="00BE01EF"/>
    <w:rsid w:val="00BE028D"/>
    <w:rsid w:val="00BE030A"/>
    <w:rsid w:val="00BE5C16"/>
    <w:rsid w:val="00BF4B0B"/>
    <w:rsid w:val="00C21787"/>
    <w:rsid w:val="00C27D14"/>
    <w:rsid w:val="00C36A2A"/>
    <w:rsid w:val="00C40AA9"/>
    <w:rsid w:val="00C41C62"/>
    <w:rsid w:val="00C42334"/>
    <w:rsid w:val="00C46116"/>
    <w:rsid w:val="00C5706A"/>
    <w:rsid w:val="00C62648"/>
    <w:rsid w:val="00C65BE8"/>
    <w:rsid w:val="00C67ABD"/>
    <w:rsid w:val="00C726E2"/>
    <w:rsid w:val="00C74643"/>
    <w:rsid w:val="00C81FC6"/>
    <w:rsid w:val="00C872AE"/>
    <w:rsid w:val="00C90A6E"/>
    <w:rsid w:val="00C919E8"/>
    <w:rsid w:val="00C92683"/>
    <w:rsid w:val="00C95B61"/>
    <w:rsid w:val="00CA18DF"/>
    <w:rsid w:val="00CB0843"/>
    <w:rsid w:val="00CC2923"/>
    <w:rsid w:val="00CD1297"/>
    <w:rsid w:val="00CD6C9B"/>
    <w:rsid w:val="00CE39AE"/>
    <w:rsid w:val="00CE4F07"/>
    <w:rsid w:val="00CF56B5"/>
    <w:rsid w:val="00CF608A"/>
    <w:rsid w:val="00D042DB"/>
    <w:rsid w:val="00D05855"/>
    <w:rsid w:val="00D26351"/>
    <w:rsid w:val="00D44456"/>
    <w:rsid w:val="00D47502"/>
    <w:rsid w:val="00D64DC4"/>
    <w:rsid w:val="00D674C8"/>
    <w:rsid w:val="00D74DAA"/>
    <w:rsid w:val="00D8223B"/>
    <w:rsid w:val="00D84085"/>
    <w:rsid w:val="00D84A55"/>
    <w:rsid w:val="00D87D10"/>
    <w:rsid w:val="00D95AFF"/>
    <w:rsid w:val="00DA7AA7"/>
    <w:rsid w:val="00DB3160"/>
    <w:rsid w:val="00DB337A"/>
    <w:rsid w:val="00DB7C78"/>
    <w:rsid w:val="00DC0DF5"/>
    <w:rsid w:val="00DC5664"/>
    <w:rsid w:val="00DD1A9E"/>
    <w:rsid w:val="00DE5B6E"/>
    <w:rsid w:val="00DE7CA3"/>
    <w:rsid w:val="00DF6B9B"/>
    <w:rsid w:val="00E17F8D"/>
    <w:rsid w:val="00E225E2"/>
    <w:rsid w:val="00E264CE"/>
    <w:rsid w:val="00E27163"/>
    <w:rsid w:val="00E307A5"/>
    <w:rsid w:val="00E31552"/>
    <w:rsid w:val="00E33D33"/>
    <w:rsid w:val="00E46487"/>
    <w:rsid w:val="00E5684E"/>
    <w:rsid w:val="00E56D01"/>
    <w:rsid w:val="00E63DCA"/>
    <w:rsid w:val="00E70FBF"/>
    <w:rsid w:val="00E718AE"/>
    <w:rsid w:val="00E83EA6"/>
    <w:rsid w:val="00E84A98"/>
    <w:rsid w:val="00E87FE7"/>
    <w:rsid w:val="00E917EB"/>
    <w:rsid w:val="00E9296F"/>
    <w:rsid w:val="00E94B28"/>
    <w:rsid w:val="00E95B17"/>
    <w:rsid w:val="00EA04CA"/>
    <w:rsid w:val="00EA763E"/>
    <w:rsid w:val="00EB5FB5"/>
    <w:rsid w:val="00EB7DBB"/>
    <w:rsid w:val="00EC36F2"/>
    <w:rsid w:val="00ED1054"/>
    <w:rsid w:val="00EE0A72"/>
    <w:rsid w:val="00EF3C2A"/>
    <w:rsid w:val="00EF6326"/>
    <w:rsid w:val="00F149CA"/>
    <w:rsid w:val="00F14DCE"/>
    <w:rsid w:val="00F162BE"/>
    <w:rsid w:val="00F2566E"/>
    <w:rsid w:val="00F7447A"/>
    <w:rsid w:val="00F82966"/>
    <w:rsid w:val="00F90E0E"/>
    <w:rsid w:val="00FA1418"/>
    <w:rsid w:val="00FB0006"/>
    <w:rsid w:val="00FD1A75"/>
    <w:rsid w:val="00FE0405"/>
    <w:rsid w:val="00FE0785"/>
    <w:rsid w:val="00FF1D51"/>
    <w:rsid w:val="00FF2F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51FA"/>
  </w:style>
  <w:style w:type="paragraph" w:styleId="1">
    <w:name w:val="heading 1"/>
    <w:basedOn w:val="a"/>
    <w:next w:val="a"/>
    <w:qFormat/>
    <w:rsid w:val="002B51FA"/>
    <w:pPr>
      <w:keepNext/>
      <w:outlineLvl w:val="0"/>
    </w:pPr>
    <w:rPr>
      <w:sz w:val="24"/>
    </w:rPr>
  </w:style>
  <w:style w:type="paragraph" w:styleId="2">
    <w:name w:val="heading 2"/>
    <w:basedOn w:val="a"/>
    <w:next w:val="a"/>
    <w:link w:val="20"/>
    <w:qFormat/>
    <w:rsid w:val="002B51FA"/>
    <w:pPr>
      <w:keepNext/>
      <w:outlineLvl w:val="1"/>
    </w:pPr>
    <w:rPr>
      <w:b/>
      <w:sz w:val="24"/>
    </w:rPr>
  </w:style>
  <w:style w:type="paragraph" w:styleId="3">
    <w:name w:val="heading 3"/>
    <w:basedOn w:val="a"/>
    <w:next w:val="a"/>
    <w:link w:val="30"/>
    <w:semiHidden/>
    <w:unhideWhenUsed/>
    <w:qFormat/>
    <w:rsid w:val="00776C7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5C71CC"/>
    <w:pPr>
      <w:spacing w:after="160" w:line="240" w:lineRule="exact"/>
    </w:pPr>
    <w:rPr>
      <w:rFonts w:ascii="Verdana" w:hAnsi="Verdana"/>
      <w:sz w:val="24"/>
      <w:szCs w:val="24"/>
      <w:lang w:val="en-US" w:eastAsia="en-US"/>
    </w:rPr>
  </w:style>
  <w:style w:type="table" w:styleId="a4">
    <w:name w:val="Table Grid"/>
    <w:basedOn w:val="a1"/>
    <w:uiPriority w:val="59"/>
    <w:rsid w:val="00F90E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Знак"/>
    <w:basedOn w:val="a"/>
    <w:rsid w:val="00F90E0E"/>
    <w:pPr>
      <w:widowControl w:val="0"/>
      <w:adjustRightInd w:val="0"/>
      <w:spacing w:line="360" w:lineRule="atLeast"/>
      <w:jc w:val="both"/>
      <w:textAlignment w:val="baseline"/>
    </w:pPr>
    <w:rPr>
      <w:rFonts w:ascii="Verdana" w:hAnsi="Verdana" w:cs="Verdana"/>
      <w:lang w:val="en-US" w:eastAsia="en-US"/>
    </w:rPr>
  </w:style>
  <w:style w:type="paragraph" w:customStyle="1" w:styleId="10">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5226B5"/>
    <w:pPr>
      <w:spacing w:after="160" w:line="240" w:lineRule="exact"/>
    </w:pPr>
    <w:rPr>
      <w:rFonts w:eastAsia="SimSun"/>
      <w:b/>
      <w:sz w:val="28"/>
      <w:szCs w:val="24"/>
      <w:lang w:val="en-US" w:eastAsia="en-US"/>
    </w:rPr>
  </w:style>
  <w:style w:type="paragraph" w:styleId="a6">
    <w:name w:val="Subtitle"/>
    <w:basedOn w:val="a"/>
    <w:qFormat/>
    <w:rsid w:val="00881FCC"/>
    <w:pPr>
      <w:spacing w:line="360" w:lineRule="auto"/>
      <w:jc w:val="center"/>
    </w:pPr>
    <w:rPr>
      <w:sz w:val="28"/>
      <w:szCs w:val="24"/>
    </w:rPr>
  </w:style>
  <w:style w:type="paragraph" w:customStyle="1" w:styleId="ConsPlusTitle">
    <w:name w:val="ConsPlusTitle"/>
    <w:rsid w:val="00244F01"/>
    <w:pPr>
      <w:widowControl w:val="0"/>
      <w:autoSpaceDE w:val="0"/>
      <w:autoSpaceDN w:val="0"/>
      <w:adjustRightInd w:val="0"/>
    </w:pPr>
    <w:rPr>
      <w:b/>
      <w:bCs/>
      <w:sz w:val="24"/>
      <w:szCs w:val="24"/>
    </w:rPr>
  </w:style>
  <w:style w:type="paragraph" w:customStyle="1" w:styleId="a7">
    <w:name w:val="Знак"/>
    <w:basedOn w:val="a"/>
    <w:rsid w:val="0052417C"/>
    <w:pPr>
      <w:spacing w:before="100" w:beforeAutospacing="1" w:after="100" w:afterAutospacing="1"/>
    </w:pPr>
    <w:rPr>
      <w:rFonts w:ascii="Tahoma" w:hAnsi="Tahoma" w:cs="Tahoma"/>
      <w:lang w:val="en-US" w:eastAsia="en-US"/>
    </w:rPr>
  </w:style>
  <w:style w:type="paragraph" w:styleId="a8">
    <w:name w:val="Body Text"/>
    <w:basedOn w:val="a"/>
    <w:link w:val="a9"/>
    <w:rsid w:val="00C74643"/>
    <w:pPr>
      <w:jc w:val="both"/>
    </w:pPr>
    <w:rPr>
      <w:rFonts w:ascii="Calibri" w:hAnsi="Calibri"/>
      <w:sz w:val="22"/>
      <w:szCs w:val="24"/>
    </w:rPr>
  </w:style>
  <w:style w:type="character" w:customStyle="1" w:styleId="a9">
    <w:name w:val="Основной текст Знак"/>
    <w:basedOn w:val="a0"/>
    <w:link w:val="a8"/>
    <w:rsid w:val="00C74643"/>
    <w:rPr>
      <w:rFonts w:ascii="Calibri" w:hAnsi="Calibri"/>
      <w:sz w:val="22"/>
      <w:szCs w:val="24"/>
    </w:rPr>
  </w:style>
  <w:style w:type="paragraph" w:styleId="aa">
    <w:name w:val="header"/>
    <w:basedOn w:val="a"/>
    <w:link w:val="ab"/>
    <w:uiPriority w:val="99"/>
    <w:rsid w:val="00C74643"/>
    <w:pPr>
      <w:tabs>
        <w:tab w:val="center" w:pos="4677"/>
        <w:tab w:val="right" w:pos="9355"/>
      </w:tabs>
    </w:pPr>
    <w:rPr>
      <w:rFonts w:ascii="Calibri" w:hAnsi="Calibri"/>
      <w:sz w:val="22"/>
      <w:szCs w:val="24"/>
    </w:rPr>
  </w:style>
  <w:style w:type="character" w:customStyle="1" w:styleId="ab">
    <w:name w:val="Верхний колонтитул Знак"/>
    <w:basedOn w:val="a0"/>
    <w:link w:val="aa"/>
    <w:uiPriority w:val="99"/>
    <w:rsid w:val="00C74643"/>
    <w:rPr>
      <w:rFonts w:ascii="Calibri" w:hAnsi="Calibri"/>
      <w:sz w:val="22"/>
      <w:szCs w:val="24"/>
    </w:rPr>
  </w:style>
  <w:style w:type="paragraph" w:styleId="ac">
    <w:name w:val="List Paragraph"/>
    <w:basedOn w:val="a"/>
    <w:qFormat/>
    <w:rsid w:val="00C74643"/>
    <w:pPr>
      <w:ind w:left="708"/>
    </w:pPr>
    <w:rPr>
      <w:rFonts w:ascii="Calibri" w:hAnsi="Calibri"/>
    </w:rPr>
  </w:style>
  <w:style w:type="paragraph" w:styleId="ad">
    <w:name w:val="footer"/>
    <w:basedOn w:val="a"/>
    <w:link w:val="ae"/>
    <w:uiPriority w:val="99"/>
    <w:rsid w:val="00C74643"/>
    <w:pPr>
      <w:tabs>
        <w:tab w:val="center" w:pos="4677"/>
        <w:tab w:val="right" w:pos="9355"/>
      </w:tabs>
    </w:pPr>
    <w:rPr>
      <w:rFonts w:ascii="Calibri" w:hAnsi="Calibri"/>
      <w:sz w:val="22"/>
      <w:szCs w:val="24"/>
    </w:rPr>
  </w:style>
  <w:style w:type="character" w:customStyle="1" w:styleId="ae">
    <w:name w:val="Нижний колонтитул Знак"/>
    <w:basedOn w:val="a0"/>
    <w:link w:val="ad"/>
    <w:uiPriority w:val="99"/>
    <w:rsid w:val="00C74643"/>
    <w:rPr>
      <w:rFonts w:ascii="Calibri" w:hAnsi="Calibri"/>
      <w:sz w:val="22"/>
      <w:szCs w:val="24"/>
    </w:rPr>
  </w:style>
  <w:style w:type="paragraph" w:customStyle="1" w:styleId="11">
    <w:name w:val="1"/>
    <w:basedOn w:val="a"/>
    <w:rsid w:val="00BE01EF"/>
    <w:pPr>
      <w:spacing w:before="100" w:beforeAutospacing="1" w:after="100" w:afterAutospacing="1"/>
    </w:pPr>
    <w:rPr>
      <w:rFonts w:ascii="Tahoma" w:hAnsi="Tahoma"/>
      <w:lang w:val="en-US" w:eastAsia="en-US"/>
    </w:rPr>
  </w:style>
  <w:style w:type="paragraph" w:customStyle="1" w:styleId="ConsPlusNormal">
    <w:name w:val="ConsPlusNormal"/>
    <w:rsid w:val="00F2566E"/>
    <w:pPr>
      <w:widowControl w:val="0"/>
      <w:autoSpaceDE w:val="0"/>
      <w:autoSpaceDN w:val="0"/>
      <w:adjustRightInd w:val="0"/>
      <w:ind w:firstLine="720"/>
    </w:pPr>
    <w:rPr>
      <w:rFonts w:ascii="Arial" w:hAnsi="Arial" w:cs="Arial"/>
      <w:sz w:val="18"/>
      <w:szCs w:val="18"/>
    </w:rPr>
  </w:style>
  <w:style w:type="character" w:customStyle="1" w:styleId="apple-converted-space">
    <w:name w:val="apple-converted-space"/>
    <w:basedOn w:val="a0"/>
    <w:rsid w:val="0024087B"/>
  </w:style>
  <w:style w:type="character" w:styleId="af">
    <w:name w:val="Hyperlink"/>
    <w:basedOn w:val="a0"/>
    <w:rsid w:val="00F7447A"/>
    <w:rPr>
      <w:color w:val="0000FF"/>
      <w:u w:val="single"/>
    </w:rPr>
  </w:style>
  <w:style w:type="paragraph" w:styleId="af0">
    <w:name w:val="Normal (Web)"/>
    <w:basedOn w:val="a"/>
    <w:uiPriority w:val="99"/>
    <w:rsid w:val="00F7447A"/>
    <w:pPr>
      <w:spacing w:before="100" w:beforeAutospacing="1" w:after="100" w:afterAutospacing="1"/>
    </w:pPr>
    <w:rPr>
      <w:sz w:val="24"/>
      <w:szCs w:val="24"/>
    </w:rPr>
  </w:style>
  <w:style w:type="character" w:styleId="af1">
    <w:name w:val="Strong"/>
    <w:basedOn w:val="a0"/>
    <w:uiPriority w:val="22"/>
    <w:qFormat/>
    <w:rsid w:val="00304283"/>
    <w:rPr>
      <w:b/>
      <w:bCs/>
    </w:rPr>
  </w:style>
  <w:style w:type="paragraph" w:styleId="af2">
    <w:name w:val="caption"/>
    <w:aliases w:val="Название объекта Знак1,таб Знак1,Название рис Знак,Название объекта Знак Знак,таб Знак Знак,Iacaaiea iauaeoa Ciae Знак,oaa Знак,Íàçâàíèå îáúåêòà Çíàê Знак,òàá Знак,Название объекта Знак Знак Знак Знак Знак,таб,Название рис,таб Знак,oaa"/>
    <w:basedOn w:val="a"/>
    <w:next w:val="a"/>
    <w:link w:val="af3"/>
    <w:qFormat/>
    <w:rsid w:val="00DB7C78"/>
    <w:rPr>
      <w:rFonts w:ascii="Calibri" w:hAnsi="Calibri"/>
      <w:b/>
      <w:bCs/>
      <w:color w:val="4F81BD"/>
      <w:sz w:val="18"/>
      <w:szCs w:val="18"/>
      <w:lang w:val="en-US" w:eastAsia="en-US" w:bidi="en-US"/>
    </w:rPr>
  </w:style>
  <w:style w:type="character" w:customStyle="1" w:styleId="af3">
    <w:name w:val="Название объекта Знак"/>
    <w:aliases w:val="Название объекта Знак1 Знак,таб Знак1 Знак,Название рис Знак Знак,Название объекта Знак Знак Знак,таб Знак Знак Знак,Iacaaiea iauaeoa Ciae Знак Знак,oaa Знак Знак,Íàçâàíèå îáúåêòà Çíàê Знак Знак,òàá Знак Знак,таб Знак2,oaa Знак1"/>
    <w:basedOn w:val="a0"/>
    <w:link w:val="af2"/>
    <w:rsid w:val="00DB7C78"/>
    <w:rPr>
      <w:rFonts w:ascii="Calibri" w:hAnsi="Calibri"/>
      <w:b/>
      <w:bCs/>
      <w:color w:val="4F81BD"/>
      <w:sz w:val="18"/>
      <w:szCs w:val="18"/>
      <w:lang w:val="en-US" w:eastAsia="en-US" w:bidi="en-US"/>
    </w:rPr>
  </w:style>
  <w:style w:type="paragraph" w:customStyle="1" w:styleId="af4">
    <w:name w:val="Таблица"/>
    <w:basedOn w:val="a"/>
    <w:rsid w:val="00DB7C78"/>
  </w:style>
  <w:style w:type="paragraph" w:customStyle="1" w:styleId="af5">
    <w:name w:val="Таблица прав"/>
    <w:basedOn w:val="af4"/>
    <w:rsid w:val="00DB7C78"/>
    <w:pPr>
      <w:tabs>
        <w:tab w:val="left" w:pos="2880"/>
      </w:tabs>
      <w:jc w:val="right"/>
    </w:pPr>
  </w:style>
  <w:style w:type="paragraph" w:customStyle="1" w:styleId="af6">
    <w:name w:val="Таблица год"/>
    <w:basedOn w:val="af4"/>
    <w:rsid w:val="00DB7C78"/>
    <w:pPr>
      <w:tabs>
        <w:tab w:val="left" w:pos="2880"/>
      </w:tabs>
      <w:jc w:val="center"/>
    </w:pPr>
    <w:rPr>
      <w:b/>
      <w:i/>
    </w:rPr>
  </w:style>
  <w:style w:type="paragraph" w:customStyle="1" w:styleId="af7">
    <w:name w:val="Таблица заголовок"/>
    <w:basedOn w:val="af4"/>
    <w:rsid w:val="00DB7C78"/>
    <w:pPr>
      <w:tabs>
        <w:tab w:val="left" w:pos="2880"/>
      </w:tabs>
      <w:jc w:val="right"/>
    </w:pPr>
    <w:rPr>
      <w:b/>
      <w:i/>
    </w:rPr>
  </w:style>
  <w:style w:type="paragraph" w:styleId="af8">
    <w:name w:val="Body Text Indent"/>
    <w:basedOn w:val="a"/>
    <w:link w:val="af9"/>
    <w:rsid w:val="00A579E4"/>
    <w:pPr>
      <w:spacing w:before="240"/>
      <w:ind w:firstLine="708"/>
    </w:pPr>
    <w:rPr>
      <w:sz w:val="24"/>
    </w:rPr>
  </w:style>
  <w:style w:type="character" w:customStyle="1" w:styleId="af9">
    <w:name w:val="Основной текст с отступом Знак"/>
    <w:basedOn w:val="a0"/>
    <w:link w:val="af8"/>
    <w:rsid w:val="00A579E4"/>
    <w:rPr>
      <w:sz w:val="24"/>
    </w:rPr>
  </w:style>
  <w:style w:type="character" w:customStyle="1" w:styleId="20">
    <w:name w:val="Заголовок 2 Знак"/>
    <w:basedOn w:val="a0"/>
    <w:link w:val="2"/>
    <w:rsid w:val="00A579E4"/>
    <w:rPr>
      <w:b/>
      <w:sz w:val="24"/>
    </w:rPr>
  </w:style>
  <w:style w:type="paragraph" w:styleId="afa">
    <w:name w:val="No Spacing"/>
    <w:uiPriority w:val="1"/>
    <w:qFormat/>
    <w:rsid w:val="00A579E4"/>
    <w:rPr>
      <w:sz w:val="24"/>
    </w:rPr>
  </w:style>
  <w:style w:type="paragraph" w:styleId="afb">
    <w:name w:val="Balloon Text"/>
    <w:basedOn w:val="a"/>
    <w:link w:val="afc"/>
    <w:uiPriority w:val="99"/>
    <w:unhideWhenUsed/>
    <w:rsid w:val="00A579E4"/>
    <w:rPr>
      <w:rFonts w:ascii="Tahoma" w:eastAsia="Calibri" w:hAnsi="Tahoma" w:cs="Tahoma"/>
      <w:sz w:val="16"/>
      <w:szCs w:val="16"/>
      <w:lang w:eastAsia="en-US"/>
    </w:rPr>
  </w:style>
  <w:style w:type="character" w:customStyle="1" w:styleId="afc">
    <w:name w:val="Текст выноски Знак"/>
    <w:basedOn w:val="a0"/>
    <w:link w:val="afb"/>
    <w:uiPriority w:val="99"/>
    <w:rsid w:val="00A579E4"/>
    <w:rPr>
      <w:rFonts w:ascii="Tahoma" w:eastAsia="Calibri" w:hAnsi="Tahoma" w:cs="Tahoma"/>
      <w:sz w:val="16"/>
      <w:szCs w:val="16"/>
      <w:lang w:eastAsia="en-US"/>
    </w:rPr>
  </w:style>
  <w:style w:type="paragraph" w:customStyle="1" w:styleId="normal">
    <w:name w:val="normal"/>
    <w:basedOn w:val="a"/>
    <w:rsid w:val="00367B9A"/>
    <w:pPr>
      <w:snapToGrid w:val="0"/>
    </w:pPr>
    <w:rPr>
      <w:rFonts w:ascii="Courier New" w:hAnsi="Courier New" w:cs="Courier New"/>
      <w:sz w:val="24"/>
      <w:szCs w:val="24"/>
    </w:rPr>
  </w:style>
  <w:style w:type="paragraph" w:styleId="31">
    <w:name w:val="Body Text Indent 3"/>
    <w:basedOn w:val="a"/>
    <w:link w:val="32"/>
    <w:rsid w:val="004B6027"/>
    <w:pPr>
      <w:spacing w:after="120"/>
      <w:ind w:left="283"/>
    </w:pPr>
    <w:rPr>
      <w:sz w:val="16"/>
      <w:szCs w:val="16"/>
    </w:rPr>
  </w:style>
  <w:style w:type="character" w:customStyle="1" w:styleId="32">
    <w:name w:val="Основной текст с отступом 3 Знак"/>
    <w:basedOn w:val="a0"/>
    <w:link w:val="31"/>
    <w:rsid w:val="004B6027"/>
    <w:rPr>
      <w:sz w:val="16"/>
      <w:szCs w:val="16"/>
    </w:rPr>
  </w:style>
  <w:style w:type="paragraph" w:customStyle="1" w:styleId="21">
    <w:name w:val="Основной текст 21"/>
    <w:basedOn w:val="a"/>
    <w:rsid w:val="004B6027"/>
    <w:pPr>
      <w:jc w:val="both"/>
    </w:pPr>
    <w:rPr>
      <w:sz w:val="24"/>
    </w:rPr>
  </w:style>
  <w:style w:type="paragraph" w:styleId="22">
    <w:name w:val="Body Text 2"/>
    <w:basedOn w:val="a"/>
    <w:link w:val="23"/>
    <w:rsid w:val="00477685"/>
    <w:pPr>
      <w:spacing w:after="120" w:line="480" w:lineRule="auto"/>
    </w:pPr>
  </w:style>
  <w:style w:type="character" w:customStyle="1" w:styleId="23">
    <w:name w:val="Основной текст 2 Знак"/>
    <w:basedOn w:val="a0"/>
    <w:link w:val="22"/>
    <w:rsid w:val="00477685"/>
  </w:style>
  <w:style w:type="paragraph" w:customStyle="1" w:styleId="msonormalcxspmiddle">
    <w:name w:val="msonormalcxspmiddle"/>
    <w:basedOn w:val="a"/>
    <w:rsid w:val="00B03E74"/>
    <w:pPr>
      <w:spacing w:before="100" w:beforeAutospacing="1" w:after="100" w:afterAutospacing="1"/>
    </w:pPr>
    <w:rPr>
      <w:sz w:val="24"/>
      <w:szCs w:val="24"/>
    </w:rPr>
  </w:style>
  <w:style w:type="paragraph" w:customStyle="1" w:styleId="msonormalcxsplast">
    <w:name w:val="msonormalcxsplast"/>
    <w:basedOn w:val="a"/>
    <w:rsid w:val="00B03E74"/>
    <w:pPr>
      <w:spacing w:before="100" w:beforeAutospacing="1" w:after="100" w:afterAutospacing="1"/>
    </w:pPr>
    <w:rPr>
      <w:sz w:val="24"/>
      <w:szCs w:val="24"/>
    </w:rPr>
  </w:style>
  <w:style w:type="character" w:customStyle="1" w:styleId="30">
    <w:name w:val="Заголовок 3 Знак"/>
    <w:basedOn w:val="a0"/>
    <w:link w:val="3"/>
    <w:semiHidden/>
    <w:rsid w:val="00776C75"/>
    <w:rPr>
      <w:rFonts w:asciiTheme="majorHAnsi" w:eastAsiaTheme="majorEastAsia" w:hAnsiTheme="majorHAnsi" w:cstheme="majorBidi"/>
      <w:b/>
      <w:bCs/>
      <w:color w:val="4F81BD" w:themeColor="accent1"/>
    </w:rPr>
  </w:style>
  <w:style w:type="paragraph" w:customStyle="1" w:styleId="ConsPlusCell">
    <w:name w:val="ConsPlusCell"/>
    <w:rsid w:val="003E0E78"/>
    <w:pPr>
      <w:widowControl w:val="0"/>
      <w:autoSpaceDE w:val="0"/>
      <w:autoSpaceDN w:val="0"/>
      <w:adjustRightInd w:val="0"/>
    </w:pPr>
    <w:rPr>
      <w:sz w:val="24"/>
      <w:szCs w:val="24"/>
    </w:rPr>
  </w:style>
</w:styles>
</file>

<file path=word/webSettings.xml><?xml version="1.0" encoding="utf-8"?>
<w:webSettings xmlns:r="http://schemas.openxmlformats.org/officeDocument/2006/relationships" xmlns:w="http://schemas.openxmlformats.org/wordprocessingml/2006/main">
  <w:divs>
    <w:div w:id="15429437">
      <w:bodyDiv w:val="1"/>
      <w:marLeft w:val="0"/>
      <w:marRight w:val="0"/>
      <w:marTop w:val="0"/>
      <w:marBottom w:val="0"/>
      <w:divBdr>
        <w:top w:val="none" w:sz="0" w:space="0" w:color="auto"/>
        <w:left w:val="none" w:sz="0" w:space="0" w:color="auto"/>
        <w:bottom w:val="none" w:sz="0" w:space="0" w:color="auto"/>
        <w:right w:val="none" w:sz="0" w:space="0" w:color="auto"/>
      </w:divBdr>
    </w:div>
    <w:div w:id="52781901">
      <w:bodyDiv w:val="1"/>
      <w:marLeft w:val="0"/>
      <w:marRight w:val="0"/>
      <w:marTop w:val="0"/>
      <w:marBottom w:val="0"/>
      <w:divBdr>
        <w:top w:val="none" w:sz="0" w:space="0" w:color="auto"/>
        <w:left w:val="none" w:sz="0" w:space="0" w:color="auto"/>
        <w:bottom w:val="none" w:sz="0" w:space="0" w:color="auto"/>
        <w:right w:val="none" w:sz="0" w:space="0" w:color="auto"/>
      </w:divBdr>
    </w:div>
    <w:div w:id="829447373">
      <w:bodyDiv w:val="1"/>
      <w:marLeft w:val="0"/>
      <w:marRight w:val="0"/>
      <w:marTop w:val="0"/>
      <w:marBottom w:val="0"/>
      <w:divBdr>
        <w:top w:val="none" w:sz="0" w:space="0" w:color="auto"/>
        <w:left w:val="none" w:sz="0" w:space="0" w:color="auto"/>
        <w:bottom w:val="none" w:sz="0" w:space="0" w:color="auto"/>
        <w:right w:val="none" w:sz="0" w:space="0" w:color="auto"/>
      </w:divBdr>
    </w:div>
    <w:div w:id="1312514524">
      <w:bodyDiv w:val="1"/>
      <w:marLeft w:val="0"/>
      <w:marRight w:val="0"/>
      <w:marTop w:val="0"/>
      <w:marBottom w:val="0"/>
      <w:divBdr>
        <w:top w:val="none" w:sz="0" w:space="0" w:color="auto"/>
        <w:left w:val="none" w:sz="0" w:space="0" w:color="auto"/>
        <w:bottom w:val="none" w:sz="0" w:space="0" w:color="auto"/>
        <w:right w:val="none" w:sz="0" w:space="0" w:color="auto"/>
      </w:divBdr>
    </w:div>
    <w:div w:id="1579248168">
      <w:bodyDiv w:val="1"/>
      <w:marLeft w:val="0"/>
      <w:marRight w:val="0"/>
      <w:marTop w:val="0"/>
      <w:marBottom w:val="0"/>
      <w:divBdr>
        <w:top w:val="none" w:sz="0" w:space="0" w:color="auto"/>
        <w:left w:val="none" w:sz="0" w:space="0" w:color="auto"/>
        <w:bottom w:val="none" w:sz="0" w:space="0" w:color="auto"/>
        <w:right w:val="none" w:sz="0" w:space="0" w:color="auto"/>
      </w:divBdr>
    </w:div>
    <w:div w:id="1848904933">
      <w:bodyDiv w:val="1"/>
      <w:marLeft w:val="0"/>
      <w:marRight w:val="0"/>
      <w:marTop w:val="0"/>
      <w:marBottom w:val="0"/>
      <w:divBdr>
        <w:top w:val="none" w:sz="0" w:space="0" w:color="auto"/>
        <w:left w:val="none" w:sz="0" w:space="0" w:color="auto"/>
        <w:bottom w:val="none" w:sz="0" w:space="0" w:color="auto"/>
        <w:right w:val="none" w:sz="0" w:space="0" w:color="auto"/>
      </w:divBdr>
      <w:divsChild>
        <w:div w:id="292178301">
          <w:marLeft w:val="0"/>
          <w:marRight w:val="0"/>
          <w:marTop w:val="0"/>
          <w:marBottom w:val="0"/>
          <w:divBdr>
            <w:top w:val="none" w:sz="0" w:space="0" w:color="auto"/>
            <w:left w:val="none" w:sz="0" w:space="0" w:color="auto"/>
            <w:bottom w:val="none" w:sz="0" w:space="0" w:color="auto"/>
            <w:right w:val="none" w:sz="0" w:space="0" w:color="auto"/>
          </w:divBdr>
          <w:divsChild>
            <w:div w:id="148179499">
              <w:marLeft w:val="0"/>
              <w:marRight w:val="0"/>
              <w:marTop w:val="100"/>
              <w:marBottom w:val="300"/>
              <w:divBdr>
                <w:top w:val="none" w:sz="0" w:space="0" w:color="auto"/>
                <w:left w:val="none" w:sz="0" w:space="0" w:color="auto"/>
                <w:bottom w:val="none" w:sz="0" w:space="0" w:color="auto"/>
                <w:right w:val="none" w:sz="0" w:space="0" w:color="auto"/>
              </w:divBdr>
              <w:divsChild>
                <w:div w:id="941687168">
                  <w:marLeft w:val="0"/>
                  <w:marRight w:val="0"/>
                  <w:marTop w:val="0"/>
                  <w:marBottom w:val="0"/>
                  <w:divBdr>
                    <w:top w:val="none" w:sz="0" w:space="0" w:color="auto"/>
                    <w:left w:val="none" w:sz="0" w:space="0" w:color="auto"/>
                    <w:bottom w:val="none" w:sz="0" w:space="0" w:color="auto"/>
                    <w:right w:val="none" w:sz="0" w:space="0" w:color="auto"/>
                  </w:divBdr>
                  <w:divsChild>
                    <w:div w:id="15376137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204605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6F2E6-BD19-441F-8663-A8794AD86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3</Pages>
  <Words>1083</Words>
  <Characters>6177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Администрация </vt:lpstr>
    </vt:vector>
  </TitlesOfParts>
  <Company>Computer</Company>
  <LinksUpToDate>false</LinksUpToDate>
  <CharactersWithSpaces>7246</CharactersWithSpaces>
  <SharedDoc>false</SharedDoc>
  <HLinks>
    <vt:vector size="6" baseType="variant">
      <vt:variant>
        <vt:i4>7274559</vt:i4>
      </vt:variant>
      <vt:variant>
        <vt:i4>3</vt:i4>
      </vt:variant>
      <vt:variant>
        <vt:i4>0</vt:i4>
      </vt:variant>
      <vt:variant>
        <vt:i4>5</vt:i4>
      </vt:variant>
      <vt:variant>
        <vt:lpwstr>http://www.helion-ltd.ru/learn-to-learn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Администрация </dc:title>
  <dc:subject/>
  <dc:creator>User</dc:creator>
  <cp:keywords/>
  <dc:description/>
  <cp:lastModifiedBy>slivkina</cp:lastModifiedBy>
  <cp:revision>28</cp:revision>
  <cp:lastPrinted>2015-03-02T00:28:00Z</cp:lastPrinted>
  <dcterms:created xsi:type="dcterms:W3CDTF">2015-02-12T06:10:00Z</dcterms:created>
  <dcterms:modified xsi:type="dcterms:W3CDTF">2015-03-19T10:42:00Z</dcterms:modified>
</cp:coreProperties>
</file>