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23" w:rsidRPr="00745D23" w:rsidRDefault="00745D23" w:rsidP="00745D23">
      <w:pPr>
        <w:pStyle w:val="Style1"/>
        <w:widowControl/>
        <w:jc w:val="both"/>
        <w:rPr>
          <w:rStyle w:val="FontStyle31"/>
          <w:b/>
          <w:sz w:val="28"/>
          <w:szCs w:val="28"/>
        </w:rPr>
      </w:pPr>
      <w:r w:rsidRPr="00745D23">
        <w:rPr>
          <w:rStyle w:val="FontStyle31"/>
          <w:b/>
          <w:sz w:val="28"/>
          <w:szCs w:val="28"/>
        </w:rPr>
        <w:t>БЕРДСК</w:t>
      </w:r>
    </w:p>
    <w:p w:rsidR="00745D23" w:rsidRPr="00745D23" w:rsidRDefault="00745D23" w:rsidP="00745D23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745D23">
        <w:rPr>
          <w:rStyle w:val="FontStyle31"/>
          <w:sz w:val="28"/>
          <w:szCs w:val="28"/>
        </w:rPr>
        <w:t>В 2015 году были произведены следующие виды работ:</w:t>
      </w:r>
    </w:p>
    <w:p w:rsidR="00745D23" w:rsidRPr="00745D23" w:rsidRDefault="00745D23" w:rsidP="00745D23">
      <w:pPr>
        <w:pStyle w:val="Style25"/>
        <w:widowControl/>
        <w:jc w:val="both"/>
        <w:rPr>
          <w:rStyle w:val="FontStyle31"/>
          <w:sz w:val="28"/>
          <w:szCs w:val="28"/>
        </w:rPr>
      </w:pPr>
      <w:r w:rsidRPr="00745D23">
        <w:rPr>
          <w:rStyle w:val="FontStyle34"/>
          <w:sz w:val="28"/>
          <w:szCs w:val="28"/>
        </w:rPr>
        <w:t xml:space="preserve">а) текущий (ямочный) ремонт. </w:t>
      </w:r>
      <w:r w:rsidRPr="00745D23">
        <w:rPr>
          <w:rStyle w:val="FontStyle31"/>
          <w:sz w:val="28"/>
          <w:szCs w:val="28"/>
        </w:rPr>
        <w:t>В 2015 году было выделено 15 968,64 тыс. руб., на которые было отремонтировано 24 195 м кв. основных улиц и магистралей города Бердска.</w:t>
      </w:r>
    </w:p>
    <w:p w:rsidR="00745D23" w:rsidRPr="00745D23" w:rsidRDefault="00745D23" w:rsidP="00745D23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745D23">
        <w:rPr>
          <w:rStyle w:val="FontStyle31"/>
          <w:sz w:val="28"/>
          <w:szCs w:val="28"/>
        </w:rPr>
        <w:t xml:space="preserve">В рамках текущего ремонта дорог в 2015 году была применена технология проведения аварийного ремонта дорожного полотна с асфальтобетонным покрытием - </w:t>
      </w:r>
      <w:proofErr w:type="gramStart"/>
      <w:r w:rsidRPr="00745D23">
        <w:rPr>
          <w:rStyle w:val="FontStyle31"/>
          <w:sz w:val="28"/>
          <w:szCs w:val="28"/>
        </w:rPr>
        <w:t>струйно-инъекционный</w:t>
      </w:r>
      <w:proofErr w:type="gramEnd"/>
      <w:r w:rsidRPr="00745D23">
        <w:rPr>
          <w:rStyle w:val="FontStyle31"/>
          <w:sz w:val="28"/>
          <w:szCs w:val="28"/>
        </w:rPr>
        <w:t xml:space="preserve"> методом (</w:t>
      </w:r>
      <w:proofErr w:type="spellStart"/>
      <w:r w:rsidRPr="00745D23">
        <w:rPr>
          <w:rStyle w:val="FontStyle31"/>
          <w:sz w:val="28"/>
          <w:szCs w:val="28"/>
        </w:rPr>
        <w:t>Бецема</w:t>
      </w:r>
      <w:proofErr w:type="spellEnd"/>
      <w:r w:rsidRPr="00745D23">
        <w:rPr>
          <w:rStyle w:val="FontStyle31"/>
          <w:sz w:val="28"/>
          <w:szCs w:val="28"/>
        </w:rPr>
        <w:t>).</w:t>
      </w:r>
    </w:p>
    <w:p w:rsidR="00745D23" w:rsidRPr="00745D23" w:rsidRDefault="00745D23" w:rsidP="00745D23">
      <w:pPr>
        <w:pStyle w:val="Style25"/>
        <w:widowControl/>
        <w:jc w:val="both"/>
        <w:rPr>
          <w:rStyle w:val="FontStyle31"/>
          <w:sz w:val="28"/>
          <w:szCs w:val="28"/>
        </w:rPr>
      </w:pPr>
      <w:r w:rsidRPr="00745D23">
        <w:rPr>
          <w:rStyle w:val="FontStyle34"/>
          <w:sz w:val="28"/>
          <w:szCs w:val="28"/>
        </w:rPr>
        <w:t xml:space="preserve">б) </w:t>
      </w:r>
      <w:proofErr w:type="spellStart"/>
      <w:r w:rsidRPr="00745D23">
        <w:rPr>
          <w:rStyle w:val="FontStyle34"/>
          <w:sz w:val="28"/>
          <w:szCs w:val="28"/>
        </w:rPr>
        <w:t>щебенение</w:t>
      </w:r>
      <w:proofErr w:type="spellEnd"/>
      <w:r w:rsidRPr="00745D23">
        <w:rPr>
          <w:rStyle w:val="FontStyle34"/>
          <w:sz w:val="28"/>
          <w:szCs w:val="28"/>
        </w:rPr>
        <w:t xml:space="preserve"> дорог частного сектора. </w:t>
      </w:r>
      <w:r w:rsidRPr="00745D23">
        <w:rPr>
          <w:rStyle w:val="FontStyle31"/>
          <w:sz w:val="28"/>
          <w:szCs w:val="28"/>
        </w:rPr>
        <w:t xml:space="preserve">В 2015 году было выделено 5 429,95 тыс. руб., на которые было </w:t>
      </w:r>
      <w:proofErr w:type="spellStart"/>
      <w:r w:rsidRPr="00745D23">
        <w:rPr>
          <w:rStyle w:val="FontStyle31"/>
          <w:sz w:val="28"/>
          <w:szCs w:val="28"/>
        </w:rPr>
        <w:t>ощебенено</w:t>
      </w:r>
      <w:proofErr w:type="spellEnd"/>
      <w:r w:rsidRPr="00745D23">
        <w:rPr>
          <w:rStyle w:val="FontStyle31"/>
          <w:sz w:val="28"/>
          <w:szCs w:val="28"/>
        </w:rPr>
        <w:t xml:space="preserve"> 81 278 м кв. участков улиц частного сектора города Бердска.</w:t>
      </w:r>
    </w:p>
    <w:p w:rsidR="00745D23" w:rsidRPr="00745D23" w:rsidRDefault="00745D23" w:rsidP="00745D23">
      <w:pPr>
        <w:pStyle w:val="Style25"/>
        <w:widowControl/>
        <w:jc w:val="both"/>
        <w:rPr>
          <w:rStyle w:val="FontStyle31"/>
          <w:sz w:val="28"/>
          <w:szCs w:val="28"/>
        </w:rPr>
      </w:pPr>
      <w:r w:rsidRPr="00745D23">
        <w:rPr>
          <w:rStyle w:val="FontStyle34"/>
          <w:sz w:val="28"/>
          <w:szCs w:val="28"/>
        </w:rPr>
        <w:t xml:space="preserve">в) устройство цветников и клумб. </w:t>
      </w:r>
      <w:proofErr w:type="gramStart"/>
      <w:r w:rsidRPr="00745D23">
        <w:rPr>
          <w:rStyle w:val="FontStyle31"/>
          <w:sz w:val="28"/>
          <w:szCs w:val="28"/>
        </w:rPr>
        <w:t>В марте 2015 года был заключен договор на выполнение работ по устройству и содержанию клумб и газонов, общей площадью 3800 м. кв.: ул. Первомайская (в районе ОГИБДД), ул. Максима Горького (в районе площади М. Горького), ул. Вокзальная (в районе</w:t>
      </w:r>
      <w:proofErr w:type="gramEnd"/>
    </w:p>
    <w:p w:rsidR="00745D23" w:rsidRPr="00745D23" w:rsidRDefault="00745D23" w:rsidP="00745D23">
      <w:pPr>
        <w:pStyle w:val="Style23"/>
        <w:widowControl/>
        <w:jc w:val="both"/>
        <w:rPr>
          <w:rStyle w:val="FontStyle31"/>
          <w:sz w:val="28"/>
          <w:szCs w:val="28"/>
        </w:rPr>
      </w:pPr>
      <w:proofErr w:type="gramStart"/>
      <w:r w:rsidRPr="00745D23">
        <w:rPr>
          <w:rStyle w:val="FontStyle31"/>
          <w:sz w:val="28"/>
          <w:szCs w:val="28"/>
        </w:rPr>
        <w:t>ж. д. вокзала), ул. Боровая (в районе торгового центра), ул. Ленина (навесные кашпо), пл. Горького (вазоны), ул. Спортивная (Мемориал Славы), пересечение ул. Вокзальная - ул. Ленина - ул. Спортивная, в районе жилого дома по ул. Горького, 2.</w:t>
      </w:r>
      <w:proofErr w:type="gramEnd"/>
      <w:r w:rsidRPr="00745D23">
        <w:rPr>
          <w:rStyle w:val="FontStyle31"/>
          <w:sz w:val="28"/>
          <w:szCs w:val="28"/>
        </w:rPr>
        <w:t xml:space="preserve"> На общую сумму 2 140, 65 тыс</w:t>
      </w:r>
      <w:proofErr w:type="gramStart"/>
      <w:r w:rsidRPr="00745D23">
        <w:rPr>
          <w:rStyle w:val="FontStyle31"/>
          <w:sz w:val="28"/>
          <w:szCs w:val="28"/>
        </w:rPr>
        <w:t>.р</w:t>
      </w:r>
      <w:proofErr w:type="gramEnd"/>
      <w:r w:rsidRPr="00745D23">
        <w:rPr>
          <w:rStyle w:val="FontStyle31"/>
          <w:sz w:val="28"/>
          <w:szCs w:val="28"/>
        </w:rPr>
        <w:t xml:space="preserve">уб. </w:t>
      </w:r>
    </w:p>
    <w:p w:rsidR="00745D23" w:rsidRPr="00745D23" w:rsidRDefault="00745D23" w:rsidP="00745D23">
      <w:pPr>
        <w:pStyle w:val="Style25"/>
        <w:widowControl/>
        <w:jc w:val="both"/>
        <w:rPr>
          <w:rStyle w:val="FontStyle31"/>
          <w:sz w:val="28"/>
          <w:szCs w:val="28"/>
        </w:rPr>
      </w:pPr>
      <w:r w:rsidRPr="00745D23">
        <w:rPr>
          <w:rStyle w:val="FontStyle34"/>
          <w:sz w:val="28"/>
          <w:szCs w:val="28"/>
        </w:rPr>
        <w:t xml:space="preserve">г) санитарная очистка рощ. </w:t>
      </w:r>
      <w:r w:rsidRPr="00745D23">
        <w:rPr>
          <w:rStyle w:val="FontStyle31"/>
          <w:sz w:val="28"/>
          <w:szCs w:val="28"/>
        </w:rPr>
        <w:t>В летний период 2015 года были выполнены работы по расчистке общегородских территорий от кустарника и мелколесья на следующих территориях:</w:t>
      </w:r>
    </w:p>
    <w:p w:rsidR="00745D23" w:rsidRPr="00745D23" w:rsidRDefault="00745D23" w:rsidP="00745D23">
      <w:pPr>
        <w:pStyle w:val="Style25"/>
        <w:widowControl/>
        <w:jc w:val="both"/>
        <w:rPr>
          <w:rStyle w:val="FontStyle31"/>
          <w:sz w:val="28"/>
          <w:szCs w:val="28"/>
        </w:rPr>
      </w:pPr>
      <w:r w:rsidRPr="00745D23">
        <w:rPr>
          <w:rStyle w:val="FontStyle31"/>
          <w:sz w:val="28"/>
          <w:szCs w:val="28"/>
        </w:rPr>
        <w:t>- участок березовой рощи в районе здания Микрорайон 66 - площадью</w:t>
      </w:r>
    </w:p>
    <w:p w:rsidR="00745D23" w:rsidRPr="00745D23" w:rsidRDefault="00745D23" w:rsidP="00745D23">
      <w:pPr>
        <w:pStyle w:val="Style23"/>
        <w:widowControl/>
        <w:jc w:val="both"/>
        <w:rPr>
          <w:rStyle w:val="FontStyle31"/>
          <w:sz w:val="28"/>
          <w:szCs w:val="28"/>
        </w:rPr>
      </w:pPr>
      <w:proofErr w:type="spellStart"/>
      <w:r w:rsidRPr="00745D23">
        <w:rPr>
          <w:rStyle w:val="FontStyle35"/>
          <w:sz w:val="28"/>
          <w:szCs w:val="28"/>
        </w:rPr>
        <w:t>з</w:t>
      </w:r>
      <w:proofErr w:type="spellEnd"/>
      <w:r w:rsidRPr="00745D23">
        <w:rPr>
          <w:rStyle w:val="FontStyle35"/>
          <w:sz w:val="28"/>
          <w:szCs w:val="28"/>
        </w:rPr>
        <w:t xml:space="preserve">, </w:t>
      </w:r>
      <w:r w:rsidRPr="00745D23">
        <w:rPr>
          <w:rStyle w:val="FontStyle31"/>
          <w:sz w:val="28"/>
          <w:szCs w:val="28"/>
        </w:rPr>
        <w:t>5 га;</w:t>
      </w:r>
    </w:p>
    <w:p w:rsidR="00745D23" w:rsidRPr="00745D23" w:rsidRDefault="00745D23" w:rsidP="00745D23">
      <w:pPr>
        <w:pStyle w:val="Style25"/>
        <w:widowControl/>
        <w:jc w:val="both"/>
        <w:rPr>
          <w:rStyle w:val="FontStyle31"/>
          <w:sz w:val="28"/>
          <w:szCs w:val="28"/>
        </w:rPr>
      </w:pPr>
      <w:r w:rsidRPr="00745D23">
        <w:rPr>
          <w:rStyle w:val="FontStyle31"/>
          <w:sz w:val="28"/>
          <w:szCs w:val="28"/>
        </w:rPr>
        <w:t>- участок березовой рощи в районе зданий Микрорайон, 50; ул. Микрорайон, 39 - площадью 8,3 га;</w:t>
      </w:r>
    </w:p>
    <w:p w:rsidR="00745D23" w:rsidRPr="00745D23" w:rsidRDefault="00745D23" w:rsidP="00745D23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745D23">
        <w:rPr>
          <w:rStyle w:val="FontStyle31"/>
          <w:sz w:val="28"/>
          <w:szCs w:val="28"/>
        </w:rPr>
        <w:t>Общая площадь составила - 11,8 га.</w:t>
      </w:r>
    </w:p>
    <w:p w:rsidR="00745D23" w:rsidRPr="00745D23" w:rsidRDefault="00745D23" w:rsidP="00745D23">
      <w:pPr>
        <w:pStyle w:val="Style25"/>
        <w:widowControl/>
        <w:jc w:val="both"/>
        <w:rPr>
          <w:rStyle w:val="FontStyle31"/>
          <w:sz w:val="28"/>
          <w:szCs w:val="28"/>
        </w:rPr>
      </w:pPr>
      <w:proofErr w:type="spellStart"/>
      <w:r w:rsidRPr="00745D23">
        <w:rPr>
          <w:rStyle w:val="FontStyle34"/>
          <w:sz w:val="28"/>
          <w:szCs w:val="28"/>
        </w:rPr>
        <w:t>д</w:t>
      </w:r>
      <w:proofErr w:type="spellEnd"/>
      <w:r w:rsidRPr="00745D23">
        <w:rPr>
          <w:rStyle w:val="FontStyle34"/>
          <w:sz w:val="28"/>
          <w:szCs w:val="28"/>
        </w:rPr>
        <w:t xml:space="preserve">) уборка несанкционированных свалок. </w:t>
      </w:r>
      <w:r w:rsidRPr="00745D23">
        <w:rPr>
          <w:rStyle w:val="FontStyle31"/>
          <w:sz w:val="28"/>
          <w:szCs w:val="28"/>
        </w:rPr>
        <w:t>В летний период 2015 года общий объем вывезенных несанкционированных свалок составил 2 077 м</w:t>
      </w:r>
      <w:proofErr w:type="gramStart"/>
      <w:r w:rsidRPr="00745D23">
        <w:rPr>
          <w:rStyle w:val="FontStyle31"/>
          <w:sz w:val="28"/>
          <w:szCs w:val="28"/>
        </w:rPr>
        <w:t>.к</w:t>
      </w:r>
      <w:proofErr w:type="gramEnd"/>
      <w:r w:rsidRPr="00745D23">
        <w:rPr>
          <w:rStyle w:val="FontStyle31"/>
          <w:sz w:val="28"/>
          <w:szCs w:val="28"/>
        </w:rPr>
        <w:t>уб. на общую сумму 570,9 тыс.руб. Большой объем несанкционированных свалок приходится на частный сектор.</w:t>
      </w:r>
    </w:p>
    <w:p w:rsidR="00745D23" w:rsidRPr="00745D23" w:rsidRDefault="00745D23" w:rsidP="00745D23">
      <w:pPr>
        <w:pStyle w:val="Style19"/>
        <w:widowControl/>
        <w:jc w:val="both"/>
        <w:rPr>
          <w:rStyle w:val="FontStyle31"/>
          <w:sz w:val="28"/>
          <w:szCs w:val="28"/>
        </w:rPr>
      </w:pPr>
      <w:r w:rsidRPr="00745D23">
        <w:rPr>
          <w:rStyle w:val="FontStyle34"/>
          <w:sz w:val="28"/>
          <w:szCs w:val="28"/>
        </w:rPr>
        <w:t xml:space="preserve">е) обустройство остановочных карманов и платформ. </w:t>
      </w:r>
      <w:r w:rsidRPr="00745D23">
        <w:rPr>
          <w:rStyle w:val="FontStyle31"/>
          <w:sz w:val="28"/>
          <w:szCs w:val="28"/>
        </w:rPr>
        <w:t>Обустроено 6 остановочных карманов.</w:t>
      </w:r>
    </w:p>
    <w:p w:rsidR="00745D23" w:rsidRPr="00745D23" w:rsidRDefault="00745D23" w:rsidP="00745D23">
      <w:pPr>
        <w:pStyle w:val="Style25"/>
        <w:widowControl/>
        <w:jc w:val="both"/>
        <w:rPr>
          <w:rStyle w:val="FontStyle31"/>
          <w:sz w:val="28"/>
          <w:szCs w:val="28"/>
        </w:rPr>
      </w:pPr>
      <w:r w:rsidRPr="00745D23">
        <w:rPr>
          <w:rStyle w:val="FontStyle34"/>
          <w:sz w:val="28"/>
          <w:szCs w:val="28"/>
        </w:rPr>
        <w:t xml:space="preserve">ж) установка остановочных павильонов. </w:t>
      </w:r>
      <w:r w:rsidRPr="00745D23">
        <w:rPr>
          <w:rStyle w:val="FontStyle31"/>
          <w:sz w:val="28"/>
          <w:szCs w:val="28"/>
        </w:rPr>
        <w:t>Изготовлено и установлено 17 остановочных павильонов на общую сумму 1146,0 тыс</w:t>
      </w:r>
      <w:proofErr w:type="gramStart"/>
      <w:r w:rsidRPr="00745D23">
        <w:rPr>
          <w:rStyle w:val="FontStyle31"/>
          <w:sz w:val="28"/>
          <w:szCs w:val="28"/>
        </w:rPr>
        <w:t>.р</w:t>
      </w:r>
      <w:proofErr w:type="gramEnd"/>
      <w:r w:rsidRPr="00745D23">
        <w:rPr>
          <w:rStyle w:val="FontStyle31"/>
          <w:sz w:val="28"/>
          <w:szCs w:val="28"/>
        </w:rPr>
        <w:t>уб.</w:t>
      </w:r>
    </w:p>
    <w:p w:rsidR="00745D23" w:rsidRPr="00745D23" w:rsidRDefault="00745D23" w:rsidP="00745D23">
      <w:pPr>
        <w:pStyle w:val="Style25"/>
        <w:widowControl/>
        <w:jc w:val="both"/>
        <w:rPr>
          <w:rStyle w:val="FontStyle31"/>
          <w:sz w:val="28"/>
          <w:szCs w:val="28"/>
        </w:rPr>
      </w:pPr>
      <w:proofErr w:type="spellStart"/>
      <w:r w:rsidRPr="00745D23">
        <w:rPr>
          <w:rStyle w:val="FontStyle34"/>
          <w:sz w:val="28"/>
          <w:szCs w:val="28"/>
        </w:rPr>
        <w:t>з</w:t>
      </w:r>
      <w:proofErr w:type="spellEnd"/>
      <w:r w:rsidRPr="00745D23">
        <w:rPr>
          <w:rStyle w:val="FontStyle34"/>
          <w:sz w:val="28"/>
          <w:szCs w:val="28"/>
        </w:rPr>
        <w:t xml:space="preserve">) изготовление креплений под флаги. </w:t>
      </w:r>
      <w:r w:rsidRPr="00745D23">
        <w:rPr>
          <w:rStyle w:val="FontStyle31"/>
          <w:sz w:val="28"/>
          <w:szCs w:val="28"/>
        </w:rPr>
        <w:t>На общую сумму 140 тыс. руб. На новые опоры ул. Ленина;</w:t>
      </w:r>
    </w:p>
    <w:p w:rsidR="00745D23" w:rsidRPr="00745D23" w:rsidRDefault="00745D23" w:rsidP="00745D23">
      <w:pPr>
        <w:pStyle w:val="Style25"/>
        <w:widowControl/>
        <w:jc w:val="both"/>
        <w:rPr>
          <w:rStyle w:val="FontStyle34"/>
          <w:sz w:val="28"/>
          <w:szCs w:val="28"/>
        </w:rPr>
      </w:pPr>
      <w:r w:rsidRPr="00745D23">
        <w:rPr>
          <w:rStyle w:val="FontStyle31"/>
          <w:sz w:val="28"/>
          <w:szCs w:val="28"/>
        </w:rPr>
        <w:t xml:space="preserve"> </w:t>
      </w:r>
      <w:r w:rsidRPr="00745D23">
        <w:rPr>
          <w:rStyle w:val="FontStyle36"/>
          <w:i w:val="0"/>
          <w:sz w:val="28"/>
          <w:szCs w:val="28"/>
        </w:rPr>
        <w:t xml:space="preserve">Мероприятия по обеспечению безопасности дорожного движения (установка и замена дорожных знаков, </w:t>
      </w:r>
      <w:r w:rsidRPr="00745D23">
        <w:rPr>
          <w:rStyle w:val="FontStyle34"/>
          <w:sz w:val="28"/>
          <w:szCs w:val="28"/>
        </w:rPr>
        <w:t>нанесение разметки).</w:t>
      </w:r>
    </w:p>
    <w:p w:rsidR="00745D23" w:rsidRPr="00745D23" w:rsidRDefault="00745D23" w:rsidP="00745D23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745D23">
        <w:rPr>
          <w:rStyle w:val="FontStyle31"/>
          <w:sz w:val="28"/>
          <w:szCs w:val="28"/>
        </w:rPr>
        <w:t>В 2015 году:</w:t>
      </w:r>
    </w:p>
    <w:p w:rsidR="00745D23" w:rsidRPr="00745D23" w:rsidRDefault="00745D23" w:rsidP="00745D23">
      <w:pPr>
        <w:pStyle w:val="Style1"/>
        <w:widowControl/>
        <w:jc w:val="both"/>
        <w:rPr>
          <w:rStyle w:val="FontStyle31"/>
          <w:sz w:val="28"/>
          <w:szCs w:val="28"/>
        </w:rPr>
      </w:pPr>
      <w:r w:rsidRPr="00745D23">
        <w:rPr>
          <w:rStyle w:val="FontStyle31"/>
          <w:sz w:val="28"/>
          <w:szCs w:val="28"/>
        </w:rPr>
        <w:t>установлено 726 дорожных знаков на общую сумму 1128,73</w:t>
      </w:r>
    </w:p>
    <w:p w:rsidR="00745D23" w:rsidRPr="00745D23" w:rsidRDefault="00745D23" w:rsidP="00745D23">
      <w:pPr>
        <w:pStyle w:val="Style1"/>
        <w:widowControl/>
        <w:jc w:val="both"/>
        <w:rPr>
          <w:rStyle w:val="FontStyle31"/>
          <w:sz w:val="28"/>
          <w:szCs w:val="28"/>
        </w:rPr>
      </w:pPr>
      <w:r w:rsidRPr="00745D23">
        <w:rPr>
          <w:rStyle w:val="FontStyle31"/>
          <w:sz w:val="28"/>
          <w:szCs w:val="28"/>
        </w:rPr>
        <w:t>тыс</w:t>
      </w:r>
      <w:proofErr w:type="gramStart"/>
      <w:r w:rsidRPr="00745D23">
        <w:rPr>
          <w:rStyle w:val="FontStyle31"/>
          <w:sz w:val="28"/>
          <w:szCs w:val="28"/>
        </w:rPr>
        <w:t>.р</w:t>
      </w:r>
      <w:proofErr w:type="gramEnd"/>
      <w:r w:rsidRPr="00745D23">
        <w:rPr>
          <w:rStyle w:val="FontStyle31"/>
          <w:sz w:val="28"/>
          <w:szCs w:val="28"/>
        </w:rPr>
        <w:t>уб.;</w:t>
      </w:r>
    </w:p>
    <w:p w:rsidR="00745D23" w:rsidRPr="00745D23" w:rsidRDefault="00745D23" w:rsidP="00745D23">
      <w:pPr>
        <w:pStyle w:val="Style1"/>
        <w:widowControl/>
        <w:jc w:val="both"/>
        <w:rPr>
          <w:rStyle w:val="FontStyle31"/>
          <w:sz w:val="28"/>
          <w:szCs w:val="28"/>
        </w:rPr>
      </w:pPr>
      <w:r w:rsidRPr="00745D23">
        <w:rPr>
          <w:rStyle w:val="FontStyle31"/>
          <w:sz w:val="28"/>
          <w:szCs w:val="28"/>
        </w:rPr>
        <w:t>нанесено 1 1956,03 м. кв. разметки, на общую сумму 2983,2</w:t>
      </w:r>
    </w:p>
    <w:p w:rsidR="00745D23" w:rsidRPr="00745D23" w:rsidRDefault="00745D23" w:rsidP="00745D23">
      <w:pPr>
        <w:pStyle w:val="Style1"/>
        <w:widowControl/>
        <w:jc w:val="both"/>
        <w:rPr>
          <w:rStyle w:val="FontStyle31"/>
          <w:sz w:val="28"/>
          <w:szCs w:val="28"/>
        </w:rPr>
      </w:pPr>
      <w:r w:rsidRPr="00745D23">
        <w:rPr>
          <w:rStyle w:val="FontStyle31"/>
          <w:sz w:val="28"/>
          <w:szCs w:val="28"/>
        </w:rPr>
        <w:t>тыс</w:t>
      </w:r>
      <w:proofErr w:type="gramStart"/>
      <w:r w:rsidRPr="00745D23">
        <w:rPr>
          <w:rStyle w:val="FontStyle31"/>
          <w:sz w:val="28"/>
          <w:szCs w:val="28"/>
        </w:rPr>
        <w:t>.р</w:t>
      </w:r>
      <w:proofErr w:type="gramEnd"/>
      <w:r w:rsidRPr="00745D23">
        <w:rPr>
          <w:rStyle w:val="FontStyle31"/>
          <w:sz w:val="28"/>
          <w:szCs w:val="28"/>
        </w:rPr>
        <w:t>уб.</w:t>
      </w:r>
    </w:p>
    <w:p w:rsidR="00745D23" w:rsidRPr="00745D23" w:rsidRDefault="00745D23" w:rsidP="00745D23">
      <w:pPr>
        <w:pStyle w:val="Style22"/>
        <w:widowControl/>
        <w:jc w:val="both"/>
        <w:rPr>
          <w:rStyle w:val="FontStyle36"/>
          <w:i w:val="0"/>
          <w:sz w:val="28"/>
          <w:szCs w:val="28"/>
        </w:rPr>
      </w:pPr>
      <w:r w:rsidRPr="00745D23">
        <w:rPr>
          <w:rStyle w:val="FontStyle36"/>
          <w:i w:val="0"/>
          <w:sz w:val="28"/>
          <w:szCs w:val="28"/>
        </w:rPr>
        <w:t>Выполнение работ по благоустройству придомовых территорий МКД по средствам грантов.</w:t>
      </w:r>
    </w:p>
    <w:p w:rsidR="00745D23" w:rsidRPr="00745D23" w:rsidRDefault="00745D23" w:rsidP="00745D23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745D23">
        <w:rPr>
          <w:rStyle w:val="FontStyle31"/>
          <w:sz w:val="28"/>
          <w:szCs w:val="28"/>
        </w:rPr>
        <w:lastRenderedPageBreak/>
        <w:t>Отремонтировано 5 придомовых территорий общей площадью 4 629 м. кв. На общую сумму 5000 тыс. руб.</w:t>
      </w:r>
    </w:p>
    <w:p w:rsidR="00745D23" w:rsidRPr="00745D23" w:rsidRDefault="00745D23" w:rsidP="00745D23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745D23">
        <w:rPr>
          <w:rStyle w:val="FontStyle31"/>
          <w:sz w:val="28"/>
          <w:szCs w:val="28"/>
        </w:rPr>
        <w:t>В 2015 году МКУ «УЖКХ», выполнены мероприятия по курированию и сопровождению работ капитального характера.</w:t>
      </w:r>
    </w:p>
    <w:p w:rsidR="00745D23" w:rsidRPr="00745D23" w:rsidRDefault="00745D23" w:rsidP="00745D23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745D23">
        <w:rPr>
          <w:rStyle w:val="FontStyle31"/>
          <w:sz w:val="28"/>
          <w:szCs w:val="28"/>
        </w:rPr>
        <w:t>Устранение провалов на проезжей части ул. Рогачева и в районе жилого дома ул. Микрорайон 69.</w:t>
      </w:r>
    </w:p>
    <w:p w:rsidR="00745D23" w:rsidRPr="00745D23" w:rsidRDefault="00745D23" w:rsidP="00745D23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745D23">
        <w:rPr>
          <w:rStyle w:val="FontStyle31"/>
          <w:sz w:val="28"/>
          <w:szCs w:val="28"/>
        </w:rPr>
        <w:t>Текущий ремонт пешеходного моста через реку Раздельная.</w:t>
      </w:r>
    </w:p>
    <w:p w:rsidR="00745D23" w:rsidRPr="00745D23" w:rsidRDefault="00745D23" w:rsidP="00745D23">
      <w:pPr>
        <w:pStyle w:val="Style6"/>
        <w:widowControl/>
        <w:jc w:val="both"/>
        <w:rPr>
          <w:rStyle w:val="FontStyle31"/>
          <w:sz w:val="28"/>
          <w:szCs w:val="28"/>
        </w:rPr>
      </w:pPr>
      <w:proofErr w:type="gramStart"/>
      <w:r w:rsidRPr="00745D23">
        <w:rPr>
          <w:rStyle w:val="FontStyle31"/>
          <w:sz w:val="28"/>
          <w:szCs w:val="28"/>
        </w:rPr>
        <w:t>Корректировка и разработка проектной документации по реконструкции и капитальному ремонту ул. Ленина, ул. Первомайская, ул. Герцена, ул. Лунная, ул. Рогачева, жилого дома ул. Рогачева 41.</w:t>
      </w:r>
      <w:proofErr w:type="gramEnd"/>
    </w:p>
    <w:p w:rsidR="00745D23" w:rsidRPr="00745D23" w:rsidRDefault="00745D23" w:rsidP="00745D23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745D23">
        <w:rPr>
          <w:rStyle w:val="FontStyle31"/>
          <w:sz w:val="28"/>
          <w:szCs w:val="28"/>
        </w:rPr>
        <w:t>Реконструкция ул. Ленина от ул. Первомайская до ул. Первомайская до ул. Герцена.</w:t>
      </w:r>
    </w:p>
    <w:p w:rsidR="00745D23" w:rsidRPr="00745D23" w:rsidRDefault="00745D23" w:rsidP="00745D23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745D23">
        <w:rPr>
          <w:rStyle w:val="FontStyle31"/>
          <w:sz w:val="28"/>
          <w:szCs w:val="28"/>
        </w:rPr>
        <w:t xml:space="preserve">В раках реконструкции выполнены мероприятия </w:t>
      </w:r>
      <w:proofErr w:type="gramStart"/>
      <w:r w:rsidRPr="00745D23">
        <w:rPr>
          <w:rStyle w:val="FontStyle31"/>
          <w:sz w:val="28"/>
          <w:szCs w:val="28"/>
        </w:rPr>
        <w:t>по</w:t>
      </w:r>
      <w:proofErr w:type="gramEnd"/>
      <w:r w:rsidRPr="00745D23">
        <w:rPr>
          <w:rStyle w:val="FontStyle31"/>
          <w:sz w:val="28"/>
          <w:szCs w:val="28"/>
        </w:rPr>
        <w:t>:</w:t>
      </w:r>
    </w:p>
    <w:p w:rsidR="00745D23" w:rsidRPr="00745D23" w:rsidRDefault="00745D23" w:rsidP="00745D23">
      <w:pPr>
        <w:pStyle w:val="Style23"/>
        <w:widowControl/>
        <w:jc w:val="both"/>
        <w:rPr>
          <w:rStyle w:val="FontStyle31"/>
          <w:sz w:val="28"/>
          <w:szCs w:val="28"/>
        </w:rPr>
      </w:pPr>
      <w:r w:rsidRPr="00745D23">
        <w:rPr>
          <w:rStyle w:val="FontStyle31"/>
          <w:sz w:val="28"/>
          <w:szCs w:val="28"/>
        </w:rPr>
        <w:t>- реконструкция проезжей части порядка 20 000 м</w:t>
      </w:r>
      <w:proofErr w:type="gramStart"/>
      <w:r w:rsidRPr="00745D23">
        <w:rPr>
          <w:rStyle w:val="FontStyle31"/>
          <w:sz w:val="28"/>
          <w:szCs w:val="28"/>
        </w:rPr>
        <w:t>2</w:t>
      </w:r>
      <w:proofErr w:type="gramEnd"/>
      <w:r w:rsidRPr="00745D23">
        <w:rPr>
          <w:rStyle w:val="FontStyle31"/>
          <w:sz w:val="28"/>
          <w:szCs w:val="28"/>
        </w:rPr>
        <w:t>;</w:t>
      </w:r>
    </w:p>
    <w:p w:rsidR="00745D23" w:rsidRPr="00745D23" w:rsidRDefault="00745D23" w:rsidP="00745D23">
      <w:pPr>
        <w:pStyle w:val="Style23"/>
        <w:widowControl/>
        <w:jc w:val="both"/>
        <w:rPr>
          <w:rStyle w:val="FontStyle31"/>
          <w:sz w:val="28"/>
          <w:szCs w:val="28"/>
        </w:rPr>
      </w:pPr>
      <w:r w:rsidRPr="00745D23">
        <w:rPr>
          <w:rStyle w:val="FontStyle31"/>
          <w:sz w:val="28"/>
          <w:szCs w:val="28"/>
        </w:rPr>
        <w:t>- реконструкция пешеходных тротуаров порядка 9 000 м</w:t>
      </w:r>
      <w:proofErr w:type="gramStart"/>
      <w:r w:rsidRPr="00745D23">
        <w:rPr>
          <w:rStyle w:val="FontStyle31"/>
          <w:sz w:val="28"/>
          <w:szCs w:val="28"/>
        </w:rPr>
        <w:t>2</w:t>
      </w:r>
      <w:proofErr w:type="gramEnd"/>
      <w:r w:rsidRPr="00745D23">
        <w:rPr>
          <w:rStyle w:val="FontStyle31"/>
          <w:sz w:val="28"/>
          <w:szCs w:val="28"/>
        </w:rPr>
        <w:t>; -строительство коллектора ливневой канализации более 600 м.п.;</w:t>
      </w:r>
    </w:p>
    <w:p w:rsidR="00745D23" w:rsidRPr="00745D23" w:rsidRDefault="00745D23" w:rsidP="00745D23">
      <w:pPr>
        <w:pStyle w:val="Style23"/>
        <w:widowControl/>
        <w:jc w:val="both"/>
        <w:rPr>
          <w:rStyle w:val="FontStyle31"/>
          <w:sz w:val="28"/>
          <w:szCs w:val="28"/>
        </w:rPr>
      </w:pPr>
      <w:r w:rsidRPr="00745D23">
        <w:rPr>
          <w:rStyle w:val="FontStyle31"/>
          <w:sz w:val="28"/>
          <w:szCs w:val="28"/>
        </w:rPr>
        <w:t>- реконструкция линии уличного освещения более 2 300 м.п.;</w:t>
      </w:r>
    </w:p>
    <w:p w:rsidR="00745D23" w:rsidRPr="00745D23" w:rsidRDefault="00745D23" w:rsidP="00745D23">
      <w:pPr>
        <w:pStyle w:val="Style23"/>
        <w:widowControl/>
        <w:jc w:val="both"/>
        <w:rPr>
          <w:rStyle w:val="FontStyle31"/>
          <w:sz w:val="28"/>
          <w:szCs w:val="28"/>
        </w:rPr>
      </w:pPr>
      <w:r w:rsidRPr="00745D23">
        <w:rPr>
          <w:rStyle w:val="FontStyle31"/>
          <w:sz w:val="28"/>
          <w:szCs w:val="28"/>
        </w:rPr>
        <w:t>- благоустройство территории на сумму порядка 6,5 млн. руб</w:t>
      </w:r>
      <w:proofErr w:type="gramStart"/>
      <w:r w:rsidRPr="00745D23">
        <w:rPr>
          <w:rStyle w:val="FontStyle31"/>
          <w:sz w:val="28"/>
          <w:szCs w:val="28"/>
        </w:rPr>
        <w:t xml:space="preserve">.;. </w:t>
      </w:r>
      <w:proofErr w:type="gramEnd"/>
      <w:r w:rsidRPr="00745D23">
        <w:rPr>
          <w:rStyle w:val="FontStyle31"/>
          <w:sz w:val="28"/>
          <w:szCs w:val="28"/>
        </w:rPr>
        <w:t>Капитальный ремонт элементов мемориального комплекса «Парк Победы».</w:t>
      </w:r>
    </w:p>
    <w:p w:rsidR="00745D23" w:rsidRPr="00745D23" w:rsidRDefault="00745D23" w:rsidP="00745D23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745D23">
        <w:rPr>
          <w:rStyle w:val="FontStyle31"/>
          <w:sz w:val="28"/>
          <w:szCs w:val="28"/>
        </w:rPr>
        <w:t>Работы по модернизации лифтового оборудования на многоквартирных жилых домах в количестве 13 комплектов лифтового оборудования.</w:t>
      </w:r>
    </w:p>
    <w:p w:rsidR="00745D23" w:rsidRPr="00745D23" w:rsidRDefault="00745D23" w:rsidP="00745D23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745D23">
        <w:rPr>
          <w:rStyle w:val="FontStyle31"/>
          <w:sz w:val="28"/>
          <w:szCs w:val="28"/>
        </w:rPr>
        <w:t>Подготовка территории строительства приюта для смешанного содержания животных «Надежда».</w:t>
      </w:r>
    </w:p>
    <w:p w:rsidR="00745D23" w:rsidRPr="00745D23" w:rsidRDefault="00745D23" w:rsidP="00745D23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745D23">
        <w:rPr>
          <w:rStyle w:val="FontStyle31"/>
          <w:sz w:val="28"/>
          <w:szCs w:val="28"/>
        </w:rPr>
        <w:t>Обследование технического состояния пешеходного перехода через трассу М-52.</w:t>
      </w:r>
    </w:p>
    <w:p w:rsidR="00745D23" w:rsidRPr="00745D23" w:rsidRDefault="00745D23" w:rsidP="00745D23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745D23">
        <w:rPr>
          <w:rStyle w:val="FontStyle31"/>
          <w:sz w:val="28"/>
          <w:szCs w:val="28"/>
        </w:rPr>
        <w:t>Проведение независимого строительного контроля при реконструкции ул. Ленина.</w:t>
      </w:r>
    </w:p>
    <w:p w:rsidR="00745D23" w:rsidRPr="00745D23" w:rsidRDefault="00745D23" w:rsidP="00745D23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745D23">
        <w:rPr>
          <w:rStyle w:val="FontStyle31"/>
          <w:sz w:val="28"/>
          <w:szCs w:val="28"/>
        </w:rPr>
        <w:t>Суммарное освоение денежных средств составило порядка 154 000,0 тыс</w:t>
      </w:r>
      <w:proofErr w:type="gramStart"/>
      <w:r w:rsidRPr="00745D23">
        <w:rPr>
          <w:rStyle w:val="FontStyle31"/>
          <w:sz w:val="28"/>
          <w:szCs w:val="28"/>
        </w:rPr>
        <w:t>.р</w:t>
      </w:r>
      <w:proofErr w:type="gramEnd"/>
      <w:r w:rsidRPr="00745D23">
        <w:rPr>
          <w:rStyle w:val="FontStyle31"/>
          <w:sz w:val="28"/>
          <w:szCs w:val="28"/>
        </w:rPr>
        <w:t>уб.</w:t>
      </w:r>
    </w:p>
    <w:p w:rsidR="002A5764" w:rsidRPr="00745D23" w:rsidRDefault="002A5764" w:rsidP="00745D23"/>
    <w:sectPr w:rsidR="002A5764" w:rsidRPr="00745D23" w:rsidSect="008711B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CBBA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11B3"/>
    <w:rsid w:val="001629BB"/>
    <w:rsid w:val="002A5764"/>
    <w:rsid w:val="00745D23"/>
    <w:rsid w:val="008711B3"/>
    <w:rsid w:val="00CD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71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711B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3">
    <w:name w:val="Основной текст Знак"/>
    <w:basedOn w:val="a0"/>
    <w:link w:val="a4"/>
    <w:rsid w:val="00CD1C5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1,Курсив1,Интервал 1 pt"/>
    <w:basedOn w:val="a3"/>
    <w:rsid w:val="00CD1C59"/>
    <w:rPr>
      <w:i/>
      <w:iCs/>
      <w:spacing w:val="20"/>
      <w:sz w:val="21"/>
      <w:szCs w:val="21"/>
    </w:rPr>
  </w:style>
  <w:style w:type="paragraph" w:styleId="a4">
    <w:name w:val="Body Text"/>
    <w:basedOn w:val="a"/>
    <w:link w:val="a3"/>
    <w:rsid w:val="00CD1C59"/>
    <w:pPr>
      <w:shd w:val="clear" w:color="auto" w:fill="FFFFFF"/>
      <w:spacing w:after="0" w:line="322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semiHidden/>
    <w:rsid w:val="00CD1C59"/>
  </w:style>
  <w:style w:type="paragraph" w:customStyle="1" w:styleId="Style6">
    <w:name w:val="Style6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745D23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34">
    <w:name w:val="Font Style34"/>
    <w:basedOn w:val="a0"/>
    <w:uiPriority w:val="99"/>
    <w:rsid w:val="00745D23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character" w:customStyle="1" w:styleId="FontStyle35">
    <w:name w:val="Font Style35"/>
    <w:basedOn w:val="a0"/>
    <w:uiPriority w:val="99"/>
    <w:rsid w:val="00745D23"/>
    <w:rPr>
      <w:rFonts w:ascii="Times New Roman" w:hAnsi="Times New Roman" w:cs="Times New Roman"/>
      <w:color w:val="000000"/>
      <w:spacing w:val="30"/>
      <w:w w:val="66"/>
      <w:sz w:val="38"/>
      <w:szCs w:val="38"/>
    </w:rPr>
  </w:style>
  <w:style w:type="character" w:customStyle="1" w:styleId="FontStyle36">
    <w:name w:val="Font Style36"/>
    <w:basedOn w:val="a0"/>
    <w:uiPriority w:val="99"/>
    <w:rsid w:val="00745D23"/>
    <w:rPr>
      <w:rFonts w:ascii="Times New Roman" w:hAnsi="Times New Roman" w:cs="Times New Roman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3286</Characters>
  <Application>Microsoft Office Word</Application>
  <DocSecurity>0</DocSecurity>
  <Lines>27</Lines>
  <Paragraphs>7</Paragraphs>
  <ScaleCrop>false</ScaleCrop>
  <Company>Microsoft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2016-04-11T10:38:00Z</dcterms:created>
  <dcterms:modified xsi:type="dcterms:W3CDTF">2016-04-11T10:38:00Z</dcterms:modified>
</cp:coreProperties>
</file>