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84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НОРИЛЬСК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1. Что наиболее значительное удалось сделать в 2015 году?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рамках муниципальной программы «Благоустройство территории» реализация следующих мероприятий:</w:t>
      </w:r>
    </w:p>
    <w:p w:rsidR="00354D84" w:rsidRPr="001F0835" w:rsidRDefault="00354D84" w:rsidP="00354D84">
      <w:pPr>
        <w:pStyle w:val="Style11"/>
        <w:widowControl/>
        <w:jc w:val="both"/>
        <w:rPr>
          <w:rStyle w:val="FontStyle15"/>
          <w:sz w:val="28"/>
          <w:szCs w:val="28"/>
        </w:rPr>
      </w:pPr>
      <w:proofErr w:type="gramStart"/>
      <w:r w:rsidRPr="001F0835">
        <w:rPr>
          <w:rStyle w:val="FontStyle15"/>
          <w:sz w:val="28"/>
          <w:szCs w:val="28"/>
        </w:rPr>
        <w:t>- обустройство детских игровых площадок в соответствии с действующими нормативными документами (ГОСТ Р52301-2013.</w:t>
      </w:r>
      <w:proofErr w:type="gramEnd"/>
      <w:r w:rsidRPr="001F0835">
        <w:rPr>
          <w:rStyle w:val="FontStyle15"/>
          <w:sz w:val="28"/>
          <w:szCs w:val="28"/>
        </w:rPr>
        <w:t xml:space="preserve"> Национальный стандарт Российской Федерации. Оборудование и покрытия детских игровых площадок. Безопасность при эксплуатации. </w:t>
      </w:r>
      <w:proofErr w:type="gramStart"/>
      <w:r w:rsidRPr="001F0835">
        <w:rPr>
          <w:rStyle w:val="FontStyle15"/>
          <w:sz w:val="28"/>
          <w:szCs w:val="28"/>
        </w:rPr>
        <w:t>Общие требования.);</w:t>
      </w:r>
      <w:proofErr w:type="gramEnd"/>
    </w:p>
    <w:p w:rsidR="00354D84" w:rsidRPr="001F0835" w:rsidRDefault="00354D84" w:rsidP="00354D84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- завершение работ по благоустройству мемориального комплекса «Норильская Голгофа»;</w:t>
      </w:r>
    </w:p>
    <w:p w:rsidR="00354D84" w:rsidRPr="001F0835" w:rsidRDefault="00354D84" w:rsidP="00354D84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- обустройство новых мест для массового отдыха в районе </w:t>
      </w:r>
      <w:proofErr w:type="spellStart"/>
      <w:r w:rsidRPr="001F0835">
        <w:rPr>
          <w:rStyle w:val="FontStyle15"/>
          <w:sz w:val="28"/>
          <w:szCs w:val="28"/>
        </w:rPr>
        <w:t>Талнах</w:t>
      </w:r>
      <w:proofErr w:type="spellEnd"/>
      <w:r w:rsidRPr="001F0835">
        <w:rPr>
          <w:rStyle w:val="FontStyle15"/>
          <w:sz w:val="28"/>
          <w:szCs w:val="28"/>
        </w:rPr>
        <w:t xml:space="preserve"> (сквер в районе ул. Бауманская,9; территория в районе КБУЗ «Городская поликлиника № 2»; физкультурно-оздоровительный комплекс «Горняк»);</w:t>
      </w:r>
    </w:p>
    <w:p w:rsidR="00354D84" w:rsidRPr="001F0835" w:rsidRDefault="00354D84" w:rsidP="00354D84">
      <w:pPr>
        <w:pStyle w:val="Style11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- начало работ по реконструкции Центральной площади в районе </w:t>
      </w:r>
      <w:proofErr w:type="spellStart"/>
      <w:r w:rsidRPr="001F0835">
        <w:rPr>
          <w:rStyle w:val="FontStyle15"/>
          <w:sz w:val="28"/>
          <w:szCs w:val="28"/>
        </w:rPr>
        <w:t>Кайеркан</w:t>
      </w:r>
      <w:proofErr w:type="spellEnd"/>
      <w:r w:rsidRPr="001F0835">
        <w:rPr>
          <w:rStyle w:val="FontStyle15"/>
          <w:sz w:val="28"/>
          <w:szCs w:val="28"/>
        </w:rPr>
        <w:t>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 связи с географическим расположением города Норильска (значительное удаление от других городов, входящих в Ассоциацию Сибирских и Дальневосточных городов) и связанной с этим недостаточной информацией о деятельности коллег из других городов, дать объективную оценку их успехов и достижений не представляется возможным.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3. Какие наиболее трудные проблемы не удалось решить в прошедшем</w:t>
      </w:r>
    </w:p>
    <w:p w:rsidR="00354D84" w:rsidRPr="001F0835" w:rsidRDefault="00354D84" w:rsidP="00354D84">
      <w:pPr>
        <w:pStyle w:val="Style8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году?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Увеличение количества случаев неисполнения или ненадлежащего исполнения Подрядчиками, Исполнителями и Поставщиками обязательств, предусмотренных муниципальными контрактами. Отсутствие в подрядных организациях квалифицированных специалистов рабочих специальностей. В отдаленном районе, поселок </w:t>
      </w:r>
      <w:proofErr w:type="spellStart"/>
      <w:r w:rsidRPr="001F0835">
        <w:rPr>
          <w:rStyle w:val="FontStyle15"/>
          <w:sz w:val="28"/>
          <w:szCs w:val="28"/>
        </w:rPr>
        <w:t>Снежногорск</w:t>
      </w:r>
      <w:proofErr w:type="spellEnd"/>
      <w:r w:rsidRPr="001F0835">
        <w:rPr>
          <w:rStyle w:val="FontStyle15"/>
          <w:sz w:val="28"/>
          <w:szCs w:val="28"/>
        </w:rPr>
        <w:t>, отсутствие Подрядчиков на выполнение работ по благоустройству.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4. Какие задачи стоят в 2016 году?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Выполнение мероприятий муниципальной программы «Благоустройство территории», реализация которых направлена на формирование комфортной среды жизнедеятельности, на благоустройство объектов и территорий муниципального образования город Норильск. Обустройство детских игровых площадок в соответствии с действующими нормативными документами.</w:t>
      </w:r>
    </w:p>
    <w:p w:rsidR="00354D84" w:rsidRPr="001F0835" w:rsidRDefault="00354D84" w:rsidP="00354D84">
      <w:pPr>
        <w:pStyle w:val="Style9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 xml:space="preserve"> 5. Какую помощь и содействие, на Ваш взгляд, может оказать АСДГ в решении стоящих проблем?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Рассмотрение вопроса о внесении изменений в Федеральный закон от 25.06.2002 № 73-ФЗ «Об объектах культурного наследия (памятниках истории и культуры) народов Российской Федерации» в части передачи отдельных государственных полномочий органам местного самоуправления по организации проведения мероприятий по сохранению объектов культурного наследия, находящихся в муниципальной собственности.</w:t>
      </w:r>
    </w:p>
    <w:p w:rsidR="00354D84" w:rsidRPr="001F0835" w:rsidRDefault="00354D84" w:rsidP="00354D84">
      <w:pPr>
        <w:pStyle w:val="Style9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Дорожное хозяйство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1. Что наиболее значительное удалось сделать в 2015 году?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Заметно, почти в два раза по отношению к 2014 году, увеличен ремонт автомобильных дорог муниципального образования город Норильск. Дополнительно с субсидиями Красноярского края на ремонт автодорог </w:t>
      </w:r>
      <w:r w:rsidRPr="001F0835">
        <w:rPr>
          <w:rStyle w:val="FontStyle15"/>
          <w:sz w:val="28"/>
          <w:szCs w:val="28"/>
        </w:rPr>
        <w:lastRenderedPageBreak/>
        <w:t>используются средства муниципального дорожного фонда, что позволило существенно увеличить площади ремонтов.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Ведется работа по исполнению значимых мероприятий отрасли дорожного хозяйства, направленных на обеспечение безопасности дорожного движения и развитие дорожной сети города Норильска. В 2015 году выполнена проектно-сметная документация на восстановление недостающего освещения автодорог «</w:t>
      </w:r>
      <w:proofErr w:type="spellStart"/>
      <w:r w:rsidRPr="001F0835">
        <w:rPr>
          <w:rStyle w:val="FontStyle15"/>
          <w:sz w:val="28"/>
          <w:szCs w:val="28"/>
        </w:rPr>
        <w:t>Норильск-Талнах</w:t>
      </w:r>
      <w:proofErr w:type="spellEnd"/>
      <w:r w:rsidRPr="001F0835">
        <w:rPr>
          <w:rStyle w:val="FontStyle15"/>
          <w:sz w:val="28"/>
          <w:szCs w:val="28"/>
        </w:rPr>
        <w:t>» (начало реализации проекта в 2016 году) и на автодороге «</w:t>
      </w:r>
      <w:proofErr w:type="spellStart"/>
      <w:r w:rsidRPr="001F0835">
        <w:rPr>
          <w:rStyle w:val="FontStyle15"/>
          <w:sz w:val="28"/>
          <w:szCs w:val="28"/>
        </w:rPr>
        <w:t>Норильск-Алыкель</w:t>
      </w:r>
      <w:proofErr w:type="spellEnd"/>
      <w:r w:rsidRPr="001F0835">
        <w:rPr>
          <w:rStyle w:val="FontStyle15"/>
          <w:sz w:val="28"/>
          <w:szCs w:val="28"/>
        </w:rPr>
        <w:t>». Осуществляется плановая работа по ремонту автодорожных мостов, искусственных дорожных сооружений и технических средств регулирования дорожного движения (дорожные знаки, светофоры, дорожная разметка). Особое внимание уделено качеству выполнения дорожных работ.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2. Какие успехи и достижения Ваших коллег из других городов Вы особо бы отметили?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Ведение планомерной работы по ремонту автодороги «Автомобильный подъезд от аэропорта до </w:t>
      </w:r>
      <w:proofErr w:type="gramStart"/>
      <w:r w:rsidRPr="001F0835">
        <w:rPr>
          <w:rStyle w:val="FontStyle15"/>
          <w:sz w:val="28"/>
          <w:szCs w:val="28"/>
        </w:rPr>
        <w:t>г</w:t>
      </w:r>
      <w:proofErr w:type="gramEnd"/>
      <w:r w:rsidRPr="001F0835">
        <w:rPr>
          <w:rStyle w:val="FontStyle15"/>
          <w:sz w:val="28"/>
          <w:szCs w:val="28"/>
        </w:rPr>
        <w:t>. Дудинка» в рамках реализации трехлетнего государственного контракта (заказчик ФКУ «</w:t>
      </w:r>
      <w:proofErr w:type="spellStart"/>
      <w:r w:rsidRPr="001F0835">
        <w:rPr>
          <w:rStyle w:val="FontStyle15"/>
          <w:sz w:val="28"/>
          <w:szCs w:val="28"/>
        </w:rPr>
        <w:t>Байкалуправтодор</w:t>
      </w:r>
      <w:proofErr w:type="spellEnd"/>
      <w:r w:rsidRPr="001F0835">
        <w:rPr>
          <w:rStyle w:val="FontStyle15"/>
          <w:sz w:val="28"/>
          <w:szCs w:val="28"/>
        </w:rPr>
        <w:t>»).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3. Какие наиболее трудные проблемы не удалось решить в прошедшем</w:t>
      </w:r>
    </w:p>
    <w:p w:rsidR="00354D84" w:rsidRPr="001F0835" w:rsidRDefault="00354D84" w:rsidP="00354D84">
      <w:pPr>
        <w:pStyle w:val="Style8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году?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При достигнутом уровне финансирования имеется недостаток производственных мощностей на территории муниципального образования город Норильск, в первую очередь по производству асфальтобетона, а также подрядных организаций в связи с территориальной удаленностью территории.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4. Какие задачи стоят в 2016 году?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Выполнение намеченной программы по ремонту автодорог, мостовых и искусственных сооружений с повышением качества работ и увеличением количественных показателей.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Восстановление недостающего освещения автодороги «Норильск - </w:t>
      </w:r>
      <w:proofErr w:type="spellStart"/>
      <w:r w:rsidRPr="001F0835">
        <w:rPr>
          <w:rStyle w:val="FontStyle15"/>
          <w:sz w:val="28"/>
          <w:szCs w:val="28"/>
        </w:rPr>
        <w:t>Талнах</w:t>
      </w:r>
      <w:proofErr w:type="spellEnd"/>
      <w:r w:rsidRPr="001F0835">
        <w:rPr>
          <w:rStyle w:val="FontStyle15"/>
          <w:sz w:val="28"/>
          <w:szCs w:val="28"/>
        </w:rPr>
        <w:t>».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Совершенствование деятельности службы весового контроля.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Повышение качества и оперативности работ по содержанию автомобильных дорог и улиц.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 xml:space="preserve"> Решение вопросов, направленных на увеличение наполняемости муниципального дорожного фонда.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354D84" w:rsidRPr="001F0835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t>Муниципальное образование город Норильск является моногородом, его жизнедеятельность во многом зависит от стабильной работы градообразующего предприятия, а наполняемость дорожного фонда зависит от оплаты за возмещение вреда, причиняемого автодорогам при движении технологического транспорта, перевозящего тяжеловесные грузы. Предлагаем вынести на обсуждение вопрос о возможности принятия органами местного самоуправления правовых актов, позволяющих им выдавать разрешения на перевозку делимых грузов на тяжеловесных и крупногабаритных транспортных средствах по автомобильным дорогам, владельцами которых они являются.</w:t>
      </w:r>
    </w:p>
    <w:p w:rsidR="00354D84" w:rsidRPr="001F0835" w:rsidRDefault="00354D84" w:rsidP="00354D84">
      <w:pPr>
        <w:pStyle w:val="Style10"/>
        <w:widowControl/>
        <w:jc w:val="both"/>
        <w:rPr>
          <w:rStyle w:val="FontStyle14"/>
          <w:i w:val="0"/>
          <w:sz w:val="28"/>
          <w:szCs w:val="28"/>
        </w:rPr>
      </w:pPr>
      <w:r w:rsidRPr="001F0835">
        <w:rPr>
          <w:rStyle w:val="FontStyle14"/>
          <w:i w:val="0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 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354D84" w:rsidRDefault="00354D84" w:rsidP="00354D84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1F0835">
        <w:rPr>
          <w:rStyle w:val="FontStyle15"/>
          <w:sz w:val="28"/>
          <w:szCs w:val="28"/>
        </w:rPr>
        <w:lastRenderedPageBreak/>
        <w:t xml:space="preserve">Считаем целесообразным проведение конференции (совещания) для обсуждения вопросов повышения качества и оперативности работ по содержанию автомобильных дорог и улиц, действенного контроля и системы оплаты за </w:t>
      </w:r>
      <w:r w:rsidRPr="001C76FA">
        <w:rPr>
          <w:rStyle w:val="FontStyle15"/>
          <w:sz w:val="28"/>
          <w:szCs w:val="28"/>
        </w:rPr>
        <w:t>выполненные работы со стороны заказчика. Решение вопросов, направленных на увеличение наполняемости муниципального дорожного фонда.</w:t>
      </w:r>
    </w:p>
    <w:p w:rsidR="002A5764" w:rsidRPr="00354D84" w:rsidRDefault="002A5764" w:rsidP="00354D84"/>
    <w:sectPr w:rsidR="002A5764" w:rsidRPr="00354D84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823A2"/>
    <w:rsid w:val="00505579"/>
    <w:rsid w:val="00745D23"/>
    <w:rsid w:val="00751A2A"/>
    <w:rsid w:val="007C13B1"/>
    <w:rsid w:val="008711B3"/>
    <w:rsid w:val="008A57EC"/>
    <w:rsid w:val="008D45A9"/>
    <w:rsid w:val="0091499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2016-04-11T10:49:00Z</dcterms:created>
  <dcterms:modified xsi:type="dcterms:W3CDTF">2016-04-11T10:49:00Z</dcterms:modified>
</cp:coreProperties>
</file>