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D" w:rsidRPr="0078649A" w:rsidRDefault="009552AD" w:rsidP="009552AD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78649A">
        <w:rPr>
          <w:rStyle w:val="FontStyle12"/>
          <w:b/>
          <w:sz w:val="28"/>
          <w:szCs w:val="28"/>
        </w:rPr>
        <w:t>САЯНОГОРСК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 w:rsidRPr="001F0835">
        <w:rPr>
          <w:rStyle w:val="FontStyle12"/>
          <w:sz w:val="28"/>
          <w:szCs w:val="28"/>
        </w:rPr>
        <w:t xml:space="preserve"> 2015 году завершилось строительство городского сквера имени </w:t>
      </w:r>
      <w:proofErr w:type="spellStart"/>
      <w:r w:rsidRPr="001F0835">
        <w:rPr>
          <w:rStyle w:val="FontStyle12"/>
          <w:sz w:val="28"/>
          <w:szCs w:val="28"/>
        </w:rPr>
        <w:t>В.В.Стриго</w:t>
      </w:r>
      <w:proofErr w:type="spellEnd"/>
      <w:r w:rsidRPr="001F0835">
        <w:rPr>
          <w:rStyle w:val="FontStyle12"/>
          <w:sz w:val="28"/>
          <w:szCs w:val="28"/>
        </w:rPr>
        <w:t xml:space="preserve">. В центре города обустроена площадь около 1700 </w:t>
      </w:r>
      <w:proofErr w:type="spellStart"/>
      <w:r w:rsidRPr="001F0835">
        <w:rPr>
          <w:rStyle w:val="FontStyle12"/>
          <w:sz w:val="28"/>
          <w:szCs w:val="28"/>
        </w:rPr>
        <w:t>м~</w:t>
      </w:r>
      <w:proofErr w:type="spellEnd"/>
      <w:r w:rsidRPr="001F0835">
        <w:rPr>
          <w:rStyle w:val="FontStyle12"/>
          <w:sz w:val="28"/>
          <w:szCs w:val="28"/>
        </w:rPr>
        <w:t xml:space="preserve"> построен фонтанный комплекс, уложена брусчатка вокруг фонтана. Сквер стал любимым местом для прогулок горожан.</w:t>
      </w:r>
    </w:p>
    <w:p w:rsidR="009552AD" w:rsidRPr="001F0835" w:rsidRDefault="009552AD" w:rsidP="009552AD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4. Какие задачи стоят в 2016 году?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Муниципальное образование город Саяного</w:t>
      </w:r>
      <w:proofErr w:type="gramStart"/>
      <w:r w:rsidRPr="001F0835">
        <w:rPr>
          <w:rStyle w:val="FontStyle12"/>
          <w:sz w:val="28"/>
          <w:szCs w:val="28"/>
        </w:rPr>
        <w:t>рск пр</w:t>
      </w:r>
      <w:proofErr w:type="gramEnd"/>
      <w:r w:rsidRPr="001F0835">
        <w:rPr>
          <w:rStyle w:val="FontStyle12"/>
          <w:sz w:val="28"/>
          <w:szCs w:val="28"/>
        </w:rPr>
        <w:t xml:space="preserve">одолжает методично решать существующие проблемы. Так как стоимость работ по строительству сетей и объектов коммунальной инфраструктуры, капитальному ремонту дорог и жилищного фонда значительны, в 2016 году </w:t>
      </w:r>
      <w:proofErr w:type="gramStart"/>
      <w:r w:rsidRPr="001F0835">
        <w:rPr>
          <w:rStyle w:val="FontStyle12"/>
          <w:sz w:val="28"/>
          <w:szCs w:val="28"/>
        </w:rPr>
        <w:t>г</w:t>
      </w:r>
      <w:proofErr w:type="gramEnd"/>
      <w:r w:rsidRPr="001F0835">
        <w:rPr>
          <w:rStyle w:val="FontStyle12"/>
          <w:sz w:val="28"/>
          <w:szCs w:val="28"/>
        </w:rPr>
        <w:t>. Саяногорском будут поданы заявки на участие во всех действующих республиканских программах, а так же подготовлены документы для формирования заявки республикой Хакасия в целях участия в федеральных программах.</w:t>
      </w:r>
    </w:p>
    <w:p w:rsidR="009552AD" w:rsidRPr="001F0835" w:rsidRDefault="009552AD" w:rsidP="009552AD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4"/>
          <w:i w:val="0"/>
          <w:spacing w:val="-20"/>
          <w:sz w:val="28"/>
          <w:szCs w:val="28"/>
        </w:rPr>
        <w:t>5.</w:t>
      </w:r>
      <w:r w:rsidRPr="001F0835">
        <w:rPr>
          <w:rStyle w:val="FontStyle14"/>
          <w:i w:val="0"/>
          <w:sz w:val="28"/>
          <w:szCs w:val="28"/>
        </w:rPr>
        <w:t xml:space="preserve"> </w:t>
      </w:r>
      <w:r w:rsidRPr="001F0835">
        <w:rPr>
          <w:rStyle w:val="FontStyle13"/>
          <w:sz w:val="28"/>
          <w:szCs w:val="28"/>
        </w:rPr>
        <w:t>Какую помощь и содействие, па Ваш взгляд, может оказать АСДГ в решении стоящих проблем?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Методологическую помощь в решении актуальных вопросов в области жилищно-коммунального хозяйства, а также формирование запросов в федеральные органы власти по решению общих проблем, связанных с реализацией федеральных законов.</w:t>
      </w:r>
    </w:p>
    <w:p w:rsidR="009552AD" w:rsidRPr="001F0835" w:rsidRDefault="009552AD" w:rsidP="009552AD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3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Да, проведение конференции (совещания и пр.) по обсуждению наиболее актуальных вопросов и решению проблем ЖКХ целесообразно, так как обмен опытом в решении спорных, неоднозначных вопросов позволяет найти оптимальный выход из создавшейся ситуации.</w:t>
      </w:r>
    </w:p>
    <w:p w:rsidR="009552AD" w:rsidRPr="001F0835" w:rsidRDefault="009552AD" w:rsidP="009552AD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1F0835">
        <w:rPr>
          <w:rStyle w:val="FontStyle12"/>
          <w:spacing w:val="-20"/>
          <w:sz w:val="28"/>
          <w:szCs w:val="28"/>
        </w:rPr>
        <w:t>7.</w:t>
      </w:r>
      <w:r w:rsidRPr="001F0835">
        <w:rPr>
          <w:rStyle w:val="FontStyle12"/>
          <w:sz w:val="28"/>
          <w:szCs w:val="28"/>
        </w:rPr>
        <w:t xml:space="preserve"> </w:t>
      </w:r>
      <w:r w:rsidRPr="001F0835">
        <w:rPr>
          <w:rStyle w:val="FontStyle13"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обсуждения*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Наиболее актуальные темы, это темы, касающиеся практической реализации положений законодательства, выполнения условий и требований законодательства в сфере ЖКХ и транспорта, в т.ч.: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Федерального закона от 13.07.2015г.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proofErr w:type="spellStart"/>
      <w:r w:rsidRPr="001F0835">
        <w:rPr>
          <w:rStyle w:val="FontStyle12"/>
          <w:sz w:val="28"/>
          <w:szCs w:val="28"/>
        </w:rPr>
        <w:t>иивалидов</w:t>
      </w:r>
      <w:proofErr w:type="spellEnd"/>
      <w:r w:rsidRPr="001F0835">
        <w:rPr>
          <w:rStyle w:val="FontStyle12"/>
          <w:sz w:val="28"/>
          <w:szCs w:val="28"/>
        </w:rPr>
        <w:t>»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Федерального закона от 13.07.2015 № 224-ФЗ «О государственно-частном партнерстве, </w:t>
      </w:r>
      <w:proofErr w:type="spellStart"/>
      <w:r w:rsidRPr="001F0835">
        <w:rPr>
          <w:rStyle w:val="FontStyle12"/>
          <w:sz w:val="28"/>
          <w:szCs w:val="28"/>
        </w:rPr>
        <w:t>муниципально-частном</w:t>
      </w:r>
      <w:proofErr w:type="spellEnd"/>
      <w:r w:rsidRPr="001F0835">
        <w:rPr>
          <w:rStyle w:val="FontStyle12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</w:p>
    <w:p w:rsidR="009552AD" w:rsidRPr="001F0835" w:rsidRDefault="009552AD" w:rsidP="009552A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Существующая система распределения налоговых сборов, в частности </w:t>
      </w:r>
      <w:r w:rsidRPr="001F0835">
        <w:rPr>
          <w:rStyle w:val="FontStyle14"/>
          <w:i w:val="0"/>
          <w:sz w:val="28"/>
          <w:szCs w:val="28"/>
        </w:rPr>
        <w:t xml:space="preserve">НДФЛ, </w:t>
      </w:r>
      <w:r w:rsidRPr="001F0835">
        <w:rPr>
          <w:rStyle w:val="FontStyle12"/>
          <w:sz w:val="28"/>
          <w:szCs w:val="28"/>
        </w:rPr>
        <w:t>между бюджетами разных уровней.</w:t>
      </w:r>
    </w:p>
    <w:p w:rsidR="002A5764" w:rsidRPr="009552AD" w:rsidRDefault="002A5764" w:rsidP="009552AD"/>
    <w:sectPr w:rsidR="002A5764" w:rsidRPr="009552AD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823A2"/>
    <w:rsid w:val="004B3726"/>
    <w:rsid w:val="00505579"/>
    <w:rsid w:val="0066012A"/>
    <w:rsid w:val="00745D23"/>
    <w:rsid w:val="00751A2A"/>
    <w:rsid w:val="007C13B1"/>
    <w:rsid w:val="0082475D"/>
    <w:rsid w:val="008711B3"/>
    <w:rsid w:val="008A57EC"/>
    <w:rsid w:val="008D45A9"/>
    <w:rsid w:val="0091499D"/>
    <w:rsid w:val="009552A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2016-04-11T10:50:00Z</dcterms:created>
  <dcterms:modified xsi:type="dcterms:W3CDTF">2016-04-11T10:50:00Z</dcterms:modified>
</cp:coreProperties>
</file>