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7" w:rsidRPr="001F0835" w:rsidRDefault="00BE1BE7" w:rsidP="00BE1BE7">
      <w:pPr>
        <w:pStyle w:val="Style1"/>
        <w:widowControl/>
        <w:jc w:val="both"/>
        <w:rPr>
          <w:rStyle w:val="FontStyle16"/>
          <w:sz w:val="28"/>
          <w:szCs w:val="28"/>
        </w:rPr>
      </w:pPr>
      <w:r w:rsidRPr="001F0835">
        <w:rPr>
          <w:rStyle w:val="FontStyle16"/>
          <w:sz w:val="28"/>
          <w:szCs w:val="28"/>
        </w:rPr>
        <w:t>ВЛАДИВОСТОК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 Что наиболее значительное удалось сделать в 2015 году?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 Основной задачей Управления дорог и благоустройства администрации города Владивостока (</w:t>
      </w:r>
      <w:proofErr w:type="spellStart"/>
      <w:r w:rsidRPr="001F0835">
        <w:rPr>
          <w:rStyle w:val="FontStyle21"/>
          <w:sz w:val="28"/>
          <w:szCs w:val="28"/>
        </w:rPr>
        <w:t>далее-УДиБ</w:t>
      </w:r>
      <w:proofErr w:type="spellEnd"/>
      <w:r w:rsidRPr="001F0835">
        <w:rPr>
          <w:rStyle w:val="FontStyle21"/>
          <w:sz w:val="28"/>
          <w:szCs w:val="28"/>
        </w:rPr>
        <w:t xml:space="preserve">) является организация благоустройства и содержания городских территорий. В 2015 году все мероприятия по основным направлениям деятельности </w:t>
      </w:r>
      <w:proofErr w:type="spellStart"/>
      <w:r w:rsidRPr="001F0835">
        <w:rPr>
          <w:rStyle w:val="FontStyle21"/>
          <w:sz w:val="28"/>
          <w:szCs w:val="28"/>
        </w:rPr>
        <w:t>УДиБ</w:t>
      </w:r>
      <w:proofErr w:type="spellEnd"/>
      <w:r w:rsidRPr="001F0835">
        <w:rPr>
          <w:rStyle w:val="FontStyle21"/>
          <w:sz w:val="28"/>
          <w:szCs w:val="28"/>
        </w:rPr>
        <w:t xml:space="preserve"> осуществлялись в рамках муниципальной программы «Развитие, содержание улично-дорожной сети и благоустройство территории Владивостокского городского округа» на 2014-2018 годы. Указанная муниципальная программа включает в себя мероприятия, сформированные по направлениям в подпрограммы, в рамках которых в 2015году освоено 1 946 865 619,51 рублей бюджетных средств (в том числе средства краевого бюджета 25 161,20 тыс. рублей), в том числе: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1.1. Подпрограмма «Развитие и содержание улично-дорожной сети Владивостокского</w:t>
      </w:r>
      <w:proofErr w:type="gramStart"/>
      <w:r w:rsidRPr="001F0835">
        <w:rPr>
          <w:rStyle w:val="FontStyle21"/>
          <w:sz w:val="28"/>
          <w:szCs w:val="28"/>
        </w:rPr>
        <w:t>.</w:t>
      </w:r>
      <w:proofErr w:type="gramEnd"/>
      <w:r w:rsidRPr="001F0835">
        <w:rPr>
          <w:rStyle w:val="FontStyle21"/>
          <w:sz w:val="28"/>
          <w:szCs w:val="28"/>
        </w:rPr>
        <w:t xml:space="preserve"> </w:t>
      </w:r>
      <w:proofErr w:type="gramStart"/>
      <w:r w:rsidRPr="001F0835">
        <w:rPr>
          <w:rStyle w:val="FontStyle21"/>
          <w:sz w:val="28"/>
          <w:szCs w:val="28"/>
        </w:rPr>
        <w:t>г</w:t>
      </w:r>
      <w:proofErr w:type="gramEnd"/>
      <w:r w:rsidRPr="001F0835">
        <w:rPr>
          <w:rStyle w:val="FontStyle21"/>
          <w:sz w:val="28"/>
          <w:szCs w:val="28"/>
        </w:rPr>
        <w:t>ородского округа» 2014-2018 годы» освоено 1 541 158 853,54 рублей:</w:t>
      </w:r>
    </w:p>
    <w:p w:rsidR="00BE1BE7" w:rsidRPr="001F0835" w:rsidRDefault="00BE1BE7" w:rsidP="00BE1BE7">
      <w:pPr>
        <w:pStyle w:val="Style9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капитальный ремонт подпорных стен - отремонтировано 7 объектов;</w:t>
      </w:r>
    </w:p>
    <w:p w:rsidR="00BE1BE7" w:rsidRPr="001F0835" w:rsidRDefault="00BE1BE7" w:rsidP="00BE1BE7">
      <w:pPr>
        <w:pStyle w:val="Style9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капитальный ремонт и ремонт дорог - 141 857,91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дорог;</w:t>
      </w:r>
    </w:p>
    <w:p w:rsidR="00BE1BE7" w:rsidRPr="001F0835" w:rsidRDefault="00BE1BE7" w:rsidP="00BE1BE7">
      <w:pPr>
        <w:pStyle w:val="Style9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аварийный ремонт 65 301,62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дорог;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-ремонт внутриквартальных проездов - отремонтировано 10 950,20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дорог;</w:t>
      </w:r>
    </w:p>
    <w:p w:rsidR="00BE1BE7" w:rsidRPr="001F0835" w:rsidRDefault="00BE1BE7" w:rsidP="00BE1BE7">
      <w:pPr>
        <w:pStyle w:val="Style9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ремонт подпорных стен - освоено 5 объектов;</w:t>
      </w:r>
    </w:p>
    <w:p w:rsidR="00BE1BE7" w:rsidRPr="001F0835" w:rsidRDefault="00BE1BE7" w:rsidP="00BE1BE7">
      <w:pPr>
        <w:pStyle w:val="Style9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содержание дорожной инфраструктуры - обслуживалось 5 326 060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дорог;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реконструировано 5 918,46 м улично-дорожной сети;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ремонт дворовых территорий многоквартирных домов - отремонтировано 8 690,56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дворовых территорий.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установлено 5 шт. остановочных павильонов и </w:t>
      </w:r>
      <w:proofErr w:type="spellStart"/>
      <w:r w:rsidRPr="001F0835">
        <w:rPr>
          <w:rStyle w:val="FontStyle21"/>
          <w:sz w:val="28"/>
          <w:szCs w:val="28"/>
        </w:rPr>
        <w:t>шумоизоляционный</w:t>
      </w:r>
      <w:proofErr w:type="spellEnd"/>
      <w:r w:rsidRPr="001F0835">
        <w:rPr>
          <w:rStyle w:val="FontStyle21"/>
          <w:sz w:val="28"/>
          <w:szCs w:val="28"/>
        </w:rPr>
        <w:t xml:space="preserve"> экран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1.2. Подпрограмма «Повышение безопасности дорожного движения Владивостокского городского округа» на 2014-2018 годы» - освоено 64 038 181,94 тыс.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установлено 1 656 шт. дорожных знаков;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нанесено 334,702 км дорожной разметки краской и термопластичными материалами;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содержание светофорных объектов - 84 шт.;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установка дорожных ограждений (</w:t>
      </w:r>
      <w:proofErr w:type="spellStart"/>
      <w:r w:rsidRPr="001F0835">
        <w:rPr>
          <w:rStyle w:val="FontStyle21"/>
          <w:sz w:val="28"/>
          <w:szCs w:val="28"/>
        </w:rPr>
        <w:t>леерное</w:t>
      </w:r>
      <w:proofErr w:type="spellEnd"/>
      <w:r w:rsidRPr="001F0835">
        <w:rPr>
          <w:rStyle w:val="FontStyle21"/>
          <w:sz w:val="28"/>
          <w:szCs w:val="28"/>
        </w:rPr>
        <w:t xml:space="preserve">, </w:t>
      </w:r>
      <w:proofErr w:type="gramStart"/>
      <w:r w:rsidRPr="001F0835">
        <w:rPr>
          <w:rStyle w:val="FontStyle21"/>
          <w:sz w:val="28"/>
          <w:szCs w:val="28"/>
        </w:rPr>
        <w:t>барьерное</w:t>
      </w:r>
      <w:proofErr w:type="gramEnd"/>
      <w:r w:rsidRPr="001F0835">
        <w:rPr>
          <w:rStyle w:val="FontStyle21"/>
          <w:sz w:val="28"/>
          <w:szCs w:val="28"/>
        </w:rPr>
        <w:t>, парапетное) - 4,99</w:t>
      </w:r>
    </w:p>
    <w:p w:rsidR="00BE1BE7" w:rsidRPr="001F0835" w:rsidRDefault="00BE1BE7" w:rsidP="00BE1BE7">
      <w:pPr>
        <w:pStyle w:val="Style5"/>
        <w:widowControl/>
        <w:jc w:val="both"/>
        <w:rPr>
          <w:rStyle w:val="FontStyle21"/>
          <w:sz w:val="28"/>
          <w:szCs w:val="28"/>
        </w:rPr>
      </w:pPr>
      <w:proofErr w:type="gramStart"/>
      <w:r w:rsidRPr="001F0835">
        <w:rPr>
          <w:rStyle w:val="FontStyle21"/>
          <w:sz w:val="28"/>
          <w:szCs w:val="28"/>
        </w:rPr>
        <w:t>км</w:t>
      </w:r>
      <w:proofErr w:type="gramEnd"/>
      <w:r w:rsidRPr="001F0835">
        <w:rPr>
          <w:rStyle w:val="FontStyle21"/>
          <w:sz w:val="28"/>
          <w:szCs w:val="28"/>
        </w:rPr>
        <w:t>.;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установка технических средств дорожного движения 174 </w:t>
      </w:r>
      <w:proofErr w:type="spellStart"/>
      <w:proofErr w:type="gramStart"/>
      <w:r w:rsidRPr="001F0835">
        <w:rPr>
          <w:rStyle w:val="FontStyle21"/>
          <w:sz w:val="28"/>
          <w:szCs w:val="28"/>
        </w:rPr>
        <w:t>шт</w:t>
      </w:r>
      <w:proofErr w:type="spellEnd"/>
      <w:proofErr w:type="gramEnd"/>
      <w:r w:rsidRPr="001F0835">
        <w:rPr>
          <w:rStyle w:val="FontStyle21"/>
          <w:sz w:val="28"/>
          <w:szCs w:val="28"/>
        </w:rPr>
        <w:t>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отремонтировано 11 шт. направляющих островков;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установлено 112 шт. искусственных дорожных неровностей.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1.3. Подпрограмма «Восстановление системы ливневой канализации Владивостокского городского округа» на 2014-2018 годы - исполнение составило </w:t>
      </w:r>
      <w:r w:rsidRPr="001F0835">
        <w:rPr>
          <w:rStyle w:val="FontStyle21"/>
          <w:spacing w:val="20"/>
          <w:sz w:val="28"/>
          <w:szCs w:val="28"/>
        </w:rPr>
        <w:t>-76</w:t>
      </w:r>
      <w:r w:rsidRPr="001F0835">
        <w:rPr>
          <w:rStyle w:val="FontStyle21"/>
          <w:sz w:val="28"/>
          <w:szCs w:val="28"/>
        </w:rPr>
        <w:t xml:space="preserve"> 707 309,16.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капитальный ремонт сетей ливневой канализации - отремонтировано 10,00 п.</w:t>
      </w:r>
      <w:proofErr w:type="gramStart"/>
      <w:r w:rsidRPr="001F0835">
        <w:rPr>
          <w:rStyle w:val="FontStyle21"/>
          <w:sz w:val="28"/>
          <w:szCs w:val="28"/>
        </w:rPr>
        <w:t>м</w:t>
      </w:r>
      <w:proofErr w:type="gramEnd"/>
      <w:r w:rsidRPr="001F0835">
        <w:rPr>
          <w:rStyle w:val="FontStyle21"/>
          <w:sz w:val="28"/>
          <w:szCs w:val="28"/>
        </w:rPr>
        <w:t>.;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ремонт сетей ливневой канализации - отремонтировано 1 218,00 м.п.;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текущее содержание сетей ливневой канализации - прочищено 911,3 п.</w:t>
      </w:r>
      <w:proofErr w:type="gramStart"/>
      <w:r w:rsidRPr="001F0835">
        <w:rPr>
          <w:rStyle w:val="FontStyle21"/>
          <w:sz w:val="28"/>
          <w:szCs w:val="28"/>
        </w:rPr>
        <w:t>м</w:t>
      </w:r>
      <w:proofErr w:type="gramEnd"/>
      <w:r w:rsidRPr="001F0835">
        <w:rPr>
          <w:rStyle w:val="FontStyle21"/>
          <w:sz w:val="28"/>
          <w:szCs w:val="28"/>
        </w:rPr>
        <w:t>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1.4. Подпрограмма «Сохранение и развитие зеленых насаждений Владивостокского городского округа» на 2014-2018 годы»- исполнение составило - 122 532 420,58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отремонтировано 5 объектов озеленения</w:t>
      </w:r>
      <w:proofErr w:type="gramStart"/>
      <w:r w:rsidRPr="001F0835">
        <w:rPr>
          <w:rStyle w:val="FontStyle21"/>
          <w:sz w:val="28"/>
          <w:szCs w:val="28"/>
        </w:rPr>
        <w:t xml:space="preserve"> ;</w:t>
      </w:r>
      <w:proofErr w:type="gramEnd"/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lastRenderedPageBreak/>
        <w:t>- изготовлено 3 объекта надписей;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 - текущее содержание зеленых насаждений - охвачено 2 111 252,40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территорий ВГО;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капитальный ремонт зеленых насаждений - охвачено 32 089,40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территорий ВГО.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текущее содержание туалетов - содержалось 6 шт.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1.5. Подпрограмма «Благоустройство территории Владивостокского городского округа» на 2014-2018 годы» - исполнение составило 48 421 753,38 рублей:</w:t>
      </w:r>
    </w:p>
    <w:p w:rsidR="00BE1BE7" w:rsidRPr="001F0835" w:rsidRDefault="00BE1BE7" w:rsidP="00BE1BE7">
      <w:pPr>
        <w:pStyle w:val="Style12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</w:t>
      </w:r>
      <w:r>
        <w:rPr>
          <w:rStyle w:val="FontStyle21"/>
          <w:sz w:val="28"/>
          <w:szCs w:val="28"/>
        </w:rPr>
        <w:t xml:space="preserve"> </w:t>
      </w:r>
      <w:r w:rsidRPr="001F0835">
        <w:rPr>
          <w:rStyle w:val="FontStyle21"/>
          <w:sz w:val="28"/>
          <w:szCs w:val="28"/>
        </w:rPr>
        <w:t>осуществлялось текущее содержание мест захоронения общей площадью - 18 063 000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>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установлено 14 шт. </w:t>
      </w:r>
      <w:proofErr w:type="spellStart"/>
      <w:r w:rsidRPr="001F0835">
        <w:rPr>
          <w:rStyle w:val="FontStyle21"/>
          <w:sz w:val="28"/>
          <w:szCs w:val="28"/>
        </w:rPr>
        <w:t>биотуалетов</w:t>
      </w:r>
      <w:proofErr w:type="spellEnd"/>
      <w:r w:rsidRPr="001F0835">
        <w:rPr>
          <w:rStyle w:val="FontStyle21"/>
          <w:sz w:val="28"/>
          <w:szCs w:val="28"/>
        </w:rPr>
        <w:t>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ремонт лестни</w:t>
      </w:r>
      <w:proofErr w:type="gramStart"/>
      <w:r w:rsidRPr="001F0835">
        <w:rPr>
          <w:rStyle w:val="FontStyle21"/>
          <w:sz w:val="28"/>
          <w:szCs w:val="28"/>
        </w:rPr>
        <w:t>ц-</w:t>
      </w:r>
      <w:proofErr w:type="gramEnd"/>
      <w:r w:rsidRPr="001F0835">
        <w:rPr>
          <w:rStyle w:val="FontStyle21"/>
          <w:sz w:val="28"/>
          <w:szCs w:val="28"/>
        </w:rPr>
        <w:t xml:space="preserve"> отремонтировано 96 шт. объектов;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текущее содержание контейнеров, контейнерных площадок - вывезено 13 432,90 </w:t>
      </w:r>
      <w:proofErr w:type="spellStart"/>
      <w:r w:rsidRPr="001F0835">
        <w:rPr>
          <w:rStyle w:val="FontStyle21"/>
          <w:sz w:val="28"/>
          <w:szCs w:val="28"/>
        </w:rPr>
        <w:t>мЗ</w:t>
      </w:r>
      <w:proofErr w:type="spellEnd"/>
      <w:r w:rsidRPr="001F0835">
        <w:rPr>
          <w:rStyle w:val="FontStyle21"/>
          <w:sz w:val="28"/>
          <w:szCs w:val="28"/>
        </w:rPr>
        <w:t xml:space="preserve"> мусора;</w:t>
      </w:r>
    </w:p>
    <w:p w:rsidR="00BE1BE7" w:rsidRPr="001F0835" w:rsidRDefault="00BE1BE7" w:rsidP="00BE1BE7">
      <w:pPr>
        <w:pStyle w:val="Style9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окраска поверхностей - 199,00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>; -анализ вод - 64 проб;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</w:t>
      </w:r>
      <w:proofErr w:type="spellStart"/>
      <w:r w:rsidRPr="001F0835">
        <w:rPr>
          <w:rStyle w:val="FontStyle21"/>
          <w:sz w:val="28"/>
          <w:szCs w:val="28"/>
        </w:rPr>
        <w:t>акарицидная</w:t>
      </w:r>
      <w:proofErr w:type="spellEnd"/>
      <w:r w:rsidRPr="001F0835">
        <w:rPr>
          <w:rStyle w:val="FontStyle21"/>
          <w:sz w:val="28"/>
          <w:szCs w:val="28"/>
        </w:rPr>
        <w:t xml:space="preserve"> обработка проведена на 1 629 096,00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площадей;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устроено 65 100,00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 xml:space="preserve"> минерализованных противопожарных полос;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приобретено 5 025 шт. инструментов и расходных материалов для проведения общегородского субботника;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приобретено 22 </w:t>
      </w:r>
      <w:proofErr w:type="spellStart"/>
      <w:proofErr w:type="gramStart"/>
      <w:r w:rsidRPr="001F0835">
        <w:rPr>
          <w:rStyle w:val="FontStyle21"/>
          <w:sz w:val="28"/>
          <w:szCs w:val="28"/>
        </w:rPr>
        <w:t>шт</w:t>
      </w:r>
      <w:proofErr w:type="spellEnd"/>
      <w:proofErr w:type="gramEnd"/>
      <w:r w:rsidRPr="001F0835">
        <w:rPr>
          <w:rStyle w:val="FontStyle21"/>
          <w:sz w:val="28"/>
          <w:szCs w:val="28"/>
        </w:rPr>
        <w:t xml:space="preserve"> мусоросборников, и 10 шт. скамеек;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демонтировано 5б7Тш7незаконн^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хранение демонтированных объектов - 99 380 м</w:t>
      </w:r>
      <w:proofErr w:type="gramStart"/>
      <w:r w:rsidRPr="001F0835">
        <w:rPr>
          <w:rStyle w:val="FontStyle21"/>
          <w:sz w:val="28"/>
          <w:szCs w:val="28"/>
        </w:rPr>
        <w:t>2</w:t>
      </w:r>
      <w:proofErr w:type="gramEnd"/>
      <w:r w:rsidRPr="001F0835">
        <w:rPr>
          <w:rStyle w:val="FontStyle21"/>
          <w:sz w:val="28"/>
          <w:szCs w:val="28"/>
        </w:rPr>
        <w:t>.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1.6 Подпрограмма «В </w:t>
      </w:r>
      <w:proofErr w:type="spellStart"/>
      <w:r w:rsidRPr="001F0835">
        <w:rPr>
          <w:rStyle w:val="FontStyle21"/>
          <w:sz w:val="28"/>
          <w:szCs w:val="28"/>
        </w:rPr>
        <w:t>осстановл</w:t>
      </w:r>
      <w:proofErr w:type="spellEnd"/>
      <w:r w:rsidRPr="001F0835">
        <w:rPr>
          <w:rStyle w:val="FontStyle21"/>
          <w:sz w:val="28"/>
          <w:szCs w:val="28"/>
        </w:rPr>
        <w:t xml:space="preserve"> </w:t>
      </w:r>
      <w:proofErr w:type="spellStart"/>
      <w:r w:rsidRPr="001F0835">
        <w:rPr>
          <w:rStyle w:val="FontStyle21"/>
          <w:sz w:val="28"/>
          <w:szCs w:val="28"/>
        </w:rPr>
        <w:t>ение</w:t>
      </w:r>
      <w:proofErr w:type="spellEnd"/>
      <w:r w:rsidRPr="001F0835">
        <w:rPr>
          <w:rStyle w:val="FontStyle21"/>
          <w:sz w:val="28"/>
          <w:szCs w:val="28"/>
        </w:rPr>
        <w:t xml:space="preserve"> системы ливневой канализации Владивостокского городского округа» на 2014-2018 годы - исполнение составило</w:t>
      </w:r>
    </w:p>
    <w:p w:rsidR="00BE1BE7" w:rsidRPr="001F0835" w:rsidRDefault="00BE1BE7" w:rsidP="00BE1BE7">
      <w:pPr>
        <w:pStyle w:val="Style5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-108 650 634,78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капитальный ремонт сетей ливневой канализации </w:t>
      </w:r>
      <w:r>
        <w:rPr>
          <w:rStyle w:val="FontStyle21"/>
          <w:sz w:val="28"/>
          <w:szCs w:val="28"/>
        </w:rPr>
        <w:t>–</w:t>
      </w:r>
      <w:r w:rsidRPr="001F0835">
        <w:rPr>
          <w:rStyle w:val="FontStyle21"/>
          <w:sz w:val="28"/>
          <w:szCs w:val="28"/>
        </w:rPr>
        <w:t xml:space="preserve"> отремонтировано</w:t>
      </w:r>
      <w:r>
        <w:rPr>
          <w:rStyle w:val="FontStyle21"/>
          <w:sz w:val="28"/>
          <w:szCs w:val="28"/>
        </w:rPr>
        <w:t xml:space="preserve"> </w:t>
      </w:r>
      <w:r w:rsidRPr="001F0835">
        <w:rPr>
          <w:rStyle w:val="FontStyle21"/>
          <w:sz w:val="28"/>
          <w:szCs w:val="28"/>
        </w:rPr>
        <w:t>150,00 п.</w:t>
      </w:r>
      <w:proofErr w:type="gramStart"/>
      <w:r w:rsidRPr="001F0835">
        <w:rPr>
          <w:rStyle w:val="FontStyle21"/>
          <w:sz w:val="28"/>
          <w:szCs w:val="28"/>
        </w:rPr>
        <w:t>м</w:t>
      </w:r>
      <w:proofErr w:type="gramEnd"/>
      <w:r w:rsidRPr="001F0835">
        <w:rPr>
          <w:rStyle w:val="FontStyle21"/>
          <w:sz w:val="28"/>
          <w:szCs w:val="28"/>
        </w:rPr>
        <w:t>.;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мероприятия по ремонту сетей ливневой канализации - отремонтировано 1 218,00 м.п.;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 - мероприятия по текущему содержанию сетей ливневой канализации запланировано - прочищено 1 943,6 п.</w:t>
      </w:r>
      <w:proofErr w:type="gramStart"/>
      <w:r w:rsidRPr="001F0835">
        <w:rPr>
          <w:rStyle w:val="FontStyle21"/>
          <w:sz w:val="28"/>
          <w:szCs w:val="28"/>
        </w:rPr>
        <w:t>м</w:t>
      </w:r>
      <w:proofErr w:type="gramEnd"/>
      <w:r w:rsidRPr="001F0835">
        <w:rPr>
          <w:rStyle w:val="FontStyle21"/>
          <w:sz w:val="28"/>
          <w:szCs w:val="28"/>
        </w:rPr>
        <w:t>.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2. Кроме вышеуказанной муниципальной программы </w:t>
      </w:r>
      <w:proofErr w:type="spellStart"/>
      <w:r w:rsidRPr="001F0835">
        <w:rPr>
          <w:rStyle w:val="FontStyle21"/>
          <w:sz w:val="28"/>
          <w:szCs w:val="28"/>
        </w:rPr>
        <w:t>УДиБ</w:t>
      </w:r>
      <w:proofErr w:type="spellEnd"/>
      <w:r w:rsidRPr="001F0835">
        <w:rPr>
          <w:rStyle w:val="FontStyle21"/>
          <w:sz w:val="28"/>
          <w:szCs w:val="28"/>
        </w:rPr>
        <w:t xml:space="preserve"> является соисполнителем ряда других муниципальных программ, в рамках которых исполняет следующие мероприятия:</w:t>
      </w:r>
    </w:p>
    <w:p w:rsidR="00BE1BE7" w:rsidRPr="001F0835" w:rsidRDefault="00BE1BE7" w:rsidP="00BE1BE7">
      <w:pPr>
        <w:pStyle w:val="Style7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2.1. Муниципальная программа «Здоровый город» на 2014-2018 годы»: 2.1.1. Подпрограмма «Создание условий для оказания медицинской помощи на территории ВГО» на 2014-2018 годы» - освоено 6 821 585,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ремонт подъездных дорог к медицинским учреждениям </w:t>
      </w:r>
      <w:proofErr w:type="gramStart"/>
      <w:r w:rsidRPr="001F0835">
        <w:rPr>
          <w:rStyle w:val="FontStyle21"/>
          <w:sz w:val="28"/>
          <w:szCs w:val="28"/>
        </w:rPr>
        <w:t>-о</w:t>
      </w:r>
      <w:proofErr w:type="gramEnd"/>
      <w:r w:rsidRPr="001F0835">
        <w:rPr>
          <w:rStyle w:val="FontStyle21"/>
          <w:sz w:val="28"/>
          <w:szCs w:val="28"/>
        </w:rPr>
        <w:t>тремонтировано 4 объекта.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 2. Муниципальная программа «Доступная среда» на 2014-2018 годы»: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2.2.1 Подпрограмма «Повышение доступности объектов социальной</w:t>
      </w:r>
    </w:p>
    <w:p w:rsidR="00BE1BE7" w:rsidRPr="001F0835" w:rsidRDefault="00BE1BE7" w:rsidP="00BE1BE7">
      <w:pPr>
        <w:pStyle w:val="Style5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инфраструктуры для инвалидов и других </w:t>
      </w:r>
      <w:proofErr w:type="spellStart"/>
      <w:r w:rsidRPr="001F0835">
        <w:rPr>
          <w:rStyle w:val="FontStyle21"/>
          <w:sz w:val="28"/>
          <w:szCs w:val="28"/>
        </w:rPr>
        <w:t>маломобильных</w:t>
      </w:r>
      <w:proofErr w:type="spellEnd"/>
      <w:r w:rsidRPr="001F0835">
        <w:rPr>
          <w:rStyle w:val="FontStyle21"/>
          <w:sz w:val="28"/>
          <w:szCs w:val="28"/>
        </w:rPr>
        <w:t xml:space="preserve"> групп населения» </w:t>
      </w:r>
      <w:proofErr w:type="gramStart"/>
      <w:r w:rsidRPr="001F0835">
        <w:rPr>
          <w:rStyle w:val="FontStyle21"/>
          <w:sz w:val="28"/>
          <w:szCs w:val="28"/>
        </w:rPr>
        <w:t>на</w:t>
      </w:r>
      <w:proofErr w:type="gramEnd"/>
    </w:p>
    <w:p w:rsidR="00BE1BE7" w:rsidRPr="001F0835" w:rsidRDefault="00BE1BE7" w:rsidP="00BE1BE7">
      <w:pPr>
        <w:pStyle w:val="Style5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2014-2018 годы» - освоено 12 104 926,42.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устройство пешеходных дорожек с использованием тактильной плитки по социально значимым маршрутам, обустройство территорий, прилегающих к остановкам общественного транспорта, обозначение контрастным цветом ступеней лестниц, обозначение контрастной маркировкой крайних ступеней лестниц - </w:t>
      </w:r>
      <w:proofErr w:type="gramStart"/>
      <w:r w:rsidRPr="001F0835">
        <w:rPr>
          <w:rStyle w:val="FontStyle21"/>
          <w:sz w:val="28"/>
          <w:szCs w:val="28"/>
        </w:rPr>
        <w:t>обустроен</w:t>
      </w:r>
      <w:proofErr w:type="gramEnd"/>
      <w:r w:rsidRPr="001F0835">
        <w:rPr>
          <w:rStyle w:val="FontStyle21"/>
          <w:sz w:val="28"/>
          <w:szCs w:val="28"/>
        </w:rPr>
        <w:t xml:space="preserve"> 24,6 объекта;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lastRenderedPageBreak/>
        <w:t>- мероприятиями по обеспечению безопасности дорожного движения установлено лееров 1625,55 п.</w:t>
      </w:r>
      <w:proofErr w:type="gramStart"/>
      <w:r w:rsidRPr="001F0835">
        <w:rPr>
          <w:rStyle w:val="FontStyle21"/>
          <w:sz w:val="28"/>
          <w:szCs w:val="28"/>
        </w:rPr>
        <w:t>м</w:t>
      </w:r>
      <w:proofErr w:type="gramEnd"/>
      <w:r w:rsidRPr="001F0835">
        <w:rPr>
          <w:rStyle w:val="FontStyle21"/>
          <w:sz w:val="28"/>
          <w:szCs w:val="28"/>
        </w:rPr>
        <w:t>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- устройство пешеходных дорожек с использованием тактильной плитки по социально значимым маршрутам за счет Федеральных средств обустроено 5,4 объектов.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2.3. Муниципальная программа «Обеспечение доступным жильем жителей города Владивостока» на 2014-2018 годы: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2.3.1. Подпрограмма «Стимулирование развития жилищного строительства на территории Владивостокского городского округа» на 2014-2018 годы - освоено 24 372 639,47 рублей: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- мероприятия по проектированию дорожной инфраструктуры к </w:t>
      </w:r>
      <w:proofErr w:type="gramStart"/>
      <w:r w:rsidRPr="001F0835">
        <w:rPr>
          <w:rStyle w:val="FontStyle21"/>
          <w:sz w:val="28"/>
          <w:szCs w:val="28"/>
        </w:rPr>
        <w:t>земельным</w:t>
      </w:r>
      <w:proofErr w:type="gramEnd"/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 участкам, предоставленным на бесплатной основе гражданам, имеющим трех и более детей - разработано 1 проект </w:t>
      </w:r>
      <w:proofErr w:type="gramStart"/>
      <w:r w:rsidRPr="001F0835">
        <w:rPr>
          <w:rStyle w:val="FontStyle21"/>
          <w:sz w:val="28"/>
          <w:szCs w:val="28"/>
        </w:rPr>
        <w:t>-р</w:t>
      </w:r>
      <w:proofErr w:type="gramEnd"/>
      <w:r w:rsidRPr="001F0835">
        <w:rPr>
          <w:rStyle w:val="FontStyle21"/>
          <w:sz w:val="28"/>
          <w:szCs w:val="28"/>
        </w:rPr>
        <w:t>аботы проведены на 180 участках.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С успехами и достижениями коллег других городов ознакомиться не представилось </w:t>
      </w:r>
      <w:proofErr w:type="gramStart"/>
      <w:r w:rsidRPr="001F0835">
        <w:rPr>
          <w:rStyle w:val="FontStyle21"/>
          <w:sz w:val="28"/>
          <w:szCs w:val="28"/>
        </w:rPr>
        <w:t>возможным</w:t>
      </w:r>
      <w:proofErr w:type="gramEnd"/>
      <w:r w:rsidRPr="001F0835">
        <w:rPr>
          <w:rStyle w:val="FontStyle21"/>
          <w:sz w:val="28"/>
          <w:szCs w:val="28"/>
        </w:rPr>
        <w:t>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19"/>
        </w:rPr>
      </w:pPr>
      <w:r w:rsidRPr="001F0835">
        <w:rPr>
          <w:rStyle w:val="FontStyle21"/>
          <w:sz w:val="28"/>
          <w:szCs w:val="28"/>
        </w:rPr>
        <w:t xml:space="preserve">3. Какие наиболее трудные проблемы не удалось решить в </w:t>
      </w:r>
      <w:r w:rsidRPr="005D3BA5">
        <w:rPr>
          <w:rStyle w:val="FontStyle21"/>
          <w:sz w:val="28"/>
          <w:szCs w:val="28"/>
        </w:rPr>
        <w:t xml:space="preserve">прошедшем </w:t>
      </w:r>
      <w:r w:rsidRPr="005D3BA5">
        <w:rPr>
          <w:rStyle w:val="FontStyle19"/>
        </w:rPr>
        <w:t>году?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Наиболее трудной проблемой оказался вопрос реализации мероприятий по содержанию и отлову безнадзорных животных. </w:t>
      </w:r>
      <w:proofErr w:type="gramStart"/>
      <w:r w:rsidRPr="001F0835">
        <w:rPr>
          <w:rStyle w:val="FontStyle21"/>
          <w:sz w:val="28"/>
          <w:szCs w:val="28"/>
        </w:rPr>
        <w:t>В соответствии с вступлением в силу от 15 октября 2014 года Законом Приморского края от 29 сентября 2014 года № 472-КЗ «О наделении органов местного самоуправления отдельными государственными полномочиями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 органы местного самоуправления Владивостокского городского округа наделены соответствующими полномочиями.</w:t>
      </w:r>
      <w:proofErr w:type="gramEnd"/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Для получения возможности в полной мере приступить к реализации переданных полномочий у </w:t>
      </w:r>
      <w:proofErr w:type="spellStart"/>
      <w:r w:rsidRPr="001F0835">
        <w:rPr>
          <w:rStyle w:val="FontStyle21"/>
          <w:sz w:val="28"/>
          <w:szCs w:val="28"/>
        </w:rPr>
        <w:t>УДиБ</w:t>
      </w:r>
      <w:proofErr w:type="spellEnd"/>
      <w:r w:rsidRPr="001F0835">
        <w:rPr>
          <w:rStyle w:val="FontStyle21"/>
          <w:sz w:val="28"/>
          <w:szCs w:val="28"/>
        </w:rPr>
        <w:t xml:space="preserve"> возникла необходимость в осуществлении ряда мероприятий по приведению в соответствие нормативно - правовых актов, что явилось причиной неисполнения мероприятий по содержанию и отлову безнадзорных животных в 2014-2015 годах.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4. Какие задачи стоят в 2016 году?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proofErr w:type="gramStart"/>
      <w:r w:rsidRPr="001F0835">
        <w:rPr>
          <w:rStyle w:val="FontStyle21"/>
          <w:sz w:val="28"/>
          <w:szCs w:val="28"/>
        </w:rPr>
        <w:t xml:space="preserve">В 2016 году в рамках исполнения основных мероприятий предусмотренных муниципальной программы «Развитие, содержание улично-дорожной сети и благоустройство территории Владивостокского городского округа» на 2014-2018 годы» планируется продолжение реализации проекта по строительству и эксплуатации автомобильной дороги о. Русский - мыс Токаревского - мыс </w:t>
      </w:r>
      <w:proofErr w:type="spellStart"/>
      <w:r w:rsidRPr="001F0835">
        <w:rPr>
          <w:rStyle w:val="FontStyle21"/>
          <w:sz w:val="28"/>
          <w:szCs w:val="28"/>
        </w:rPr>
        <w:t>Кунгасный</w:t>
      </w:r>
      <w:proofErr w:type="spellEnd"/>
      <w:r w:rsidRPr="001F0835">
        <w:rPr>
          <w:rStyle w:val="FontStyle21"/>
          <w:sz w:val="28"/>
          <w:szCs w:val="28"/>
        </w:rPr>
        <w:t xml:space="preserve"> - ул. Русская - ул. Маковского (автомобильная дорога вдоль Амурского залива - ВКАД), что позволит рассредоточить транспортные потоки, улучшить пропускную способность автомобильных дорог</w:t>
      </w:r>
      <w:proofErr w:type="gramEnd"/>
      <w:r w:rsidRPr="001F0835">
        <w:rPr>
          <w:rStyle w:val="FontStyle21"/>
          <w:sz w:val="28"/>
          <w:szCs w:val="28"/>
        </w:rPr>
        <w:t xml:space="preserve"> Владивостокского городского округа, заметно сократив время движения автомобильного транспорта, уменьшив количество заторов.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5. Какую помощь и содействие, на Ваш взгляд может оказать АСДГ в решении стоящих проблем?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Содействие по дополнению утвержденного перечня видов подготовительных работ, которые могут выполняться до выдачи разрешений на строительство и реконструкцию, а именно: расчистка территории, освобождение участков от </w:t>
      </w:r>
      <w:r w:rsidRPr="001F0835">
        <w:rPr>
          <w:rStyle w:val="FontStyle21"/>
          <w:sz w:val="28"/>
          <w:szCs w:val="28"/>
        </w:rPr>
        <w:lastRenderedPageBreak/>
        <w:t>деревьев и кустарников, производство земляных работ (разработка грунта, перемещение, уплотнение, возведение насыпей).</w:t>
      </w:r>
    </w:p>
    <w:p w:rsidR="00BE1BE7" w:rsidRPr="001F0835" w:rsidRDefault="00BE1BE7" w:rsidP="00BE1BE7">
      <w:pPr>
        <w:pStyle w:val="Style3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6. </w:t>
      </w:r>
      <w:proofErr w:type="gramStart"/>
      <w:r w:rsidRPr="001F0835">
        <w:rPr>
          <w:rStyle w:val="FontStyle21"/>
          <w:sz w:val="28"/>
          <w:szCs w:val="28"/>
        </w:rPr>
        <w:t>Считаете ли Вы целесообразным проведение конференции (совещания и</w:t>
      </w:r>
      <w:proofErr w:type="gramEnd"/>
    </w:p>
    <w:p w:rsidR="00BE1BE7" w:rsidRPr="001F0835" w:rsidRDefault="00BE1BE7" w:rsidP="00BE1BE7">
      <w:pPr>
        <w:pStyle w:val="Style7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>пр.)</w:t>
      </w:r>
    </w:p>
    <w:p w:rsidR="00BE1BE7" w:rsidRPr="001F0835" w:rsidRDefault="00BE1BE7" w:rsidP="00BE1BE7">
      <w:pPr>
        <w:pStyle w:val="Style4"/>
        <w:widowControl/>
        <w:jc w:val="both"/>
        <w:rPr>
          <w:rStyle w:val="FontStyle21"/>
          <w:sz w:val="28"/>
          <w:szCs w:val="28"/>
        </w:rPr>
      </w:pPr>
      <w:r w:rsidRPr="001F0835">
        <w:rPr>
          <w:rStyle w:val="FontStyle21"/>
          <w:sz w:val="28"/>
          <w:szCs w:val="28"/>
        </w:rPr>
        <w:t xml:space="preserve">Считаем целесообразным проведение конференций (совещаний и пр.) по обсуждению наиболее актуальных вопросов и решению проблем отрасли, так как осуществление данных мероприятий позволяет находить выходы из сложившихся затруднительных ситуаций путем обмена и изучения опыта муниципальных образований Урала, </w:t>
      </w:r>
      <w:proofErr w:type="spellStart"/>
      <w:r w:rsidRPr="001F0835">
        <w:rPr>
          <w:rStyle w:val="FontStyle21"/>
          <w:sz w:val="28"/>
          <w:szCs w:val="28"/>
        </w:rPr>
        <w:t>Сибирин</w:t>
      </w:r>
      <w:proofErr w:type="spellEnd"/>
      <w:r w:rsidRPr="001F0835">
        <w:rPr>
          <w:rStyle w:val="FontStyle21"/>
          <w:sz w:val="28"/>
          <w:szCs w:val="28"/>
        </w:rPr>
        <w:t xml:space="preserve"> Дальнего Востока.</w:t>
      </w:r>
    </w:p>
    <w:p w:rsidR="002A5764" w:rsidRPr="00BE1BE7" w:rsidRDefault="002A5764" w:rsidP="00BE1BE7"/>
    <w:sectPr w:rsidR="002A5764" w:rsidRPr="00BE1BE7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A5764"/>
    <w:rsid w:val="00342106"/>
    <w:rsid w:val="004823A2"/>
    <w:rsid w:val="00505579"/>
    <w:rsid w:val="00745D23"/>
    <w:rsid w:val="008711B3"/>
    <w:rsid w:val="00BE1BE7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7281</Characters>
  <Application>Microsoft Office Word</Application>
  <DocSecurity>0</DocSecurity>
  <Lines>60</Lines>
  <Paragraphs>17</Paragraphs>
  <ScaleCrop>false</ScaleCrop>
  <Company>Microsoft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2016-04-11T10:41:00Z</dcterms:created>
  <dcterms:modified xsi:type="dcterms:W3CDTF">2016-04-11T10:41:00Z</dcterms:modified>
</cp:coreProperties>
</file>