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A9" w:rsidRPr="001F0835" w:rsidRDefault="00C22EA9" w:rsidP="00C22EA9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ЗЕЯ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Основные виды работ по содержанию автомобильных дорог и благоустройству территории города в 2014 году согласно муниципальному зданию выполняло муниципальное бюджетное учреждение «Единая служба по благоустройству города». В его обязанности помимо зимнего и летнего содержания дорог вошли работы по содержанию остановок, тротуаров, ямочный ремонт асфальтобетонных покрытий.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Бюджетом 2015 года на содержание дорожно-уличной сети предусмотрено порядка 29,048 млн. руб. В том числе, в рамках реализации подпрограммы «Развитие улично-дорожной сети города Зеи» на ремонт дорог выделено 27,7 млн. рублей, включая 10,0 млн. руб. субсидий областного бюджета на </w:t>
      </w:r>
      <w:proofErr w:type="spellStart"/>
      <w:r w:rsidRPr="001F0835">
        <w:rPr>
          <w:rStyle w:val="FontStyle12"/>
          <w:sz w:val="28"/>
          <w:szCs w:val="28"/>
        </w:rPr>
        <w:t>софинансирование</w:t>
      </w:r>
      <w:proofErr w:type="spellEnd"/>
      <w:r w:rsidRPr="001F0835">
        <w:rPr>
          <w:rStyle w:val="FontStyle12"/>
          <w:sz w:val="28"/>
          <w:szCs w:val="28"/>
        </w:rPr>
        <w:t xml:space="preserve"> расходов по развитию сети.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 2015 году в рамках подпрограммы «Развитие улично-дорожной сети города Зеи» выполнялись следующие работы: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Силами МБУ «</w:t>
      </w:r>
      <w:proofErr w:type="spellStart"/>
      <w:r w:rsidRPr="001F0835">
        <w:rPr>
          <w:rStyle w:val="FontStyle12"/>
          <w:sz w:val="28"/>
          <w:szCs w:val="28"/>
        </w:rPr>
        <w:t>УСпБ</w:t>
      </w:r>
      <w:proofErr w:type="spellEnd"/>
      <w:r w:rsidRPr="001F0835">
        <w:rPr>
          <w:rStyle w:val="FontStyle12"/>
          <w:sz w:val="28"/>
          <w:szCs w:val="28"/>
        </w:rPr>
        <w:t>»: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содержание автомобильных дорог (7 020,0 тыс</w:t>
      </w:r>
      <w:proofErr w:type="gramStart"/>
      <w:r w:rsidRPr="001F0835">
        <w:rPr>
          <w:rStyle w:val="FontStyle12"/>
          <w:sz w:val="28"/>
          <w:szCs w:val="28"/>
        </w:rPr>
        <w:t>.р</w:t>
      </w:r>
      <w:proofErr w:type="gramEnd"/>
      <w:r w:rsidRPr="001F0835">
        <w:rPr>
          <w:rStyle w:val="FontStyle12"/>
          <w:sz w:val="28"/>
          <w:szCs w:val="28"/>
        </w:rPr>
        <w:t>уб.)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содержанию тротуаров (1 296 000 руб.)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содержанию автобусных остановок (1 153,0 тыс. руб.)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гравийных дорог (2 310,0 тыс. руб.)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Содержание дорожных знаков (500,0 тыс. руб.)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ямочный ремонт асфальтобетонных и гравийных дорог (3 572,909 тыс</w:t>
      </w:r>
      <w:proofErr w:type="gramStart"/>
      <w:r w:rsidRPr="001F0835">
        <w:rPr>
          <w:rStyle w:val="FontStyle12"/>
          <w:sz w:val="28"/>
          <w:szCs w:val="28"/>
        </w:rPr>
        <w:t>.р</w:t>
      </w:r>
      <w:proofErr w:type="gramEnd"/>
      <w:r w:rsidRPr="001F0835">
        <w:rPr>
          <w:rStyle w:val="FontStyle12"/>
          <w:sz w:val="28"/>
          <w:szCs w:val="28"/>
        </w:rPr>
        <w:t>уб.).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Силами подрядной организацией ООО «</w:t>
      </w:r>
      <w:proofErr w:type="spellStart"/>
      <w:r w:rsidRPr="001F0835">
        <w:rPr>
          <w:rStyle w:val="FontStyle12"/>
          <w:sz w:val="28"/>
          <w:szCs w:val="28"/>
        </w:rPr>
        <w:t>ЗеяИнвестЭнерго</w:t>
      </w:r>
      <w:proofErr w:type="spellEnd"/>
      <w:r w:rsidRPr="001F0835">
        <w:rPr>
          <w:rStyle w:val="FontStyle12"/>
          <w:sz w:val="28"/>
          <w:szCs w:val="28"/>
        </w:rPr>
        <w:t>»: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пер. Белоусова на участке ул</w:t>
      </w:r>
      <w:proofErr w:type="gramStart"/>
      <w:r w:rsidRPr="001F0835">
        <w:rPr>
          <w:rStyle w:val="FontStyle12"/>
          <w:sz w:val="28"/>
          <w:szCs w:val="28"/>
        </w:rPr>
        <w:t>.Л</w:t>
      </w:r>
      <w:proofErr w:type="gramEnd"/>
      <w:r w:rsidRPr="001F0835">
        <w:rPr>
          <w:rStyle w:val="FontStyle12"/>
          <w:sz w:val="28"/>
          <w:szCs w:val="28"/>
        </w:rPr>
        <w:t>енина - пер.Школьный (388,878тыс. руб.)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ул. Ленина на участке пер</w:t>
      </w:r>
      <w:proofErr w:type="gramStart"/>
      <w:r w:rsidRPr="001F0835">
        <w:rPr>
          <w:rStyle w:val="FontStyle12"/>
          <w:sz w:val="28"/>
          <w:szCs w:val="28"/>
        </w:rPr>
        <w:t>.П</w:t>
      </w:r>
      <w:proofErr w:type="gramEnd"/>
      <w:r w:rsidRPr="001F0835">
        <w:rPr>
          <w:rStyle w:val="FontStyle12"/>
          <w:sz w:val="28"/>
          <w:szCs w:val="28"/>
        </w:rPr>
        <w:t>ушкина - пер.Серова (717,037 тыс.</w:t>
      </w:r>
    </w:p>
    <w:p w:rsidR="00C22EA9" w:rsidRPr="001F0835" w:rsidRDefault="00C22EA9" w:rsidP="00C22EA9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руб.)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проезда к дворовой территории МКД № 17/1 (778,490 тыс. руб.)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- ремонт пр.40-летия Победы в </w:t>
      </w:r>
      <w:proofErr w:type="spellStart"/>
      <w:r w:rsidRPr="001F0835">
        <w:rPr>
          <w:rStyle w:val="FontStyle12"/>
          <w:sz w:val="28"/>
          <w:szCs w:val="28"/>
        </w:rPr>
        <w:t>мкр</w:t>
      </w:r>
      <w:proofErr w:type="spellEnd"/>
      <w:r w:rsidRPr="001F0835">
        <w:rPr>
          <w:rStyle w:val="FontStyle12"/>
          <w:sz w:val="28"/>
          <w:szCs w:val="28"/>
        </w:rPr>
        <w:t>. Солнечный (11 561,279 тыс. руб.)</w:t>
      </w:r>
    </w:p>
    <w:p w:rsidR="00C22EA9" w:rsidRPr="001F0835" w:rsidRDefault="00C22EA9" w:rsidP="00C22EA9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 Ремонт пр.40-летия Победы производился в течение нескольких лет отдельными участками. В 2015 году ремонт дорожного полотна автодороги в </w:t>
      </w:r>
      <w:proofErr w:type="spellStart"/>
      <w:r w:rsidRPr="001F0835">
        <w:rPr>
          <w:rStyle w:val="FontStyle12"/>
          <w:sz w:val="28"/>
          <w:szCs w:val="28"/>
        </w:rPr>
        <w:t>мкр</w:t>
      </w:r>
      <w:proofErr w:type="spellEnd"/>
      <w:r w:rsidRPr="001F0835">
        <w:rPr>
          <w:rStyle w:val="FontStyle12"/>
          <w:sz w:val="28"/>
          <w:szCs w:val="28"/>
        </w:rPr>
        <w:t>. Солнечный завершен.</w:t>
      </w:r>
    </w:p>
    <w:p w:rsidR="00C22EA9" w:rsidRPr="001F0835" w:rsidRDefault="00C22EA9" w:rsidP="00C22EA9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3"/>
          <w:sz w:val="28"/>
          <w:szCs w:val="28"/>
        </w:rPr>
        <w:t>Организация безопасности дорожного движения: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 2015 году в рамках подпрограммы «Безопасность дорожного движения» выполнялись работы по содержанию и ремонту дорожных знаков, нанесению и обновлению дорожной разметки и обустройству пешеходных переходов (СОШ № 1).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Всего из бюджета города было выделено:</w:t>
      </w:r>
    </w:p>
    <w:p w:rsidR="00C22EA9" w:rsidRPr="001F0835" w:rsidRDefault="00C22EA9" w:rsidP="00C22EA9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приобретение и установка дорожных знаков - 530,406 тыс</w:t>
      </w:r>
      <w:proofErr w:type="gramStart"/>
      <w:r w:rsidRPr="001F0835">
        <w:rPr>
          <w:rStyle w:val="FontStyle12"/>
          <w:sz w:val="28"/>
          <w:szCs w:val="28"/>
        </w:rPr>
        <w:t>.р</w:t>
      </w:r>
      <w:proofErr w:type="gramEnd"/>
      <w:r w:rsidRPr="001F0835">
        <w:rPr>
          <w:rStyle w:val="FontStyle12"/>
          <w:sz w:val="28"/>
          <w:szCs w:val="28"/>
        </w:rPr>
        <w:t>уб.,</w:t>
      </w:r>
    </w:p>
    <w:p w:rsidR="00C22EA9" w:rsidRPr="001F0835" w:rsidRDefault="00C22EA9" w:rsidP="00C22EA9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нанесению и обновлению дорожной разметки - 100,0 тыс</w:t>
      </w:r>
      <w:proofErr w:type="gramStart"/>
      <w:r w:rsidRPr="001F0835">
        <w:rPr>
          <w:rStyle w:val="FontStyle12"/>
          <w:sz w:val="28"/>
          <w:szCs w:val="28"/>
        </w:rPr>
        <w:t>.р</w:t>
      </w:r>
      <w:proofErr w:type="gramEnd"/>
      <w:r w:rsidRPr="001F0835">
        <w:rPr>
          <w:rStyle w:val="FontStyle12"/>
          <w:sz w:val="28"/>
          <w:szCs w:val="28"/>
        </w:rPr>
        <w:t>уб.</w:t>
      </w:r>
    </w:p>
    <w:p w:rsidR="00C22EA9" w:rsidRPr="001F0835" w:rsidRDefault="00C22EA9" w:rsidP="00C22EA9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3"/>
          <w:sz w:val="28"/>
          <w:szCs w:val="28"/>
        </w:rPr>
        <w:t>Организация освещения улиц: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 рамках подпрограммы «Благоустройство города Зеи» на содержание уличного освещения в 2015 году до управления архитектуры и градостроительства были доведены следующие лимиты бюджетных ассигнований: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Содержание уличного освещения - 3 378,00 тыс. руб.,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Оплата за электроэнергию - 5 500,00 тыс</w:t>
      </w:r>
      <w:proofErr w:type="gramStart"/>
      <w:r w:rsidRPr="001F0835">
        <w:rPr>
          <w:rStyle w:val="FontStyle12"/>
          <w:sz w:val="28"/>
          <w:szCs w:val="28"/>
        </w:rPr>
        <w:t>.р</w:t>
      </w:r>
      <w:proofErr w:type="gramEnd"/>
      <w:r w:rsidRPr="001F0835">
        <w:rPr>
          <w:rStyle w:val="FontStyle12"/>
          <w:sz w:val="28"/>
          <w:szCs w:val="28"/>
        </w:rPr>
        <w:t>уб.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Основные виды работ по организации освещения городских улиц в 2015 году согласно муниципальному зданию выполняло муниципальное бюджетное учреждение «Единая служба по благоустройству города».</w:t>
      </w:r>
    </w:p>
    <w:p w:rsidR="00C22EA9" w:rsidRPr="001F0835" w:rsidRDefault="00C22EA9" w:rsidP="00C22EA9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3"/>
          <w:sz w:val="28"/>
          <w:szCs w:val="28"/>
        </w:rPr>
        <w:lastRenderedPageBreak/>
        <w:t>Организация озеленения: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Организация озеленения проводится в рамках подпрограммы «Благоустройство города Зеи». В 2015 году на содержание и уход за газонами, клумбами, декоративными кустарниками, растущими на площадях, в скверах, местах массового отдыха горожан из бюджета города выделено 1 040,0 тыс. руб.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На основании муниципального задания в 2015 году работы по озеленению, уборке деревьев и обрезке веток ведет МБУ «ЕСПБ».</w:t>
      </w:r>
    </w:p>
    <w:p w:rsidR="00C22EA9" w:rsidRPr="001F0835" w:rsidRDefault="00C22EA9" w:rsidP="00C22EA9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3"/>
          <w:sz w:val="28"/>
          <w:szCs w:val="28"/>
        </w:rPr>
        <w:t>Организация обустройства мест массового отдыха населения: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К территориям общего пользования и зонам отдыха относятся площади им. Шохина, 100-летия города Зеи, Коммунаров, Ленина, Гидростроителей, городской парк, парк 40-летия Победы, пляж на о. </w:t>
      </w:r>
      <w:proofErr w:type="gramStart"/>
      <w:r w:rsidRPr="001F0835">
        <w:rPr>
          <w:rStyle w:val="FontStyle12"/>
          <w:sz w:val="28"/>
          <w:szCs w:val="28"/>
        </w:rPr>
        <w:t>Майском</w:t>
      </w:r>
      <w:proofErr w:type="gramEnd"/>
      <w:r w:rsidRPr="001F0835">
        <w:rPr>
          <w:rStyle w:val="FontStyle12"/>
          <w:sz w:val="28"/>
          <w:szCs w:val="28"/>
        </w:rPr>
        <w:t>.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Была проведена большая работа по выбраковке и вырубке опасных деревьев и расчистке территории городского парка от зарослей кустарника, высадке новых саженцев деревьев взамен вырубленных. На содержание площадей и территорий общего пользования и городского парка из бюджета города выделено 2 862,971 тыс</w:t>
      </w:r>
      <w:proofErr w:type="gramStart"/>
      <w:r w:rsidRPr="001F0835">
        <w:rPr>
          <w:rStyle w:val="FontStyle12"/>
          <w:sz w:val="28"/>
          <w:szCs w:val="28"/>
        </w:rPr>
        <w:t>.р</w:t>
      </w:r>
      <w:proofErr w:type="gramEnd"/>
      <w:r w:rsidRPr="001F0835">
        <w:rPr>
          <w:rStyle w:val="FontStyle12"/>
          <w:sz w:val="28"/>
          <w:szCs w:val="28"/>
        </w:rPr>
        <w:t>уб.</w:t>
      </w:r>
    </w:p>
    <w:p w:rsidR="00C22EA9" w:rsidRPr="001F0835" w:rsidRDefault="00C22EA9" w:rsidP="00C22EA9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3"/>
          <w:sz w:val="28"/>
          <w:szCs w:val="28"/>
        </w:rPr>
        <w:t>Содержание кладбища: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В 2015 году содержание территории городского кладбища производилось силами МБУ «Единая служба по благоустройству города Зеи». Только 05.08.2015 </w:t>
      </w:r>
      <w:proofErr w:type="spellStart"/>
      <w:r w:rsidRPr="001F0835">
        <w:rPr>
          <w:rStyle w:val="FontStyle12"/>
          <w:sz w:val="28"/>
          <w:szCs w:val="28"/>
        </w:rPr>
        <w:t>Зейским</w:t>
      </w:r>
      <w:proofErr w:type="spellEnd"/>
      <w:r w:rsidRPr="001F0835">
        <w:rPr>
          <w:rStyle w:val="FontStyle12"/>
          <w:sz w:val="28"/>
          <w:szCs w:val="28"/>
        </w:rPr>
        <w:t xml:space="preserve"> городским Советом народных депутатов были внесены изменения в бюджет города и запланирована сумма в 100,0 тыс. руб. на содержание территории городского кладбища.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Деньги были направлены МБУ ЕСПБ для организации вывоза мусора с территории кладбища.</w:t>
      </w:r>
    </w:p>
    <w:p w:rsidR="00C22EA9" w:rsidRPr="001F0835" w:rsidRDefault="00C22EA9" w:rsidP="00C22EA9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3"/>
          <w:sz w:val="28"/>
          <w:szCs w:val="28"/>
        </w:rPr>
        <w:t>Ремонт объектов: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В 2015 году по решению </w:t>
      </w:r>
      <w:proofErr w:type="spellStart"/>
      <w:r w:rsidRPr="001F0835">
        <w:rPr>
          <w:rStyle w:val="FontStyle12"/>
          <w:sz w:val="28"/>
          <w:szCs w:val="28"/>
        </w:rPr>
        <w:t>Зейского</w:t>
      </w:r>
      <w:proofErr w:type="spellEnd"/>
      <w:r w:rsidRPr="001F0835">
        <w:rPr>
          <w:rStyle w:val="FontStyle12"/>
          <w:sz w:val="28"/>
          <w:szCs w:val="28"/>
        </w:rPr>
        <w:t xml:space="preserve"> районного суда муниципальным бюджетным учреждением «Единая служба по благоустройству города» были выполнены работу по ремонту крыши многоквартирного жилого дома №1 на сумму 2 497,9 тыс. рублей.</w:t>
      </w:r>
    </w:p>
    <w:p w:rsidR="00C22EA9" w:rsidRPr="001F0835" w:rsidRDefault="00C22EA9" w:rsidP="00C22EA9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3"/>
          <w:sz w:val="28"/>
          <w:szCs w:val="28"/>
        </w:rPr>
        <w:t>Прочие работы:</w:t>
      </w:r>
    </w:p>
    <w:p w:rsidR="00C22EA9" w:rsidRPr="001F0835" w:rsidRDefault="00C22EA9" w:rsidP="00C22EA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К прочим работам можно отнести снос пожароопасных построек - на данные работы было выделено 200,00 тыс. руб.</w:t>
      </w:r>
    </w:p>
    <w:p w:rsidR="002A5764" w:rsidRPr="00C22EA9" w:rsidRDefault="002A5764" w:rsidP="00C22EA9"/>
    <w:sectPr w:rsidR="002A5764" w:rsidRPr="00C22EA9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1629BB"/>
    <w:rsid w:val="00280CE6"/>
    <w:rsid w:val="002A5764"/>
    <w:rsid w:val="00342106"/>
    <w:rsid w:val="004823A2"/>
    <w:rsid w:val="00505579"/>
    <w:rsid w:val="00745D23"/>
    <w:rsid w:val="008711B3"/>
    <w:rsid w:val="0091499D"/>
    <w:rsid w:val="00BE1BE7"/>
    <w:rsid w:val="00C22EA9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2016-04-11T10:42:00Z</dcterms:created>
  <dcterms:modified xsi:type="dcterms:W3CDTF">2016-04-11T10:42:00Z</dcterms:modified>
</cp:coreProperties>
</file>