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17" w:rsidRPr="00845E17" w:rsidRDefault="00845E17" w:rsidP="00845E17">
      <w:pPr>
        <w:pStyle w:val="Style5"/>
        <w:widowControl/>
        <w:jc w:val="both"/>
        <w:rPr>
          <w:rStyle w:val="FontStyle13"/>
          <w:b/>
          <w:sz w:val="28"/>
          <w:szCs w:val="28"/>
        </w:rPr>
      </w:pPr>
      <w:r w:rsidRPr="00845E17">
        <w:rPr>
          <w:rStyle w:val="FontStyle13"/>
          <w:b/>
          <w:sz w:val="28"/>
          <w:szCs w:val="28"/>
        </w:rPr>
        <w:t>УЛАН-УДЭ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>В 2015 году Управление по делам молодежи Комитета по социальной политике Администрации г</w:t>
      </w:r>
      <w:proofErr w:type="gramStart"/>
      <w:r w:rsidRPr="00845E17">
        <w:rPr>
          <w:rStyle w:val="FontStyle13"/>
          <w:sz w:val="28"/>
          <w:szCs w:val="28"/>
        </w:rPr>
        <w:t>.У</w:t>
      </w:r>
      <w:proofErr w:type="gramEnd"/>
      <w:r w:rsidRPr="00845E17">
        <w:rPr>
          <w:rStyle w:val="FontStyle13"/>
          <w:sz w:val="28"/>
          <w:szCs w:val="28"/>
        </w:rPr>
        <w:t>лан-Удэ большое внимание уделяло поддержке и развитию общественных инициатив молодежи, вовлечению молодежных общественных организаций в социальную жизнь города. За проведение молодежных фестивалей «Будущее за нами!» столица Бурятии награждена Дипломом VIII Международного смотра конкурса городских практик городов СНГ и ЕАЭС «Город, где хочется жить».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>В 2015 году в Улан-Удэ при содействии Управления по делам молодежи создано 6 молодежных общественных организаций, а также Центр поддержки молодежных инициатив, Тренинг центр. Совместно с молодежными организациями реализовано множество проектов, направленных на патриотическое воспитание и правовое просвещение, выявление и поддержку талантливой молодежи, профилактику негативных явлений и формирование ЗОЖ. Проект «Фабрика лидеров города Улан-Удэ» одержал победу в конкурсе грантов Международного молодежного форума «Байкал», Иркутская область.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 xml:space="preserve">К празднованию 350-летия основания </w:t>
      </w:r>
      <w:proofErr w:type="gramStart"/>
      <w:r w:rsidRPr="00845E17">
        <w:rPr>
          <w:rStyle w:val="FontStyle13"/>
          <w:sz w:val="28"/>
          <w:szCs w:val="28"/>
        </w:rPr>
        <w:t>г</w:t>
      </w:r>
      <w:proofErr w:type="gramEnd"/>
      <w:r w:rsidRPr="00845E17">
        <w:rPr>
          <w:rStyle w:val="FontStyle13"/>
          <w:sz w:val="28"/>
          <w:szCs w:val="28"/>
        </w:rPr>
        <w:t>. Улан-Удэ, которое состоится в 2016 году, и в целях привлечения молодежи к решению социально-значимых проблем проведен городской конкурс молодежных проектов «350 добрых дел любимому городу». В 2015 году поддержан 41 проект на общую сумму - 3 млн. рублей. В рамках реализации проектов дополнительно привлечено внебюджетных средств на сумму 3 млн. руб., добровольцами выполнены работы на сумму 12 млн. рублей. Проведено около 640 мероприятий с участием более 39 000 молодых людей, 1100 волонтеров, в том числе 750 человек, состоящих на учете в КДН, 700 человек «группы риска» и находящихся в трудной жизненной ситуации, 200 молодых семей.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>Определенные результаты достигнуты в развитии волонтерского движения. На территории города Улан-Удэ в 2015 году организовано и проведено более 200 молодежных экологических акций по очистке территорий и благоустройству парков, скверов, улиц. Для добровольцев организуются семинары, тренинги для добровольцев. За отчетный период состоялось 20 мероприятий по обучению волонтеров (обучение прошло 600 добровольцев). Только в мероприятиях по подготовке и проведению городских мероприятий, посвященных 70-летию Победы в ВОВ, приняло участие более 1500 добровольцев, к примеру, в акции «Бессмертный полк» задействовано 190 волонтеров. Доля молодых людей, принимающих участие в волонтерской деятельности</w:t>
      </w:r>
      <w:r w:rsidR="00845E17">
        <w:rPr>
          <w:rStyle w:val="FontStyle13"/>
          <w:sz w:val="28"/>
          <w:szCs w:val="28"/>
        </w:rPr>
        <w:t>,</w:t>
      </w:r>
      <w:r w:rsidRPr="00845E17">
        <w:rPr>
          <w:rStyle w:val="FontStyle13"/>
          <w:sz w:val="28"/>
          <w:szCs w:val="28"/>
        </w:rPr>
        <w:t xml:space="preserve"> составила 8 % от общей численности молодежи города. В военно-спортивных, патриотических мероприятиях было задействовано более 40 тыс. человек.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>Еще одно важное направлени</w:t>
      </w:r>
      <w:proofErr w:type="gramStart"/>
      <w:r w:rsidRPr="00845E17">
        <w:rPr>
          <w:rStyle w:val="FontStyle13"/>
          <w:sz w:val="28"/>
          <w:szCs w:val="28"/>
        </w:rPr>
        <w:t>е-</w:t>
      </w:r>
      <w:proofErr w:type="gramEnd"/>
      <w:r w:rsidRPr="00845E17">
        <w:rPr>
          <w:rStyle w:val="FontStyle13"/>
          <w:sz w:val="28"/>
          <w:szCs w:val="28"/>
        </w:rPr>
        <w:t xml:space="preserve"> формирование здорового образа жизни </w:t>
      </w:r>
      <w:r w:rsidRPr="00845E17">
        <w:rPr>
          <w:rStyle w:val="FontStyle12"/>
          <w:b w:val="0"/>
          <w:sz w:val="28"/>
          <w:szCs w:val="28"/>
        </w:rPr>
        <w:t xml:space="preserve">и </w:t>
      </w:r>
      <w:r w:rsidRPr="00845E17">
        <w:rPr>
          <w:rStyle w:val="FontStyle13"/>
          <w:sz w:val="28"/>
          <w:szCs w:val="28"/>
        </w:rPr>
        <w:t>профилактика асоциальных явлений в молодежной среде. В 2015 году с этой целью организовано более 50 мероприятий и проектов. Так, проектом «Трезвый город» были охвачены все школы, вузы, ССУЗЫ города. Создано 12 групп в социальных сетях, пропагандирующих здоровый образ жизни.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 xml:space="preserve">В 2015 годах в рамках развития молодежного самоуправления, в том числе школьного и студенческого, в городе организованы: Единый день голосования по выборам председателей школьного и студенческого самоуправлений, Школы актива, Фестиваль студенческих самоуправлений с участием более 20 000 молодых людей. Проект «Единый день голосования по выборам председателей школьного и </w:t>
      </w:r>
      <w:r w:rsidRPr="00845E17">
        <w:rPr>
          <w:rStyle w:val="FontStyle13"/>
          <w:sz w:val="28"/>
          <w:szCs w:val="28"/>
        </w:rPr>
        <w:lastRenderedPageBreak/>
        <w:t>студенческого самоуправления в городе Улан-Удэ» был представлен на Кадровой школе Общероссийской общественной организации «Российский союз молодежи», г</w:t>
      </w:r>
      <w:proofErr w:type="gramStart"/>
      <w:r w:rsidRPr="00845E17">
        <w:rPr>
          <w:rStyle w:val="FontStyle13"/>
          <w:sz w:val="28"/>
          <w:szCs w:val="28"/>
        </w:rPr>
        <w:t>.Т</w:t>
      </w:r>
      <w:proofErr w:type="gramEnd"/>
      <w:r w:rsidRPr="00845E17">
        <w:rPr>
          <w:rStyle w:val="FontStyle13"/>
          <w:sz w:val="28"/>
          <w:szCs w:val="28"/>
        </w:rPr>
        <w:t>омск.</w:t>
      </w:r>
    </w:p>
    <w:p w:rsidR="00F74FD6" w:rsidRPr="00845E17" w:rsidRDefault="00F74FD6" w:rsidP="00845E17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845E17">
        <w:rPr>
          <w:rStyle w:val="FontStyle12"/>
          <w:sz w:val="28"/>
          <w:szCs w:val="28"/>
        </w:rPr>
        <w:t xml:space="preserve">Какие успехи и достижения Ваших коллег </w:t>
      </w:r>
      <w:r w:rsidRPr="00845E17">
        <w:rPr>
          <w:rStyle w:val="FontStyle13"/>
          <w:sz w:val="28"/>
          <w:szCs w:val="28"/>
        </w:rPr>
        <w:t xml:space="preserve">из </w:t>
      </w:r>
      <w:r w:rsidRPr="00845E17">
        <w:rPr>
          <w:rStyle w:val="FontStyle12"/>
          <w:sz w:val="28"/>
          <w:szCs w:val="28"/>
        </w:rPr>
        <w:t xml:space="preserve">других городов </w:t>
      </w:r>
      <w:r w:rsidRPr="00845E17">
        <w:rPr>
          <w:rStyle w:val="FontStyle13"/>
          <w:sz w:val="28"/>
          <w:szCs w:val="28"/>
        </w:rPr>
        <w:t xml:space="preserve">Вы бы </w:t>
      </w:r>
      <w:r w:rsidRPr="00845E17">
        <w:rPr>
          <w:rStyle w:val="FontStyle12"/>
          <w:sz w:val="28"/>
          <w:szCs w:val="28"/>
        </w:rPr>
        <w:t>особо отметили?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 xml:space="preserve">На Международной конференции «Степной шелковый путь 2015 - сотрудничество молодежных организаций Китая, России, Монголии, </w:t>
      </w:r>
      <w:proofErr w:type="gramStart"/>
      <w:r w:rsidRPr="00845E17">
        <w:rPr>
          <w:rStyle w:val="FontStyle13"/>
          <w:sz w:val="28"/>
          <w:szCs w:val="28"/>
        </w:rPr>
        <w:t>г</w:t>
      </w:r>
      <w:proofErr w:type="gramEnd"/>
      <w:r w:rsidRPr="00845E17">
        <w:rPr>
          <w:rStyle w:val="FontStyle13"/>
          <w:sz w:val="28"/>
          <w:szCs w:val="28"/>
        </w:rPr>
        <w:t xml:space="preserve">. </w:t>
      </w:r>
      <w:proofErr w:type="spellStart"/>
      <w:r w:rsidRPr="00845E17">
        <w:rPr>
          <w:rStyle w:val="FontStyle13"/>
          <w:sz w:val="28"/>
          <w:szCs w:val="28"/>
        </w:rPr>
        <w:t>Хух-Хото</w:t>
      </w:r>
      <w:proofErr w:type="spellEnd"/>
      <w:r w:rsidRPr="00845E17">
        <w:rPr>
          <w:rStyle w:val="FontStyle13"/>
          <w:sz w:val="28"/>
          <w:szCs w:val="28"/>
        </w:rPr>
        <w:t xml:space="preserve"> (АРВМ, КНР) подписаны соглашения о создании Молодежного клуба предпринимателей сопредельных регионов Китая и России, о проведении дружественных молодежных обменов между организациями молодежи провинций Китая и регионов России (Иркутск, Чита, Кызыл).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845E17">
        <w:rPr>
          <w:rStyle w:val="FontStyle12"/>
          <w:sz w:val="28"/>
          <w:szCs w:val="28"/>
        </w:rPr>
        <w:t>Над какими вопросами, проблемами, задачами предстоит поработать в 2016 году?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 xml:space="preserve">Во-первых, наибольшую обеспокоенность среди молодежи вызывает проблема безработицы. Большим подспорьем в трудоустройстве молодежи может служить программа стажировок, апробированная в Управлении по делам молодежи. За 1,5 года после внедрения данной программы из 18 человек, прошедших стажировку в УДМ в течение </w:t>
      </w:r>
      <w:r w:rsidRPr="00845E17">
        <w:rPr>
          <w:rStyle w:val="FontStyle12"/>
          <w:b w:val="0"/>
          <w:sz w:val="28"/>
          <w:szCs w:val="28"/>
        </w:rPr>
        <w:t>1</w:t>
      </w:r>
      <w:r w:rsidRPr="00845E17">
        <w:rPr>
          <w:rStyle w:val="FontStyle12"/>
          <w:sz w:val="28"/>
          <w:szCs w:val="28"/>
        </w:rPr>
        <w:t xml:space="preserve"> </w:t>
      </w:r>
      <w:r w:rsidRPr="00845E17">
        <w:rPr>
          <w:rStyle w:val="FontStyle13"/>
          <w:sz w:val="28"/>
          <w:szCs w:val="28"/>
        </w:rPr>
        <w:t xml:space="preserve">года трудоустроилось на работу, по нашим данным 10 человек, </w:t>
      </w:r>
      <w:r w:rsidRPr="00845E17">
        <w:rPr>
          <w:rStyle w:val="FontStyle12"/>
          <w:b w:val="0"/>
          <w:sz w:val="28"/>
          <w:szCs w:val="28"/>
        </w:rPr>
        <w:t>в</w:t>
      </w:r>
      <w:r w:rsidRPr="00845E17">
        <w:rPr>
          <w:rStyle w:val="FontStyle12"/>
          <w:sz w:val="28"/>
          <w:szCs w:val="28"/>
        </w:rPr>
        <w:t xml:space="preserve"> </w:t>
      </w:r>
      <w:r w:rsidRPr="00845E17">
        <w:rPr>
          <w:rStyle w:val="FontStyle13"/>
          <w:sz w:val="28"/>
          <w:szCs w:val="28"/>
        </w:rPr>
        <w:t>том числе 5 человек непосредственно в Управление по делам молодежи. Программа позволяет объективно оценить деловые качества стажеров и сформировать кадровый резерв организации.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 xml:space="preserve">В 2016 году Управление по делам молодежи планирует уделить особое внимание этому вопросу через деятельность Центра молодежных инициатив, Тренинг-центр, работу Школ актива студенческого самоуправления и Молодежного Совета. Крайне важно формировать предпринимательскую культуру среди молодых, ведь это впоследствии напрямую повлияет на развитие экономики города, региона. В </w:t>
      </w:r>
      <w:proofErr w:type="gramStart"/>
      <w:r w:rsidRPr="00845E17">
        <w:rPr>
          <w:rStyle w:val="FontStyle13"/>
          <w:sz w:val="28"/>
          <w:szCs w:val="28"/>
        </w:rPr>
        <w:t>г</w:t>
      </w:r>
      <w:proofErr w:type="gramEnd"/>
      <w:r w:rsidRPr="00845E17">
        <w:rPr>
          <w:rStyle w:val="FontStyle13"/>
          <w:sz w:val="28"/>
          <w:szCs w:val="28"/>
        </w:rPr>
        <w:t>. Улан-Удэ действует проект «Ты - предприниматель», направленный на обучение молодёжи базовым предпринимательским знаниям и навыкам.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>Во-вторых, необходимо воспользоваться интерне</w:t>
      </w:r>
      <w:proofErr w:type="gramStart"/>
      <w:r w:rsidRPr="00845E17">
        <w:rPr>
          <w:rStyle w:val="FontStyle13"/>
          <w:sz w:val="28"/>
          <w:szCs w:val="28"/>
        </w:rPr>
        <w:t>т-</w:t>
      </w:r>
      <w:proofErr w:type="gramEnd"/>
      <w:r w:rsidRPr="00845E17">
        <w:rPr>
          <w:rStyle w:val="FontStyle13"/>
          <w:sz w:val="28"/>
          <w:szCs w:val="28"/>
        </w:rPr>
        <w:t xml:space="preserve"> технологиями и создать единый интернет- портал, который мог бы стать единой платформой для всех НКО. Результаты исследования, проведенные компанией </w:t>
      </w:r>
      <w:proofErr w:type="spellStart"/>
      <w:r w:rsidRPr="00845E17">
        <w:rPr>
          <w:rStyle w:val="FontStyle13"/>
          <w:sz w:val="28"/>
          <w:szCs w:val="28"/>
          <w:lang w:val="en-US"/>
        </w:rPr>
        <w:t>Havas</w:t>
      </w:r>
      <w:proofErr w:type="spellEnd"/>
      <w:r w:rsidRPr="00845E17">
        <w:rPr>
          <w:rStyle w:val="FontStyle13"/>
          <w:sz w:val="28"/>
          <w:szCs w:val="28"/>
        </w:rPr>
        <w:t xml:space="preserve"> </w:t>
      </w:r>
      <w:r w:rsidRPr="00845E17">
        <w:rPr>
          <w:rStyle w:val="FontStyle13"/>
          <w:sz w:val="28"/>
          <w:szCs w:val="28"/>
          <w:lang w:val="en-US"/>
        </w:rPr>
        <w:t>Media</w:t>
      </w:r>
      <w:r w:rsidRPr="00845E17">
        <w:rPr>
          <w:rStyle w:val="FontStyle13"/>
          <w:sz w:val="28"/>
          <w:szCs w:val="28"/>
        </w:rPr>
        <w:t xml:space="preserve">, показали, что интернет активно вытесняет телевидение. Так, в 2015 году молодые люди в возрасте до 25 лет, </w:t>
      </w:r>
      <w:proofErr w:type="gramStart"/>
      <w:r w:rsidRPr="00845E17">
        <w:rPr>
          <w:rStyle w:val="FontStyle13"/>
          <w:sz w:val="28"/>
          <w:szCs w:val="28"/>
        </w:rPr>
        <w:t>напрочь</w:t>
      </w:r>
      <w:proofErr w:type="gramEnd"/>
      <w:r w:rsidRPr="00845E17">
        <w:rPr>
          <w:rStyle w:val="FontStyle13"/>
          <w:sz w:val="28"/>
          <w:szCs w:val="28"/>
        </w:rPr>
        <w:t xml:space="preserve"> отказываются от просмотра телевизора, радио, выбирая интернет.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>На уровне России такая работа уже проводится, так, с 1 января начала официально работать информационная система «Молодежь России», в которой будет отражена информация обо всех молодежных мероприятиях в стране, позволит зарегистрироваться на них.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 xml:space="preserve">Кроме того, АИС предполагает обратную связь молодого человека и организатора того или иного мероприятия, а для удобного поиска мероприятия по месту нахождения будет работать </w:t>
      </w:r>
      <w:proofErr w:type="spellStart"/>
      <w:r w:rsidRPr="00845E17">
        <w:rPr>
          <w:rStyle w:val="FontStyle13"/>
          <w:sz w:val="28"/>
          <w:szCs w:val="28"/>
        </w:rPr>
        <w:t>геолокация</w:t>
      </w:r>
      <w:proofErr w:type="spellEnd"/>
      <w:r w:rsidRPr="00845E17">
        <w:rPr>
          <w:rStyle w:val="FontStyle13"/>
          <w:sz w:val="28"/>
          <w:szCs w:val="28"/>
        </w:rPr>
        <w:t>, но самым приятным в пользовании АИС будут бонусы для молодежи от организаторов мероприятий.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>Результаты активности молодежи через эту систему лягут в дальнейшем в основу рейтинга регионов по молодежной политике.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>В-третьих, нужна система вовлечения молодежи в общественн</w:t>
      </w:r>
      <w:proofErr w:type="gramStart"/>
      <w:r w:rsidRPr="00845E17">
        <w:rPr>
          <w:rStyle w:val="FontStyle13"/>
          <w:sz w:val="28"/>
          <w:szCs w:val="28"/>
        </w:rPr>
        <w:t>о-</w:t>
      </w:r>
      <w:proofErr w:type="gramEnd"/>
      <w:r w:rsidRPr="00845E17">
        <w:rPr>
          <w:rStyle w:val="FontStyle13"/>
          <w:sz w:val="28"/>
          <w:szCs w:val="28"/>
        </w:rPr>
        <w:t xml:space="preserve"> полезную деятельность. Так, избежать роста преступности в молодежной среде можно вовлекая молодых людей в молодежные мероприятия и проекты, в том числе по </w:t>
      </w:r>
      <w:r w:rsidRPr="00845E17">
        <w:rPr>
          <w:rStyle w:val="FontStyle13"/>
          <w:sz w:val="28"/>
          <w:szCs w:val="28"/>
        </w:rPr>
        <w:lastRenderedPageBreak/>
        <w:t>развитию добровольчества. Участие в добровольческом движении обеспечивает личностный рост молодежи и позволяет участвовать в добрых делах.</w:t>
      </w:r>
    </w:p>
    <w:p w:rsidR="00F74FD6" w:rsidRPr="00845E17" w:rsidRDefault="00F74FD6" w:rsidP="00845E17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845E17">
        <w:rPr>
          <w:rStyle w:val="FontStyle12"/>
          <w:sz w:val="28"/>
          <w:szCs w:val="28"/>
        </w:rPr>
        <w:t xml:space="preserve">Какую помощь и содействие, на Ваш взгляд, может оказать </w:t>
      </w:r>
      <w:r w:rsidRPr="00845E17">
        <w:rPr>
          <w:rStyle w:val="FontStyle13"/>
          <w:sz w:val="28"/>
          <w:szCs w:val="28"/>
        </w:rPr>
        <w:t xml:space="preserve">АСДГ </w:t>
      </w:r>
      <w:r w:rsidRPr="00845E17">
        <w:rPr>
          <w:rStyle w:val="FontStyle12"/>
          <w:sz w:val="28"/>
          <w:szCs w:val="28"/>
        </w:rPr>
        <w:t>в решении стоящих проблем?</w:t>
      </w:r>
    </w:p>
    <w:p w:rsidR="00F74FD6" w:rsidRPr="00845E17" w:rsidRDefault="00F74FD6" w:rsidP="00845E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845E17">
        <w:rPr>
          <w:rStyle w:val="FontStyle13"/>
          <w:sz w:val="28"/>
          <w:szCs w:val="28"/>
        </w:rPr>
        <w:t>Предлагаем АСДГ рассмотреть возможность внедрения стажировок для студентов, магистрантов и аспирантов в возрасте от 18 до 30 лет. В рамках практики студенты смогут познакомиться с деятельностью АСДГ, государственных структур, общественных организаций, принять участие в организации и проведении масштабных мероприятий.</w:t>
      </w:r>
    </w:p>
    <w:p w:rsidR="00F95057" w:rsidRPr="00845E17" w:rsidRDefault="00F74FD6" w:rsidP="00845E17">
      <w:pPr>
        <w:pStyle w:val="Style5"/>
        <w:widowControl/>
        <w:jc w:val="both"/>
        <w:rPr>
          <w:sz w:val="28"/>
          <w:szCs w:val="28"/>
        </w:rPr>
      </w:pPr>
      <w:r w:rsidRPr="00845E17">
        <w:rPr>
          <w:rStyle w:val="FontStyle13"/>
          <w:sz w:val="28"/>
          <w:szCs w:val="28"/>
        </w:rPr>
        <w:t>Лучшие практиканты смогли бы попасть в кадровый резерв региональных и муниципальных органов власти и претендовать на замещение вакантных должностей в штатном расписании.</w:t>
      </w:r>
    </w:p>
    <w:sectPr w:rsidR="00F95057" w:rsidRPr="00845E17" w:rsidSect="00845E1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FD6"/>
    <w:rsid w:val="00845E17"/>
    <w:rsid w:val="00E80710"/>
    <w:rsid w:val="00F74FD6"/>
    <w:rsid w:val="00F9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74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4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74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74FD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F74FD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1035</Words>
  <Characters>5905</Characters>
  <Application>Microsoft Office Word</Application>
  <DocSecurity>0</DocSecurity>
  <Lines>49</Lines>
  <Paragraphs>13</Paragraphs>
  <ScaleCrop>false</ScaleCrop>
  <Company>Microsoft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2016-03-12T13:07:00Z</dcterms:created>
  <dcterms:modified xsi:type="dcterms:W3CDTF">2016-03-14T05:42:00Z</dcterms:modified>
</cp:coreProperties>
</file>