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D2" w:rsidRPr="00BA6207" w:rsidRDefault="00BA6207" w:rsidP="00BA6207">
      <w:pPr>
        <w:pStyle w:val="Style2"/>
        <w:widowControl/>
        <w:jc w:val="both"/>
        <w:rPr>
          <w:rStyle w:val="FontStyle16"/>
          <w:b/>
          <w:sz w:val="28"/>
          <w:szCs w:val="28"/>
        </w:rPr>
      </w:pPr>
      <w:r w:rsidRPr="00BA6207">
        <w:rPr>
          <w:rStyle w:val="FontStyle16"/>
          <w:b/>
          <w:sz w:val="28"/>
          <w:szCs w:val="28"/>
        </w:rPr>
        <w:t>АЧИНСК</w:t>
      </w:r>
    </w:p>
    <w:p w:rsidR="00953BD2" w:rsidRPr="00BA6207" w:rsidRDefault="00953BD2" w:rsidP="00BA6207">
      <w:pPr>
        <w:pStyle w:val="Style1"/>
        <w:widowControl/>
        <w:jc w:val="both"/>
        <w:rPr>
          <w:rStyle w:val="FontStyle16"/>
          <w:sz w:val="28"/>
          <w:szCs w:val="28"/>
        </w:rPr>
      </w:pPr>
      <w:r w:rsidRPr="00BA6207">
        <w:rPr>
          <w:rStyle w:val="FontStyle16"/>
          <w:sz w:val="28"/>
          <w:szCs w:val="28"/>
        </w:rPr>
        <w:t>По состоянию на 01.01.2016 сфера потребительского рынка города Ачинска представлена 1 786 объектами, из них 1 209 торговых объектов, 79 объектов общественного питания, 498 - бытовых услуг.</w:t>
      </w:r>
    </w:p>
    <w:p w:rsidR="00953BD2" w:rsidRPr="00BA6207" w:rsidRDefault="00953BD2" w:rsidP="00BA6207">
      <w:pPr>
        <w:pStyle w:val="Style1"/>
        <w:widowControl/>
        <w:jc w:val="both"/>
        <w:rPr>
          <w:rStyle w:val="FontStyle16"/>
          <w:sz w:val="28"/>
          <w:szCs w:val="28"/>
        </w:rPr>
      </w:pPr>
      <w:r w:rsidRPr="00BA6207">
        <w:rPr>
          <w:rStyle w:val="FontStyle16"/>
          <w:sz w:val="28"/>
          <w:szCs w:val="28"/>
        </w:rPr>
        <w:t xml:space="preserve">В течение 2015 года специалистами управления проводилась работа по разъяснению законодательства и повышению правовой культуры потребителей и предпринимателей. За 2015 год поступило 167 жалоб, из них в пользу потребителя разрешено 163. В результате принятых специалистами отдела мер, потребителям в досудебном порядке была оказана помощь в возврате денег за некачественный товар, обмене некачественного товара </w:t>
      </w:r>
      <w:proofErr w:type="gramStart"/>
      <w:r w:rsidRPr="00BA6207">
        <w:rPr>
          <w:rStyle w:val="FontStyle16"/>
          <w:sz w:val="28"/>
          <w:szCs w:val="28"/>
        </w:rPr>
        <w:t>на</w:t>
      </w:r>
      <w:proofErr w:type="gramEnd"/>
      <w:r w:rsidRPr="00BA6207">
        <w:rPr>
          <w:rStyle w:val="FontStyle16"/>
          <w:sz w:val="28"/>
          <w:szCs w:val="28"/>
        </w:rPr>
        <w:t xml:space="preserve"> новый.</w:t>
      </w:r>
    </w:p>
    <w:p w:rsidR="00953BD2" w:rsidRPr="00BA6207" w:rsidRDefault="00953BD2" w:rsidP="00BA6207">
      <w:pPr>
        <w:pStyle w:val="Style1"/>
        <w:widowControl/>
        <w:jc w:val="both"/>
        <w:rPr>
          <w:rStyle w:val="FontStyle16"/>
          <w:sz w:val="28"/>
          <w:szCs w:val="28"/>
        </w:rPr>
      </w:pPr>
      <w:r w:rsidRPr="00BA6207">
        <w:rPr>
          <w:rStyle w:val="FontStyle16"/>
          <w:sz w:val="28"/>
          <w:szCs w:val="28"/>
        </w:rPr>
        <w:t>Для обеспечения населения товарами местных производителей по доступным ценам и формирования широкого ассортимента сельскохозяйственной продукции, в течение 2015 года на территории города проведено 43 ярмарки выходного дня, организованы две торговые площадки для проведения ежедневных расширенных продаж продовольственной продукции. Круглый год на территории города действует «зеленый базар», позволяющий реализовать излишки сельхозпродукции с личных подсобных хозяйств. Начиная с первого квартала 2016 года, работа по проведению ярмарочной торговли продолжается.</w:t>
      </w:r>
    </w:p>
    <w:p w:rsidR="00A82727" w:rsidRPr="00BA6207" w:rsidRDefault="00A82727" w:rsidP="00BA6207">
      <w:pPr>
        <w:spacing w:after="0" w:line="240" w:lineRule="auto"/>
        <w:jc w:val="both"/>
        <w:rPr>
          <w:sz w:val="28"/>
          <w:szCs w:val="28"/>
        </w:rPr>
      </w:pPr>
    </w:p>
    <w:sectPr w:rsidR="00A82727" w:rsidRPr="00BA6207" w:rsidSect="00BA620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53BD2"/>
    <w:rsid w:val="00783ADE"/>
    <w:rsid w:val="00953BD2"/>
    <w:rsid w:val="00A82727"/>
    <w:rsid w:val="00BA6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7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53B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953B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953BD2"/>
    <w:rPr>
      <w:rFonts w:ascii="Times New Roman" w:hAnsi="Times New Roman" w:cs="Times New Roman" w:hint="default"/>
      <w:color w:val="000000"/>
      <w:spacing w:val="10"/>
      <w:sz w:val="24"/>
      <w:szCs w:val="24"/>
    </w:rPr>
  </w:style>
</w:styles>
</file>

<file path=word/webSettings.xml><?xml version="1.0" encoding="utf-8"?>
<w:webSettings xmlns:r="http://schemas.openxmlformats.org/officeDocument/2006/relationships" xmlns:w="http://schemas.openxmlformats.org/wordprocessingml/2006/main">
  <w:divs>
    <w:div w:id="16078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Company>Microsoft</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3</cp:revision>
  <dcterms:created xsi:type="dcterms:W3CDTF">2016-03-16T12:23:00Z</dcterms:created>
  <dcterms:modified xsi:type="dcterms:W3CDTF">2016-03-16T13:19:00Z</dcterms:modified>
</cp:coreProperties>
</file>