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7B" w:rsidRPr="00B4177B" w:rsidRDefault="00B4177B" w:rsidP="00B4177B">
      <w:pPr>
        <w:tabs>
          <w:tab w:val="left" w:pos="720"/>
        </w:tabs>
        <w:jc w:val="both"/>
        <w:rPr>
          <w:b/>
          <w:sz w:val="28"/>
          <w:szCs w:val="28"/>
        </w:rPr>
      </w:pPr>
      <w:r w:rsidRPr="00B4177B">
        <w:rPr>
          <w:b/>
          <w:sz w:val="28"/>
          <w:szCs w:val="28"/>
        </w:rPr>
        <w:t>ОМСК</w:t>
      </w:r>
    </w:p>
    <w:p w:rsidR="00465657" w:rsidRDefault="00465657" w:rsidP="00B4177B">
      <w:pPr>
        <w:tabs>
          <w:tab w:val="left" w:pos="720"/>
        </w:tabs>
        <w:jc w:val="both"/>
        <w:rPr>
          <w:i/>
          <w:sz w:val="28"/>
          <w:szCs w:val="28"/>
        </w:rPr>
      </w:pPr>
      <w:r w:rsidRPr="00B4177B">
        <w:rPr>
          <w:b/>
          <w:sz w:val="28"/>
          <w:szCs w:val="28"/>
        </w:rPr>
        <w:t>Что наиболее значительное удалось сделать в 2015 году?</w:t>
      </w:r>
    </w:p>
    <w:p w:rsidR="00465657" w:rsidRDefault="00465657" w:rsidP="00B4177B">
      <w:pPr>
        <w:jc w:val="both"/>
        <w:rPr>
          <w:sz w:val="28"/>
          <w:szCs w:val="28"/>
        </w:rPr>
      </w:pPr>
      <w:r>
        <w:rPr>
          <w:sz w:val="28"/>
          <w:szCs w:val="28"/>
        </w:rPr>
        <w:t>К концу 2015 года в соответствии с выданными разрешениями в городе Омске организовано 6 розничных рынков, 4 из которых являются муниципальными, обеспечивающих население широким ассортиментом продовольственной и непродовольственной продукции.</w:t>
      </w:r>
    </w:p>
    <w:p w:rsidR="00465657" w:rsidRDefault="00465657" w:rsidP="00B4177B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населения города Омска особенно востребованными продовольственными и непродовольственными товарами по доступным ценам на территории города Омска систематически проводятся ярмарки: еженедельно проводятся Губернские сельскохозяйственные ярмарки, а также специализированные ярмарки по реализации непродовольственных товаров «Весенний сад» и «Золотая осень».</w:t>
      </w:r>
    </w:p>
    <w:p w:rsidR="00465657" w:rsidRDefault="00465657" w:rsidP="00B417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27 декабря 2012 года № 1425 проведена работа по определению границ прилегающих к организациям и объектам территорий, на которых не допускается розничная продажа алкогольной продукции.</w:t>
      </w:r>
    </w:p>
    <w:p w:rsidR="00465657" w:rsidRDefault="00465657" w:rsidP="00B4177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совершенствования кадрового обеспечения сферы потребительского рынка, повышения профессионального уровня работников, занятых в сфере потребительского рынка, в 2015 году проведен городской конкурс «Лучший продавец года», который проводился в номинациях «Лучший продавец продовольственных товаров» и «Лучший продавец непродовольственных</w:t>
      </w:r>
      <w:r w:rsidR="00B4177B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товаров».</w:t>
      </w:r>
    </w:p>
    <w:p w:rsidR="00465657" w:rsidRDefault="00465657" w:rsidP="00B417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на территории города Омска соблюдения и защиты прав потребителей Администрацией города Омска разработан и реализуется План действий Администрации города Омска «Комплексная система обеспечения защиты прав потребителей на территории города Омска», в состав исполнителей которой вошли контрольно-надзорные органы, общественные организации по защите прав потребителей и заинтересованные хозяйствующие субъекты.</w:t>
      </w:r>
    </w:p>
    <w:p w:rsidR="00465657" w:rsidRDefault="00465657" w:rsidP="00B4177B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правового просвещения, формирования потребительской культуры молодежи, активизации деятельности факультативных курсов, кружков, выявления одаренных учащихся, развития нестандартных форм организации образовательного процесса в 2015 году проведен городской конкурс на лучшие знания в области защиты прав потребителей среди учащихся бюджетных образовательных учреждений города Омска. В конкурсе приняли участие ученики 8-х –11-х классов средних общеобразовательных учреждений города Омска.</w:t>
      </w:r>
    </w:p>
    <w:p w:rsidR="00465657" w:rsidRPr="00B4177B" w:rsidRDefault="00465657" w:rsidP="00B4177B">
      <w:pPr>
        <w:jc w:val="both"/>
        <w:rPr>
          <w:b/>
          <w:sz w:val="28"/>
          <w:szCs w:val="28"/>
        </w:rPr>
      </w:pPr>
      <w:r w:rsidRPr="00B4177B">
        <w:rPr>
          <w:b/>
          <w:sz w:val="28"/>
          <w:szCs w:val="28"/>
        </w:rPr>
        <w:t>Какие задачи стоят в 2016 году?</w:t>
      </w:r>
    </w:p>
    <w:p w:rsidR="00465657" w:rsidRDefault="00465657" w:rsidP="00B4177B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более тесного сотрудничества между администрациями города Омска и муниципальных районов Омской области с целью обеспечения продвижения на продовольственный рынок города Омска продукции местных сельхозтоваропроизводителей. Кроме того, обеспечение увеличения торговых объектов, специализирующихся на реализации продукции местн</w:t>
      </w:r>
      <w:r w:rsidR="00B4177B">
        <w:rPr>
          <w:sz w:val="28"/>
          <w:szCs w:val="28"/>
        </w:rPr>
        <w:t>ых сельхозтоваропроизводителей.</w:t>
      </w:r>
    </w:p>
    <w:sectPr w:rsidR="00465657" w:rsidSect="00B4177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65657"/>
    <w:rsid w:val="003C4C1F"/>
    <w:rsid w:val="00465657"/>
    <w:rsid w:val="004C6E3C"/>
    <w:rsid w:val="00B4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2016-03-16T12:06:00Z</dcterms:created>
  <dcterms:modified xsi:type="dcterms:W3CDTF">2016-03-17T11:35:00Z</dcterms:modified>
</cp:coreProperties>
</file>