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22" w:rsidRPr="00054022" w:rsidRDefault="00054022" w:rsidP="00054022">
      <w:pPr>
        <w:pStyle w:val="Style5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ТОМСК</w:t>
      </w:r>
    </w:p>
    <w:p w:rsidR="00054022" w:rsidRPr="00054022" w:rsidRDefault="00054022" w:rsidP="00054022">
      <w:pPr>
        <w:pStyle w:val="Style4"/>
        <w:widowControl/>
        <w:jc w:val="both"/>
        <w:rPr>
          <w:rStyle w:val="FontStyle40"/>
          <w:sz w:val="28"/>
          <w:szCs w:val="28"/>
        </w:rPr>
      </w:pPr>
      <w:r w:rsidRPr="00054022">
        <w:rPr>
          <w:rStyle w:val="FontStyle40"/>
          <w:sz w:val="28"/>
          <w:szCs w:val="28"/>
        </w:rPr>
        <w:t>Что наиболее значительного удалось сделать в 2015 году?</w:t>
      </w:r>
    </w:p>
    <w:p w:rsidR="00054022" w:rsidRPr="00054022" w:rsidRDefault="00054022" w:rsidP="00054022">
      <w:pPr>
        <w:pStyle w:val="Style6"/>
        <w:widowControl/>
        <w:jc w:val="both"/>
        <w:rPr>
          <w:rStyle w:val="FontStyle43"/>
          <w:i w:val="0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Одним из целевых векторов стратегического развития муниципальной политики в сфере физической культуры и спорта является </w:t>
      </w:r>
      <w:r w:rsidRPr="00054022">
        <w:rPr>
          <w:rStyle w:val="FontStyle43"/>
          <w:i w:val="0"/>
          <w:sz w:val="28"/>
          <w:szCs w:val="28"/>
        </w:rPr>
        <w:t xml:space="preserve">укрепление здоровья и долголетия горожан </w:t>
      </w:r>
      <w:r w:rsidRPr="00054022">
        <w:rPr>
          <w:rStyle w:val="FontStyle39"/>
          <w:sz w:val="28"/>
          <w:szCs w:val="28"/>
        </w:rPr>
        <w:t>за счет</w:t>
      </w:r>
      <w:r w:rsidRPr="00054022">
        <w:rPr>
          <w:rStyle w:val="FontStyle39"/>
          <w:i/>
          <w:sz w:val="28"/>
          <w:szCs w:val="28"/>
        </w:rPr>
        <w:t xml:space="preserve"> </w:t>
      </w:r>
      <w:r w:rsidRPr="00054022">
        <w:rPr>
          <w:rStyle w:val="FontStyle43"/>
          <w:i w:val="0"/>
          <w:sz w:val="28"/>
          <w:szCs w:val="28"/>
        </w:rPr>
        <w:t>развития физической культуры и спорта.</w:t>
      </w:r>
    </w:p>
    <w:p w:rsidR="00054022" w:rsidRPr="00054022" w:rsidRDefault="00054022" w:rsidP="00054022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городе Томске сложилась определенная система развития физической культуры и массового спорта, достигнуты значительные успехи:</w:t>
      </w:r>
    </w:p>
    <w:p w:rsid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Организована работа 17 учреждений дополнительного образования детей спортивной направленности, из которых 4 СДЮСШОР. Продолжает работать отделение адаптивной физической культуры, на котором ведется обучение для детей с ограниченными возможностями здоровья. Занятия проводятся для ста детей с ограниченными возможностями здоровья.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Организован загородный отдых в ДОЛ «Огонек», «Рубин», «Лагуна» и организована работа лагерей с дневным пребыванием детей для обучающихся спортивных школ.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Воспитанники муниципальных детско-юношеских спортивных школ входят в состав молодежных и юношеских сборных команд РФ (15 воспитанников спортивных школ по 4 видам спорта: спортивная гимнастика, легкая атлетика, </w:t>
      </w:r>
      <w:proofErr w:type="spellStart"/>
      <w:r w:rsidRPr="00054022">
        <w:rPr>
          <w:rStyle w:val="FontStyle39"/>
          <w:sz w:val="28"/>
          <w:szCs w:val="28"/>
        </w:rPr>
        <w:t>рафтинг</w:t>
      </w:r>
      <w:proofErr w:type="spellEnd"/>
      <w:r w:rsidRPr="00054022">
        <w:rPr>
          <w:rStyle w:val="FontStyle39"/>
          <w:sz w:val="28"/>
          <w:szCs w:val="28"/>
        </w:rPr>
        <w:t>, подводный спорт).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Выделена субсидия из федерального бюджета бюджету муниципального образования «Город Томск» 3 спортивным школам для оказания адресной финансовой поддержки спортивным организациям, осуществляющим подготовку спортивного резерва для сборных команд Российской Федерации в размере 3 511 505 (Три миллиона пятьсот одиннадцать тысяч пятьсот пять) рублей, из них на развитие вида спорта:</w:t>
      </w:r>
    </w:p>
    <w:p w:rsidR="00054022" w:rsidRPr="00054022" w:rsidRDefault="00054022" w:rsidP="00054022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«баскетбол» (МБОУ ДОД СДЮСШОР № 6 имени В.И. Расторгуева) - 1 256 485 (Один миллион двести пятьдесят шесть тысяч четыреста тысяч восемьдесят) рублей,</w:t>
      </w:r>
    </w:p>
    <w:p w:rsidR="00054022" w:rsidRPr="00054022" w:rsidRDefault="00054022" w:rsidP="00054022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«легкая атлетика» (МБОУ ДОД СДЮСШОР № 1) - 1 655 020 (Один миллион шестьсот пятьдесят тысяч двадцать) рублей;</w:t>
      </w:r>
    </w:p>
    <w:p w:rsidR="00054022" w:rsidRPr="00054022" w:rsidRDefault="00054022" w:rsidP="00054022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«прыжки на лыжах с трамплина» (МАОУ ДОД ДЮСШ ЗВС) - 300 000 (Триста тысяч) рублей;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«лыжное двоеборье» (МАОУ ДОД ДЮСШ ЗВС) - 300 000 (Триста тысяч) рублей.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Проведена сертификация 3-х объектов ДЮСШ:</w:t>
      </w:r>
    </w:p>
    <w:p w:rsidR="00054022" w:rsidRPr="00054022" w:rsidRDefault="00054022" w:rsidP="00054022">
      <w:pPr>
        <w:pStyle w:val="Style35"/>
        <w:widowControl/>
        <w:jc w:val="both"/>
        <w:rPr>
          <w:rStyle w:val="FontStyle41"/>
          <w:b w:val="0"/>
          <w:sz w:val="28"/>
          <w:szCs w:val="28"/>
        </w:rPr>
      </w:pPr>
      <w:r w:rsidRPr="00054022">
        <w:rPr>
          <w:rStyle w:val="FontStyle41"/>
          <w:b w:val="0"/>
          <w:sz w:val="28"/>
          <w:szCs w:val="28"/>
        </w:rPr>
        <w:t>Наименование спортивного сооружения, адрес.</w:t>
      </w:r>
      <w:r>
        <w:rPr>
          <w:rStyle w:val="FontStyle41"/>
          <w:b w:val="0"/>
          <w:sz w:val="28"/>
          <w:szCs w:val="28"/>
        </w:rPr>
        <w:t xml:space="preserve"> </w:t>
      </w:r>
      <w:r w:rsidRPr="00054022">
        <w:rPr>
          <w:rStyle w:val="FontStyle41"/>
          <w:b w:val="0"/>
          <w:sz w:val="28"/>
          <w:szCs w:val="28"/>
        </w:rPr>
        <w:t>Балансодержатель</w:t>
      </w:r>
    </w:p>
    <w:p w:rsidR="00054022" w:rsidRPr="00054022" w:rsidRDefault="00054022" w:rsidP="00054022">
      <w:pPr>
        <w:pStyle w:val="Style34"/>
        <w:widowControl/>
        <w:jc w:val="both"/>
        <w:rPr>
          <w:rStyle w:val="FontStyle41"/>
          <w:b w:val="0"/>
          <w:sz w:val="28"/>
          <w:szCs w:val="28"/>
        </w:rPr>
      </w:pPr>
      <w:r w:rsidRPr="00054022">
        <w:rPr>
          <w:rStyle w:val="FontStyle41"/>
          <w:b w:val="0"/>
          <w:sz w:val="28"/>
          <w:szCs w:val="28"/>
        </w:rPr>
        <w:t xml:space="preserve">1. Спортивный зал, </w:t>
      </w:r>
      <w:proofErr w:type="gramStart"/>
      <w:r w:rsidRPr="00054022">
        <w:rPr>
          <w:rStyle w:val="FontStyle41"/>
          <w:b w:val="0"/>
          <w:sz w:val="28"/>
          <w:szCs w:val="28"/>
        </w:rPr>
        <w:t>с</w:t>
      </w:r>
      <w:proofErr w:type="gramEnd"/>
      <w:r w:rsidRPr="00054022">
        <w:rPr>
          <w:rStyle w:val="FontStyle41"/>
          <w:b w:val="0"/>
          <w:sz w:val="28"/>
          <w:szCs w:val="28"/>
        </w:rPr>
        <w:t>/</w:t>
      </w:r>
      <w:proofErr w:type="gramStart"/>
      <w:r w:rsidRPr="00054022">
        <w:rPr>
          <w:rStyle w:val="FontStyle41"/>
          <w:b w:val="0"/>
          <w:sz w:val="28"/>
          <w:szCs w:val="28"/>
        </w:rPr>
        <w:t>к</w:t>
      </w:r>
      <w:proofErr w:type="gramEnd"/>
      <w:r w:rsidRPr="00054022">
        <w:rPr>
          <w:rStyle w:val="FontStyle41"/>
          <w:b w:val="0"/>
          <w:sz w:val="28"/>
          <w:szCs w:val="28"/>
        </w:rPr>
        <w:t xml:space="preserve"> «Юность», ул.К.Маркса, 50</w:t>
      </w:r>
      <w:r>
        <w:rPr>
          <w:rStyle w:val="FontStyle41"/>
          <w:b w:val="0"/>
          <w:sz w:val="28"/>
          <w:szCs w:val="28"/>
        </w:rPr>
        <w:t xml:space="preserve"> </w:t>
      </w:r>
      <w:r w:rsidRPr="00054022">
        <w:rPr>
          <w:rStyle w:val="FontStyle41"/>
          <w:b w:val="0"/>
          <w:sz w:val="28"/>
          <w:szCs w:val="28"/>
        </w:rPr>
        <w:t>МАОУ ДОД СДЮСШОР № 3</w:t>
      </w:r>
    </w:p>
    <w:p w:rsidR="00054022" w:rsidRPr="00054022" w:rsidRDefault="00054022" w:rsidP="00054022">
      <w:pPr>
        <w:pStyle w:val="Style34"/>
        <w:widowControl/>
        <w:jc w:val="both"/>
        <w:rPr>
          <w:rStyle w:val="FontStyle41"/>
          <w:b w:val="0"/>
          <w:sz w:val="28"/>
          <w:szCs w:val="28"/>
        </w:rPr>
      </w:pPr>
      <w:r w:rsidRPr="00054022">
        <w:rPr>
          <w:rStyle w:val="FontStyle41"/>
          <w:b w:val="0"/>
          <w:sz w:val="28"/>
          <w:szCs w:val="28"/>
        </w:rPr>
        <w:t xml:space="preserve">2. Спортивный зал, </w:t>
      </w:r>
      <w:proofErr w:type="gramStart"/>
      <w:r w:rsidRPr="00054022">
        <w:rPr>
          <w:rStyle w:val="FontStyle41"/>
          <w:b w:val="0"/>
          <w:sz w:val="28"/>
          <w:szCs w:val="28"/>
        </w:rPr>
        <w:t>с</w:t>
      </w:r>
      <w:proofErr w:type="gramEnd"/>
      <w:r w:rsidRPr="00054022">
        <w:rPr>
          <w:rStyle w:val="FontStyle41"/>
          <w:b w:val="0"/>
          <w:sz w:val="28"/>
          <w:szCs w:val="28"/>
        </w:rPr>
        <w:t>/к «Строитель», ул. Алтайская, 159</w:t>
      </w:r>
      <w:r>
        <w:rPr>
          <w:rStyle w:val="FontStyle41"/>
          <w:b w:val="0"/>
          <w:sz w:val="28"/>
          <w:szCs w:val="28"/>
        </w:rPr>
        <w:t xml:space="preserve"> </w:t>
      </w:r>
      <w:r w:rsidRPr="00054022">
        <w:rPr>
          <w:rStyle w:val="FontStyle41"/>
          <w:b w:val="0"/>
          <w:sz w:val="28"/>
          <w:szCs w:val="28"/>
        </w:rPr>
        <w:t>МБОУ ДОД ДЮСШ № 15</w:t>
      </w:r>
    </w:p>
    <w:p w:rsidR="00054022" w:rsidRPr="00054022" w:rsidRDefault="00054022" w:rsidP="00054022">
      <w:pPr>
        <w:pStyle w:val="Style34"/>
        <w:widowControl/>
        <w:jc w:val="both"/>
        <w:rPr>
          <w:rStyle w:val="FontStyle41"/>
          <w:b w:val="0"/>
          <w:sz w:val="28"/>
          <w:szCs w:val="28"/>
        </w:rPr>
      </w:pPr>
      <w:r w:rsidRPr="00054022">
        <w:rPr>
          <w:rStyle w:val="FontStyle41"/>
          <w:b w:val="0"/>
          <w:sz w:val="28"/>
          <w:szCs w:val="28"/>
        </w:rPr>
        <w:t xml:space="preserve">3. Спортивный зал и лыжная трасса МАОУ ДОД ДЮСШ «Кедр», МАОУ ДОД ДЮСШ «Кедр» </w:t>
      </w:r>
      <w:r>
        <w:rPr>
          <w:rStyle w:val="FontStyle41"/>
          <w:b w:val="0"/>
          <w:sz w:val="28"/>
          <w:szCs w:val="28"/>
        </w:rPr>
        <w:t>ул. В. Высоцкого, 7.</w:t>
      </w:r>
    </w:p>
    <w:p w:rsidR="00054022" w:rsidRPr="00054022" w:rsidRDefault="00054022" w:rsidP="00054022">
      <w:pPr>
        <w:pStyle w:val="Style4"/>
        <w:widowControl/>
        <w:jc w:val="both"/>
        <w:rPr>
          <w:rStyle w:val="FontStyle40"/>
          <w:b w:val="0"/>
          <w:sz w:val="28"/>
          <w:szCs w:val="28"/>
        </w:rPr>
      </w:pPr>
      <w:proofErr w:type="gramStart"/>
      <w:r w:rsidRPr="00054022">
        <w:rPr>
          <w:rStyle w:val="FontStyle40"/>
          <w:b w:val="0"/>
          <w:sz w:val="28"/>
          <w:szCs w:val="28"/>
        </w:rPr>
        <w:t>Проведены</w:t>
      </w:r>
      <w:proofErr w:type="gramEnd"/>
      <w:r w:rsidRPr="00054022">
        <w:rPr>
          <w:rStyle w:val="FontStyle40"/>
          <w:b w:val="0"/>
          <w:sz w:val="28"/>
          <w:szCs w:val="28"/>
        </w:rPr>
        <w:t xml:space="preserve"> ряд мероприятий по развитию зимних видов спорта, а именно: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МАОУ ДОД ДЮСШ ЗВС установлен малый трамплин К-5 и уложено искусственное покрытие на трамплине К-15;</w:t>
      </w:r>
    </w:p>
    <w:p w:rsidR="00054022" w:rsidRPr="00054022" w:rsidRDefault="00054022" w:rsidP="00054022">
      <w:pPr>
        <w:pStyle w:val="Style3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Построена </w:t>
      </w:r>
      <w:proofErr w:type="spellStart"/>
      <w:r w:rsidRPr="00054022">
        <w:rPr>
          <w:rStyle w:val="FontStyle39"/>
          <w:sz w:val="28"/>
          <w:szCs w:val="28"/>
        </w:rPr>
        <w:t>лыжероллерная</w:t>
      </w:r>
      <w:proofErr w:type="spellEnd"/>
      <w:r w:rsidRPr="00054022">
        <w:rPr>
          <w:rStyle w:val="FontStyle39"/>
          <w:sz w:val="28"/>
          <w:szCs w:val="28"/>
        </w:rPr>
        <w:t xml:space="preserve"> трасса протяженностью 3,2 км в Академгородке.</w:t>
      </w:r>
    </w:p>
    <w:p w:rsidR="00054022" w:rsidRPr="00054022" w:rsidRDefault="00054022" w:rsidP="00054022">
      <w:pPr>
        <w:pStyle w:val="Style4"/>
        <w:widowControl/>
        <w:jc w:val="both"/>
        <w:rPr>
          <w:rStyle w:val="FontStyle40"/>
          <w:b w:val="0"/>
          <w:sz w:val="28"/>
          <w:szCs w:val="28"/>
        </w:rPr>
      </w:pPr>
      <w:r w:rsidRPr="00054022">
        <w:rPr>
          <w:rStyle w:val="FontStyle40"/>
          <w:b w:val="0"/>
          <w:sz w:val="28"/>
          <w:szCs w:val="28"/>
        </w:rPr>
        <w:t>Проведен ремонт спортивных объектов учреждений Управления:</w:t>
      </w:r>
    </w:p>
    <w:p w:rsidR="00054022" w:rsidRPr="00054022" w:rsidRDefault="00054022" w:rsidP="00054022">
      <w:pPr>
        <w:pStyle w:val="Style17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ремонт 3-х спортивных залов в МАОУ ДОД ДЮСШ единоборств по адресу пер. Промышленный, 9/1: проведено обустройство скатной кровли, замена отопительной системы, замена оконных блоков, замена дверей и водопроводных труб, сделан капитальный ремонт душевых, туалетов, раздевалок и вентиляционной системы, произведена облицовка </w:t>
      </w:r>
      <w:proofErr w:type="spellStart"/>
      <w:r w:rsidRPr="00054022">
        <w:rPr>
          <w:rStyle w:val="FontStyle39"/>
          <w:sz w:val="28"/>
          <w:szCs w:val="28"/>
        </w:rPr>
        <w:t>сайдингом</w:t>
      </w:r>
      <w:proofErr w:type="spellEnd"/>
      <w:r w:rsidRPr="00054022">
        <w:rPr>
          <w:rStyle w:val="FontStyle39"/>
          <w:sz w:val="28"/>
          <w:szCs w:val="28"/>
        </w:rPr>
        <w:t xml:space="preserve"> с утеплением лицевой стороны фасада.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lastRenderedPageBreak/>
        <w:t>9 сентября 2015 года школа официально открыла новые залы для своих воспитанников.</w:t>
      </w:r>
    </w:p>
    <w:p w:rsidR="00054022" w:rsidRPr="00054022" w:rsidRDefault="00054022" w:rsidP="00054022">
      <w:pPr>
        <w:pStyle w:val="Style4"/>
        <w:widowControl/>
        <w:jc w:val="both"/>
        <w:rPr>
          <w:rStyle w:val="FontStyle40"/>
          <w:b w:val="0"/>
          <w:sz w:val="28"/>
          <w:szCs w:val="28"/>
        </w:rPr>
      </w:pPr>
      <w:r w:rsidRPr="00054022">
        <w:rPr>
          <w:rStyle w:val="FontStyle40"/>
          <w:b w:val="0"/>
          <w:sz w:val="28"/>
          <w:szCs w:val="28"/>
        </w:rPr>
        <w:t>В 2015 году построено:</w:t>
      </w:r>
    </w:p>
    <w:p w:rsidR="00054022" w:rsidRPr="00054022" w:rsidRDefault="00054022" w:rsidP="00054022">
      <w:pPr>
        <w:pStyle w:val="Style14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9</w:t>
      </w:r>
      <w:r>
        <w:rPr>
          <w:rStyle w:val="FontStyle39"/>
          <w:sz w:val="28"/>
          <w:szCs w:val="28"/>
        </w:rPr>
        <w:t xml:space="preserve"> </w:t>
      </w:r>
      <w:r w:rsidRPr="00054022">
        <w:rPr>
          <w:rStyle w:val="FontStyle39"/>
          <w:sz w:val="28"/>
          <w:szCs w:val="28"/>
        </w:rPr>
        <w:t>многофункциональных</w:t>
      </w:r>
      <w:r>
        <w:rPr>
          <w:rStyle w:val="FontStyle39"/>
          <w:sz w:val="28"/>
          <w:szCs w:val="28"/>
        </w:rPr>
        <w:t xml:space="preserve"> </w:t>
      </w:r>
      <w:r w:rsidRPr="00054022">
        <w:rPr>
          <w:rStyle w:val="FontStyle39"/>
          <w:sz w:val="28"/>
          <w:szCs w:val="28"/>
        </w:rPr>
        <w:t>игровых</w:t>
      </w:r>
      <w:r>
        <w:rPr>
          <w:rStyle w:val="FontStyle39"/>
          <w:sz w:val="28"/>
          <w:szCs w:val="28"/>
        </w:rPr>
        <w:t xml:space="preserve"> </w:t>
      </w:r>
      <w:r w:rsidRPr="00054022">
        <w:rPr>
          <w:rStyle w:val="FontStyle39"/>
          <w:sz w:val="28"/>
          <w:szCs w:val="28"/>
        </w:rPr>
        <w:t>спортивных</w:t>
      </w:r>
      <w:r>
        <w:rPr>
          <w:rStyle w:val="FontStyle39"/>
          <w:sz w:val="28"/>
          <w:szCs w:val="28"/>
        </w:rPr>
        <w:t xml:space="preserve"> </w:t>
      </w:r>
      <w:r w:rsidRPr="00054022">
        <w:rPr>
          <w:rStyle w:val="FontStyle39"/>
          <w:sz w:val="28"/>
          <w:szCs w:val="28"/>
        </w:rPr>
        <w:t>площадок</w:t>
      </w:r>
      <w:r>
        <w:rPr>
          <w:rStyle w:val="FontStyle39"/>
          <w:sz w:val="28"/>
          <w:szCs w:val="28"/>
        </w:rPr>
        <w:t xml:space="preserve"> </w:t>
      </w:r>
      <w:r w:rsidRPr="00054022">
        <w:rPr>
          <w:rStyle w:val="FontStyle39"/>
          <w:sz w:val="28"/>
          <w:szCs w:val="28"/>
        </w:rPr>
        <w:t>с синтетическим покрытием в рамках реализации муниципальной программы «Развитие физической культуры и спорта, формирование здорового образа жизни» на 2015-2020 годы. Общая площадь плоскостных сооружений составляет 4860 кв.м.</w:t>
      </w:r>
    </w:p>
    <w:p w:rsidR="00054022" w:rsidRPr="00054022" w:rsidRDefault="00054022" w:rsidP="00054022">
      <w:pPr>
        <w:pStyle w:val="Style22"/>
        <w:widowControl/>
        <w:jc w:val="both"/>
        <w:rPr>
          <w:rStyle w:val="FontStyle40"/>
          <w:sz w:val="28"/>
          <w:szCs w:val="28"/>
        </w:rPr>
      </w:pPr>
      <w:r w:rsidRPr="00054022">
        <w:rPr>
          <w:rStyle w:val="FontStyle40"/>
          <w:sz w:val="28"/>
          <w:szCs w:val="28"/>
        </w:rPr>
        <w:t>Открытие центров физической культуры и спорта с населением по месту жительства:</w:t>
      </w:r>
    </w:p>
    <w:p w:rsidR="00054022" w:rsidRPr="00054022" w:rsidRDefault="00054022" w:rsidP="00054022">
      <w:pPr>
        <w:pStyle w:val="Style24"/>
        <w:widowControl/>
        <w:jc w:val="both"/>
        <w:rPr>
          <w:rStyle w:val="FontStyle40"/>
          <w:sz w:val="28"/>
          <w:szCs w:val="28"/>
        </w:rPr>
      </w:pPr>
      <w:r w:rsidRPr="00054022">
        <w:rPr>
          <w:rStyle w:val="FontStyle40"/>
          <w:sz w:val="28"/>
          <w:szCs w:val="28"/>
        </w:rPr>
        <w:t xml:space="preserve">- </w:t>
      </w:r>
      <w:proofErr w:type="spellStart"/>
      <w:r w:rsidRPr="00054022">
        <w:rPr>
          <w:rStyle w:val="FontStyle40"/>
          <w:sz w:val="28"/>
          <w:szCs w:val="28"/>
        </w:rPr>
        <w:t>ЦФКиС</w:t>
      </w:r>
      <w:proofErr w:type="spellEnd"/>
      <w:r w:rsidRPr="00054022">
        <w:rPr>
          <w:rStyle w:val="FontStyle40"/>
          <w:sz w:val="28"/>
          <w:szCs w:val="28"/>
        </w:rPr>
        <w:t xml:space="preserve"> «Метеор»: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сентябре 2015 года для всех жителей Кировского района свои двери открыл центр физической культуры и спорта «Метеор», площадью 818 кв. м. На ремонт было выделено более 7 млн. руб.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центре оборудованы залы для занятий физической культуры и спортом:</w:t>
      </w:r>
    </w:p>
    <w:p w:rsidR="00054022" w:rsidRPr="00054022" w:rsidRDefault="00054022" w:rsidP="00054022">
      <w:pPr>
        <w:pStyle w:val="Style1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- зал для занятий настольным теннисом;</w:t>
      </w:r>
    </w:p>
    <w:p w:rsidR="00054022" w:rsidRPr="00054022" w:rsidRDefault="00054022" w:rsidP="00054022">
      <w:pPr>
        <w:pStyle w:val="Style1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- зал для занятий различными видами гимнастики;</w:t>
      </w:r>
    </w:p>
    <w:p w:rsidR="00054022" w:rsidRPr="00054022" w:rsidRDefault="00054022" w:rsidP="00054022">
      <w:pPr>
        <w:pStyle w:val="Style1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- зал для занятий единоборствами;</w:t>
      </w:r>
    </w:p>
    <w:p w:rsidR="00054022" w:rsidRPr="00054022" w:rsidRDefault="00054022" w:rsidP="00054022">
      <w:pPr>
        <w:pStyle w:val="Style1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- танцевальный зал;</w:t>
      </w:r>
    </w:p>
    <w:p w:rsidR="00054022" w:rsidRPr="00054022" w:rsidRDefault="00054022" w:rsidP="00054022">
      <w:pPr>
        <w:pStyle w:val="Style1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- тренажерный зал.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одном из залов оборудована сцена, что позволит проводить культурные и отчетные мероприятия для жителей микрорайона.</w:t>
      </w:r>
    </w:p>
    <w:p w:rsidR="00054022" w:rsidRPr="00054022" w:rsidRDefault="00054022" w:rsidP="00054022">
      <w:pPr>
        <w:pStyle w:val="Style24"/>
        <w:widowControl/>
        <w:jc w:val="both"/>
        <w:rPr>
          <w:rStyle w:val="FontStyle40"/>
          <w:sz w:val="28"/>
          <w:szCs w:val="28"/>
        </w:rPr>
      </w:pPr>
      <w:r w:rsidRPr="00054022">
        <w:rPr>
          <w:rStyle w:val="FontStyle40"/>
          <w:sz w:val="28"/>
          <w:szCs w:val="28"/>
        </w:rPr>
        <w:t xml:space="preserve">- </w:t>
      </w:r>
      <w:proofErr w:type="spellStart"/>
      <w:r w:rsidRPr="00054022">
        <w:rPr>
          <w:rStyle w:val="FontStyle40"/>
          <w:sz w:val="28"/>
          <w:szCs w:val="28"/>
        </w:rPr>
        <w:t>ЦФКиС</w:t>
      </w:r>
      <w:proofErr w:type="spellEnd"/>
      <w:r w:rsidRPr="00054022">
        <w:rPr>
          <w:rStyle w:val="FontStyle40"/>
          <w:sz w:val="28"/>
          <w:szCs w:val="28"/>
        </w:rPr>
        <w:t xml:space="preserve"> «Баграм»: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В сентябре 2015 года для жителей микрорайона </w:t>
      </w:r>
      <w:proofErr w:type="spellStart"/>
      <w:r w:rsidRPr="00054022">
        <w:rPr>
          <w:rStyle w:val="FontStyle39"/>
          <w:sz w:val="28"/>
          <w:szCs w:val="28"/>
        </w:rPr>
        <w:t>Каштак</w:t>
      </w:r>
      <w:proofErr w:type="spellEnd"/>
      <w:r w:rsidRPr="00054022">
        <w:rPr>
          <w:rStyle w:val="FontStyle39"/>
          <w:sz w:val="28"/>
          <w:szCs w:val="28"/>
        </w:rPr>
        <w:t xml:space="preserve"> открылся Центр физической культуры и спорта «Баграм».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Основных спортивных направления три - единоборства, фитнес и атлетическая гимнастика.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Центре могут заниматься как взрослые, так и дети с 6 лет. Кроме спортивной деятельности в центре ведется и военно-патриотическая подготовка: сборка-разборка оружия, изучение истории и встречи с ветеранами боевых действий. На базе центра создана комната воинской славы с воссозданным блиндажом времен Великой Отечественной войны. На ремонт и оборудование помещений, площадь которых составляет почти 280 квадратных метров, было направлено 2 миллиона 400 тысяч рублей.</w:t>
      </w:r>
    </w:p>
    <w:p w:rsidR="00054022" w:rsidRPr="00054022" w:rsidRDefault="00054022" w:rsidP="00054022">
      <w:pPr>
        <w:pStyle w:val="Style28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</w:t>
      </w:r>
      <w:r w:rsidRPr="00054022">
        <w:rPr>
          <w:rStyle w:val="FontStyle40"/>
          <w:sz w:val="28"/>
          <w:szCs w:val="28"/>
        </w:rPr>
        <w:t>Футбольный манеж «Восход» с искусственным покрытием (МАУ ДО ДЮСШ №17)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В феврале 2015 года открылся крытый футбольный манеж «Восход». Он представляет собой современный профессиональный спортивный комплекс с различными помещениями и залами: тренажерный зал, фитнес-зал, раздевалки, комнаты для тренеров, методический кабинет, помещение для буфета, медицинские кабинеты и футбольное поле с современным искусственным газоном размером 60*90 метров.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Футбольный манеж оснащен разделительными сетками, что позволяет создать на поле сразу три тренировочные площадки. Открытие манежа позволило создать условия для занятий спортом многих сотен ребятишек.</w:t>
      </w:r>
    </w:p>
    <w:p w:rsidR="00054022" w:rsidRPr="00054022" w:rsidRDefault="00054022" w:rsidP="00054022">
      <w:pPr>
        <w:pStyle w:val="Style28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</w:t>
      </w:r>
      <w:r w:rsidRPr="00054022">
        <w:rPr>
          <w:rStyle w:val="FontStyle40"/>
          <w:sz w:val="28"/>
          <w:szCs w:val="28"/>
        </w:rPr>
        <w:t>Центр водных видов спорта «Звёздный»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В 2015 году введён в эксплуатацию центр водных видов спорта «Звёздный» по адресу: ул. Энтузиастов,31. В центре расположены 25 метровый и 50-ти метровый </w:t>
      </w:r>
      <w:r w:rsidRPr="00054022">
        <w:rPr>
          <w:rStyle w:val="FontStyle39"/>
          <w:sz w:val="28"/>
          <w:szCs w:val="28"/>
        </w:rPr>
        <w:lastRenderedPageBreak/>
        <w:t>бассейны. Общая площадь зеркала воды составляет 1875 кв.м. Работают три зала: зал сухого плавания, тренажёрный зал (72 тренажёра), зал хореографии.</w:t>
      </w:r>
    </w:p>
    <w:p w:rsidR="00054022" w:rsidRPr="00054022" w:rsidRDefault="00054022" w:rsidP="00054022">
      <w:pPr>
        <w:pStyle w:val="Style4"/>
        <w:widowControl/>
        <w:jc w:val="both"/>
        <w:rPr>
          <w:rStyle w:val="FontStyle40"/>
          <w:b w:val="0"/>
          <w:sz w:val="28"/>
          <w:szCs w:val="28"/>
        </w:rPr>
      </w:pPr>
      <w:r>
        <w:rPr>
          <w:rStyle w:val="FontStyle40"/>
          <w:b w:val="0"/>
          <w:sz w:val="28"/>
          <w:szCs w:val="28"/>
        </w:rPr>
        <w:t>Проектирование</w:t>
      </w:r>
    </w:p>
    <w:p w:rsidR="00054022" w:rsidRPr="00054022" w:rsidRDefault="00054022" w:rsidP="00054022">
      <w:pPr>
        <w:pStyle w:val="Style8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Завершено проектирование </w:t>
      </w:r>
      <w:proofErr w:type="spellStart"/>
      <w:r w:rsidRPr="00054022">
        <w:rPr>
          <w:rStyle w:val="FontStyle39"/>
          <w:sz w:val="28"/>
          <w:szCs w:val="28"/>
        </w:rPr>
        <w:t>физкульнурно-оздоровительного</w:t>
      </w:r>
      <w:proofErr w:type="spellEnd"/>
      <w:r w:rsidRPr="00054022">
        <w:rPr>
          <w:rStyle w:val="FontStyle39"/>
          <w:sz w:val="28"/>
          <w:szCs w:val="28"/>
        </w:rPr>
        <w:t xml:space="preserve"> комплекса по спортивным единоборствам в </w:t>
      </w:r>
      <w:proofErr w:type="gramStart"/>
      <w:r w:rsidRPr="00054022">
        <w:rPr>
          <w:rStyle w:val="FontStyle39"/>
          <w:sz w:val="28"/>
          <w:szCs w:val="28"/>
        </w:rPr>
        <w:t>г</w:t>
      </w:r>
      <w:proofErr w:type="gramEnd"/>
      <w:r w:rsidRPr="00054022">
        <w:rPr>
          <w:rStyle w:val="FontStyle39"/>
          <w:sz w:val="28"/>
          <w:szCs w:val="28"/>
        </w:rPr>
        <w:t>. Томске (проект передан на прохождение экспертизы стоимости строительства с перспективой включения в Федеральную программу финансирования строительства в 2017 году).</w:t>
      </w:r>
    </w:p>
    <w:p w:rsidR="00054022" w:rsidRPr="00054022" w:rsidRDefault="00054022" w:rsidP="00054022">
      <w:pPr>
        <w:pStyle w:val="Style10"/>
        <w:widowControl/>
        <w:jc w:val="both"/>
        <w:rPr>
          <w:rStyle w:val="FontStyle40"/>
          <w:sz w:val="28"/>
          <w:szCs w:val="28"/>
        </w:rPr>
      </w:pPr>
      <w:r w:rsidRPr="00054022">
        <w:rPr>
          <w:rStyle w:val="FontStyle40"/>
          <w:sz w:val="28"/>
          <w:szCs w:val="28"/>
        </w:rPr>
        <w:t>Какие успехи</w:t>
      </w:r>
      <w:r>
        <w:rPr>
          <w:rStyle w:val="FontStyle40"/>
          <w:sz w:val="28"/>
          <w:szCs w:val="28"/>
        </w:rPr>
        <w:t xml:space="preserve"> </w:t>
      </w:r>
      <w:r w:rsidRPr="00054022">
        <w:rPr>
          <w:rStyle w:val="FontStyle40"/>
          <w:sz w:val="28"/>
          <w:szCs w:val="28"/>
        </w:rPr>
        <w:t>и достижения Ваших коллег из других городов Вы особо отметили?</w:t>
      </w:r>
    </w:p>
    <w:p w:rsidR="00054022" w:rsidRPr="00054022" w:rsidRDefault="00054022" w:rsidP="00054022">
      <w:pPr>
        <w:pStyle w:val="Style11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В 2015 году была организована командировка специалистов управления физической культуры и спорта администрации Города Томска с целью изучения опыта организации деятельности учреждения «Управление спортивными сооружениями» в </w:t>
      </w:r>
      <w:proofErr w:type="gramStart"/>
      <w:r w:rsidRPr="00054022">
        <w:rPr>
          <w:rStyle w:val="FontStyle39"/>
          <w:sz w:val="28"/>
          <w:szCs w:val="28"/>
        </w:rPr>
        <w:t>г</w:t>
      </w:r>
      <w:proofErr w:type="gramEnd"/>
      <w:r w:rsidRPr="00054022">
        <w:rPr>
          <w:rStyle w:val="FontStyle39"/>
          <w:sz w:val="28"/>
          <w:szCs w:val="28"/>
        </w:rPr>
        <w:t>. Красноярске.</w:t>
      </w:r>
    </w:p>
    <w:p w:rsidR="00054022" w:rsidRPr="00054022" w:rsidRDefault="00054022" w:rsidP="00054022">
      <w:pPr>
        <w:pStyle w:val="Style11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Следует отметить принципиальное решение в </w:t>
      </w:r>
      <w:proofErr w:type="gramStart"/>
      <w:r w:rsidRPr="00054022">
        <w:rPr>
          <w:rStyle w:val="FontStyle39"/>
          <w:sz w:val="28"/>
          <w:szCs w:val="28"/>
        </w:rPr>
        <w:t>г</w:t>
      </w:r>
      <w:proofErr w:type="gramEnd"/>
      <w:r w:rsidRPr="00054022">
        <w:rPr>
          <w:rStyle w:val="FontStyle39"/>
          <w:sz w:val="28"/>
          <w:szCs w:val="28"/>
        </w:rPr>
        <w:t>. Красноярске, где за содержание дворовых плоскостных сооружений (более 80-ти хоккейных и спортивных площадок) отвечает муниципальное учреждение.</w:t>
      </w:r>
    </w:p>
    <w:p w:rsidR="00054022" w:rsidRDefault="00054022" w:rsidP="00054022">
      <w:pPr>
        <w:pStyle w:val="Style2"/>
        <w:widowControl/>
        <w:jc w:val="both"/>
        <w:rPr>
          <w:rStyle w:val="FontStyle40"/>
          <w:sz w:val="28"/>
          <w:szCs w:val="28"/>
          <w:lang w:eastAsia="en-US"/>
        </w:rPr>
      </w:pPr>
      <w:r w:rsidRPr="00054022">
        <w:rPr>
          <w:rStyle w:val="FontStyle40"/>
          <w:spacing w:val="30"/>
          <w:sz w:val="28"/>
          <w:szCs w:val="28"/>
          <w:lang w:eastAsia="en-US"/>
        </w:rPr>
        <w:t>Какие</w:t>
      </w:r>
      <w:r w:rsidRPr="00054022">
        <w:rPr>
          <w:rStyle w:val="FontStyle40"/>
          <w:sz w:val="28"/>
          <w:szCs w:val="28"/>
          <w:lang w:eastAsia="en-US"/>
        </w:rPr>
        <w:t xml:space="preserve"> наиболее трудные проблемы не удалось решить в прошедшем году? 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  <w:lang w:eastAsia="en-US"/>
        </w:rPr>
      </w:pPr>
      <w:r w:rsidRPr="00054022">
        <w:rPr>
          <w:rStyle w:val="FontStyle39"/>
          <w:sz w:val="28"/>
          <w:szCs w:val="28"/>
          <w:lang w:eastAsia="en-US"/>
        </w:rPr>
        <w:t xml:space="preserve">В 2015 году состоялись общественные слушания по согласованию проекта планировки и проекта межевания </w:t>
      </w:r>
      <w:proofErr w:type="spellStart"/>
      <w:r w:rsidRPr="00054022">
        <w:rPr>
          <w:rStyle w:val="FontStyle39"/>
          <w:sz w:val="28"/>
          <w:szCs w:val="28"/>
          <w:lang w:eastAsia="en-US"/>
        </w:rPr>
        <w:t>Академпарка</w:t>
      </w:r>
      <w:proofErr w:type="spellEnd"/>
      <w:r w:rsidRPr="00054022">
        <w:rPr>
          <w:rStyle w:val="FontStyle39"/>
          <w:sz w:val="28"/>
          <w:szCs w:val="28"/>
          <w:lang w:eastAsia="en-US"/>
        </w:rPr>
        <w:t xml:space="preserve"> - центра спорта и семейного отдыха. </w:t>
      </w:r>
      <w:proofErr w:type="gramStart"/>
      <w:r w:rsidRPr="00054022">
        <w:rPr>
          <w:rStyle w:val="FontStyle39"/>
          <w:sz w:val="28"/>
          <w:szCs w:val="28"/>
          <w:lang w:eastAsia="en-US"/>
        </w:rPr>
        <w:t xml:space="preserve">Пакет документов, включающий в себя проект планировки и проект межевания </w:t>
      </w:r>
      <w:proofErr w:type="spellStart"/>
      <w:r w:rsidRPr="00054022">
        <w:rPr>
          <w:rStyle w:val="FontStyle39"/>
          <w:sz w:val="28"/>
          <w:szCs w:val="28"/>
          <w:lang w:eastAsia="en-US"/>
        </w:rPr>
        <w:t>Академпарка</w:t>
      </w:r>
      <w:proofErr w:type="spellEnd"/>
      <w:r w:rsidRPr="00054022">
        <w:rPr>
          <w:rStyle w:val="FontStyle39"/>
          <w:sz w:val="28"/>
          <w:szCs w:val="28"/>
          <w:lang w:eastAsia="en-US"/>
        </w:rPr>
        <w:t xml:space="preserve"> утвержден</w:t>
      </w:r>
      <w:proofErr w:type="gramEnd"/>
      <w:r w:rsidRPr="00054022">
        <w:rPr>
          <w:rStyle w:val="FontStyle39"/>
          <w:sz w:val="28"/>
          <w:szCs w:val="28"/>
          <w:lang w:eastAsia="en-US"/>
        </w:rPr>
        <w:t xml:space="preserve"> не был. Утверждение перенесено на 2016 год</w:t>
      </w:r>
      <w:r>
        <w:rPr>
          <w:rStyle w:val="FontStyle39"/>
          <w:sz w:val="28"/>
          <w:szCs w:val="28"/>
          <w:lang w:eastAsia="en-US"/>
        </w:rPr>
        <w:t>.</w:t>
      </w:r>
    </w:p>
    <w:p w:rsidR="00054022" w:rsidRPr="00054022" w:rsidRDefault="00054022" w:rsidP="00054022">
      <w:pPr>
        <w:pStyle w:val="Style26"/>
        <w:widowControl/>
        <w:jc w:val="both"/>
        <w:rPr>
          <w:rStyle w:val="FontStyle38"/>
          <w:sz w:val="28"/>
          <w:szCs w:val="28"/>
        </w:rPr>
      </w:pPr>
      <w:r w:rsidRPr="00054022">
        <w:rPr>
          <w:rStyle w:val="FontStyle40"/>
          <w:sz w:val="28"/>
          <w:szCs w:val="28"/>
        </w:rPr>
        <w:t>Какие задачи стоят в 2016 году?</w:t>
      </w:r>
    </w:p>
    <w:p w:rsidR="00054022" w:rsidRPr="00054022" w:rsidRDefault="00054022" w:rsidP="00054022">
      <w:pPr>
        <w:pStyle w:val="Style25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1. Увеличение доли граждан, систематически занимающихся физической культурой и спортом;</w:t>
      </w:r>
    </w:p>
    <w:p w:rsidR="00054022" w:rsidRPr="00054022" w:rsidRDefault="00054022" w:rsidP="00054022">
      <w:pPr>
        <w:pStyle w:val="Style25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2. Строительство комплексов общей физической подготовки (ОФП) в шаговой доступности для населения города на территории 27 избирательных округов с закреплением за ними инструкторов по спорту работающих по месту жительства;</w:t>
      </w:r>
    </w:p>
    <w:p w:rsidR="00054022" w:rsidRPr="00054022" w:rsidRDefault="00054022" w:rsidP="00054022">
      <w:pPr>
        <w:pStyle w:val="Style25"/>
        <w:widowControl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 У</w:t>
      </w:r>
      <w:r w:rsidRPr="00054022">
        <w:rPr>
          <w:rStyle w:val="FontStyle39"/>
          <w:sz w:val="28"/>
          <w:szCs w:val="28"/>
        </w:rPr>
        <w:t>крепление материальной базы спорта и активного отдыха на территории муниципального образования «Город Томск».</w:t>
      </w:r>
    </w:p>
    <w:p w:rsidR="00054022" w:rsidRPr="00054022" w:rsidRDefault="00054022" w:rsidP="00054022">
      <w:pPr>
        <w:pStyle w:val="Style29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3.1 Разработка градостроительной документации проекта планировки и проекта межевания территории общественных пространств в районе пл. Южная и в Михайловской роще.</w:t>
      </w:r>
    </w:p>
    <w:p w:rsidR="00054022" w:rsidRPr="00054022" w:rsidRDefault="00054022" w:rsidP="00054022">
      <w:pPr>
        <w:pStyle w:val="Style29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3.2 Выполнение проектно-сметной документации комплекса малых трамплинов в п. Степановка для включения в государственную программу по развитию физической культуры и спорта в Томской области и федеральную программу по финансированию на 2017 г. строительства комплекса малых трамплинов в п. Степановка города Томска.</w:t>
      </w:r>
    </w:p>
    <w:p w:rsidR="00054022" w:rsidRPr="00054022" w:rsidRDefault="00054022" w:rsidP="00054022">
      <w:pPr>
        <w:pStyle w:val="Style25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 xml:space="preserve">4. Продолжение модернизации системы подготовки спортивного резерва и обеспечение реализации федеральных стандартов спортивной подготовки и </w:t>
      </w:r>
      <w:proofErr w:type="spellStart"/>
      <w:r w:rsidRPr="00054022">
        <w:rPr>
          <w:rStyle w:val="FontStyle39"/>
          <w:sz w:val="28"/>
          <w:szCs w:val="28"/>
        </w:rPr>
        <w:t>предпрофессиональных</w:t>
      </w:r>
      <w:proofErr w:type="spellEnd"/>
      <w:r w:rsidRPr="00054022">
        <w:rPr>
          <w:rStyle w:val="FontStyle39"/>
          <w:sz w:val="28"/>
          <w:szCs w:val="28"/>
        </w:rPr>
        <w:t xml:space="preserve"> программ в ДЮСШ и СДЮСШОР;</w:t>
      </w:r>
    </w:p>
    <w:p w:rsidR="00054022" w:rsidRPr="00054022" w:rsidRDefault="00054022" w:rsidP="00054022">
      <w:pPr>
        <w:pStyle w:val="Style25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5. Повышение привлекательности физической культуры и спорта как сферы профессиональной деятельности: принятие дополнительных мер по совершенствованию системы оплаты труда (исполнение мероприятий «дорожной карты»).</w:t>
      </w:r>
    </w:p>
    <w:p w:rsidR="00054022" w:rsidRPr="00054022" w:rsidRDefault="00054022" w:rsidP="00054022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054022">
        <w:rPr>
          <w:rStyle w:val="FontStyle39"/>
          <w:sz w:val="28"/>
          <w:szCs w:val="28"/>
        </w:rPr>
        <w:t>Начало реализации Указа Президента РФ от 24.03. 2014 № 172 «О Всероссийском физкультурно-спортивном комплексе «Готов к труду и обороне».</w:t>
      </w:r>
    </w:p>
    <w:sectPr w:rsidR="00054022" w:rsidRPr="00054022" w:rsidSect="000540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022"/>
    <w:rsid w:val="00054022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5402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05402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0540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05402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basedOn w:val="a0"/>
    <w:uiPriority w:val="99"/>
    <w:rsid w:val="00054022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1224</Words>
  <Characters>6978</Characters>
  <Application>Microsoft Office Word</Application>
  <DocSecurity>0</DocSecurity>
  <Lines>58</Lines>
  <Paragraphs>16</Paragraphs>
  <ScaleCrop>false</ScaleCrop>
  <Company>Microsoft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2016-03-23T13:34:00Z</dcterms:created>
  <dcterms:modified xsi:type="dcterms:W3CDTF">2016-03-23T13:39:00Z</dcterms:modified>
</cp:coreProperties>
</file>