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42" w:rsidRPr="00EE2542" w:rsidRDefault="00EE2542" w:rsidP="00EE2542">
      <w:pPr>
        <w:pStyle w:val="Style6"/>
        <w:widowControl/>
        <w:jc w:val="both"/>
        <w:rPr>
          <w:rStyle w:val="FontStyle17"/>
          <w:b/>
          <w:spacing w:val="0"/>
          <w:sz w:val="28"/>
          <w:szCs w:val="28"/>
        </w:rPr>
      </w:pPr>
      <w:r w:rsidRPr="00EE2542">
        <w:rPr>
          <w:rStyle w:val="FontStyle17"/>
          <w:b/>
          <w:spacing w:val="0"/>
          <w:sz w:val="28"/>
          <w:szCs w:val="28"/>
        </w:rPr>
        <w:t>ТУЛУН</w:t>
      </w:r>
    </w:p>
    <w:p w:rsidR="00EE2542" w:rsidRPr="00EE2542" w:rsidRDefault="00EE2542" w:rsidP="00EE2542">
      <w:pPr>
        <w:pStyle w:val="Style6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В целях повышение Развитие физической культуры и массового спорта на территории города Тулуна Муниципальное бюджетное учреждение «Центр физической культуры и спорта», осуществляет свою деятельность в рамках реализации муниципальная программа «Физическая культура и спорт»</w:t>
      </w:r>
    </w:p>
    <w:p w:rsidR="00EE2542" w:rsidRPr="00EE2542" w:rsidRDefault="00EE2542" w:rsidP="00EE2542">
      <w:pPr>
        <w:pStyle w:val="Style13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Для достижения поставленной цели решались следующие задачи: Популяризация физической культуры и спорта среди различных групп населения города.</w:t>
      </w:r>
    </w:p>
    <w:p w:rsidR="00EE2542" w:rsidRPr="00EE2542" w:rsidRDefault="00EE2542" w:rsidP="00EE2542">
      <w:pPr>
        <w:pStyle w:val="Style8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- Организация проведения городских официальных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EE2542" w:rsidRPr="00EE2542" w:rsidRDefault="00EE2542" w:rsidP="00EE2542">
      <w:pPr>
        <w:pStyle w:val="Style11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Подготовка спортивного резерва для участия в региональных, зональных, всероссийских и международных соревнованиях.</w:t>
      </w:r>
    </w:p>
    <w:p w:rsidR="00EE2542" w:rsidRPr="00EE2542" w:rsidRDefault="00EE2542" w:rsidP="00EE2542">
      <w:pPr>
        <w:pStyle w:val="Style11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Реализация комплекса ' мер по совершенствованию спортивной инфраструктуры и материально-технической базы для занятий физической культурой и спортом, в том числе и для инвалидов.</w:t>
      </w:r>
    </w:p>
    <w:p w:rsidR="00EE2542" w:rsidRPr="00EE2542" w:rsidRDefault="00EE2542" w:rsidP="00EE2542">
      <w:pPr>
        <w:pStyle w:val="Style10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По результатам реализации программы в 2015 году достигнуты следующие показатели: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было проведено городских физкультурно-оздоровительных и спортивных мероприятий порядка 82, с охватом населения 5420 человек;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- Увеличилась доля чемпионов и призёров от общего числа участников областных, региональных, зональных, общероссийских и международных соревнований до 41%;</w:t>
      </w:r>
    </w:p>
    <w:p w:rsidR="00EE2542" w:rsidRPr="00EE2542" w:rsidRDefault="00EE2542" w:rsidP="00EE2542">
      <w:pPr>
        <w:pStyle w:val="Style3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- Увеличилось количество спортивных сооружений города Тулуна до 42, был построен плавательный бассейн «Дельфин»;</w:t>
      </w:r>
    </w:p>
    <w:p w:rsidR="00EE2542" w:rsidRPr="00EE2542" w:rsidRDefault="00EE2542" w:rsidP="00EE2542">
      <w:pPr>
        <w:pStyle w:val="Style3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В рамках программы была пополнение материальной технической базы, приобретены три пары профессиональных лыж на сумму </w:t>
      </w:r>
      <w:proofErr w:type="spellStart"/>
      <w:r w:rsidRPr="00EE2542">
        <w:rPr>
          <w:rStyle w:val="FontStyle17"/>
          <w:spacing w:val="0"/>
          <w:sz w:val="28"/>
          <w:szCs w:val="28"/>
        </w:rPr>
        <w:t>ЮОтыс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gramEnd"/>
      <w:r w:rsidRPr="00EE2542">
        <w:rPr>
          <w:rStyle w:val="FontStyle17"/>
          <w:spacing w:val="0"/>
          <w:sz w:val="28"/>
          <w:szCs w:val="28"/>
        </w:rPr>
        <w:t>уб</w:t>
      </w:r>
      <w:proofErr w:type="spellEnd"/>
      <w:r w:rsidRPr="00EE2542">
        <w:rPr>
          <w:rStyle w:val="FontStyle17"/>
          <w:spacing w:val="0"/>
          <w:sz w:val="28"/>
          <w:szCs w:val="28"/>
        </w:rPr>
        <w:t>., увеличение финансирования на основные мероприятия «Организация проведения физкультурно-оздоровительных и спортивных мероприятий» 747,1 тыс.руб.; «Спортивные достижения» 846,8тыс.руб.; «Развитие физической культуры и спорта» 11 347.2млн.рублей.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proofErr w:type="gramStart"/>
      <w:r w:rsidRPr="00EE2542">
        <w:rPr>
          <w:rStyle w:val="FontStyle17"/>
          <w:spacing w:val="0"/>
          <w:sz w:val="28"/>
          <w:szCs w:val="28"/>
        </w:rPr>
        <w:t xml:space="preserve">«Детско-юношеская спортивная школа» В муниципальном бюджетном учреждении дополнительного образования города Тулупа «Детско-юношеская спортивная школа» занимается 720 обучающихся занимается 57 групп в 1 </w:t>
      </w:r>
      <w:proofErr w:type="spellStart"/>
      <w:r w:rsidRPr="00EE2542">
        <w:rPr>
          <w:rStyle w:val="FontStyle17"/>
          <w:spacing w:val="0"/>
          <w:sz w:val="28"/>
          <w:szCs w:val="28"/>
        </w:rPr>
        <w:t>1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отделениях: бокс, баскетбол„вольная борьба, волейбол, легкая атлетика, лыжные гонки, пауэрлифтинг, плавание, универсальный бой, футбол, хоккей.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Работает 72 человека, из них 28 тренеров-преподавателей, из них 21 штатных , 2 тренера-преподавателя прошли курсовую подготовку в 2015 году</w:t>
      </w:r>
      <w:proofErr w:type="gramStart"/>
      <w:r w:rsidRPr="00EE2542">
        <w:rPr>
          <w:rStyle w:val="FontStyle17"/>
          <w:spacing w:val="0"/>
          <w:sz w:val="28"/>
          <w:szCs w:val="28"/>
        </w:rPr>
        <w:t xml:space="preserve"> ,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имеют курсы повышения квалификации - 100%, из штатных 11 тренеров-преподавателей имеют высшее образование, 5 среднее специальное, с высшей квалификационной категорией 8 человек, с первой квалификационной категорией 9 человек.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Директор Ермаков Олег Владимирович, имеет высшее образование и высшую квалификационную категорию, заместитель директора по учебно-воспитательной работе Королева Татьяна Николаевна с высшим образованием и высшей квалификационной категорией. Методист </w:t>
      </w:r>
      <w:proofErr w:type="spellStart"/>
      <w:r w:rsidRPr="00EE2542">
        <w:rPr>
          <w:rStyle w:val="FontStyle17"/>
          <w:spacing w:val="0"/>
          <w:sz w:val="28"/>
          <w:szCs w:val="28"/>
        </w:rPr>
        <w:t>Мечетина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Ирина Николаевна с высшим образованием и высшей квалификационной категорией, заместитель директора по административно-хозяйственной части </w:t>
      </w:r>
      <w:proofErr w:type="spellStart"/>
      <w:r w:rsidRPr="00EE2542">
        <w:rPr>
          <w:rStyle w:val="FontStyle17"/>
          <w:spacing w:val="0"/>
          <w:sz w:val="28"/>
          <w:szCs w:val="28"/>
        </w:rPr>
        <w:t>Говорина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Татьяна Моисеевна, Администрация-возраст-31-60 лет-4 человека.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proofErr w:type="gramStart"/>
      <w:r w:rsidRPr="00EE2542">
        <w:rPr>
          <w:rStyle w:val="FontStyle17"/>
          <w:spacing w:val="0"/>
          <w:sz w:val="28"/>
          <w:szCs w:val="28"/>
        </w:rPr>
        <w:lastRenderedPageBreak/>
        <w:t>Тренера-преподаватели</w:t>
      </w:r>
      <w:proofErr w:type="spellEnd"/>
      <w:proofErr w:type="gramEnd"/>
      <w:r w:rsidRPr="00EE2542">
        <w:rPr>
          <w:rStyle w:val="FontStyle17"/>
          <w:spacing w:val="0"/>
          <w:sz w:val="28"/>
          <w:szCs w:val="28"/>
        </w:rPr>
        <w:t xml:space="preserve"> - возраст до 30 лет-4 человека, 31-45 лет-6 человек, 46-60 лет-9 человек, старше 60 лет-2 человека,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На спортивно-оздоровительном этапе занимается-291 человек, на этапе начальной подготовки занимается 101 человек, в тренировочных группах 322 человека, па этапе совершенствования спортивного мастерства -6 человек. 622 человека 6-15 летнего возраста, 98 человек от 16 до 21 года, девушек 161 человек.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Тренировочные занятия ведутся на спортивных объектах МБУ ДО ДЮСШ: на лыжной базе «Снежинка» </w:t>
      </w:r>
      <w:proofErr w:type="spellStart"/>
      <w:r w:rsidRPr="00EE2542">
        <w:rPr>
          <w:rStyle w:val="FontStyle17"/>
          <w:spacing w:val="0"/>
          <w:sz w:val="28"/>
          <w:szCs w:val="28"/>
        </w:rPr>
        <w:t>Желгайская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59, в легкоатлетическом манеже Урицкого 13 лига, в залах борьбы на </w:t>
      </w:r>
      <w:proofErr w:type="spellStart"/>
      <w:r w:rsidRPr="00EE2542">
        <w:rPr>
          <w:rStyle w:val="FontStyle17"/>
          <w:spacing w:val="0"/>
          <w:sz w:val="28"/>
          <w:szCs w:val="28"/>
        </w:rPr>
        <w:t>Сигаева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176, Урицкого 13 лит</w:t>
      </w:r>
      <w:proofErr w:type="gramStart"/>
      <w:r w:rsidRPr="00EE2542">
        <w:rPr>
          <w:rStyle w:val="FontStyle17"/>
          <w:spacing w:val="0"/>
          <w:sz w:val="28"/>
          <w:szCs w:val="28"/>
        </w:rPr>
        <w:t xml:space="preserve"> А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, 3-я Заречная 4, микрорайон Угольщиков 42 б, в зале бокса Стекольный 53 пом.67, в зале пауэрлифтинга Ермакова 5, микрорайон Угольщиков 42 б, стадионе микрорайон Угольщиков 42 б, на базе школ </w:t>
      </w:r>
      <w:proofErr w:type="spellStart"/>
      <w:r w:rsidRPr="00EE2542">
        <w:rPr>
          <w:rStyle w:val="FontStyle17"/>
          <w:spacing w:val="0"/>
          <w:sz w:val="28"/>
          <w:szCs w:val="28"/>
        </w:rPr>
        <w:t>Лт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1, 20, ПМС-183, спортивный зал «Шахтер», хоккейном корте «Старт», </w:t>
      </w:r>
      <w:proofErr w:type="gramStart"/>
      <w:r w:rsidRPr="00EE2542">
        <w:rPr>
          <w:rStyle w:val="FontStyle17"/>
          <w:spacing w:val="0"/>
          <w:sz w:val="28"/>
          <w:szCs w:val="28"/>
        </w:rPr>
        <w:t>Гидролизная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1. Состояние объектов удовлетворительное, используются эффективно. Имеются спортивные сооружения: 1 стадион с трибунами, легкоатлетический манеж 56.7x11.4, лыжная база 36x12, 6 спортивных залов, 8 плоскостных спортивных сооружений, из них 2 хоккейных корта.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За 2015 год подготовлено два кандидата в мастера спорта по пауэрлифтингу: Ворон Анастасия 1996 </w:t>
      </w:r>
      <w:proofErr w:type="spellStart"/>
      <w:r w:rsidRPr="00EE2542">
        <w:rPr>
          <w:rStyle w:val="FontStyle17"/>
          <w:spacing w:val="0"/>
          <w:sz w:val="28"/>
          <w:szCs w:val="28"/>
        </w:rPr>
        <w:t>г.р.</w:t>
      </w:r>
      <w:proofErr w:type="gramStart"/>
      <w:r w:rsidRPr="00EE2542">
        <w:rPr>
          <w:rStyle w:val="FontStyle17"/>
          <w:spacing w:val="0"/>
          <w:sz w:val="28"/>
          <w:szCs w:val="28"/>
        </w:rPr>
        <w:t>,Л</w:t>
      </w:r>
      <w:proofErr w:type="gramEnd"/>
      <w:r w:rsidRPr="00EE2542">
        <w:rPr>
          <w:rStyle w:val="FontStyle17"/>
          <w:spacing w:val="0"/>
          <w:sz w:val="28"/>
          <w:szCs w:val="28"/>
        </w:rPr>
        <w:t>ыткип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Егор 1997 г.р.,(старший тренер Жданов Н.М.), кандидат в мастера спорта по вольной борьбе Морозов Владислав 1999 г.р. (старший тренер Суханов Ы.Г), шесть спортсменов первого спортивного разряд: </w:t>
      </w:r>
      <w:proofErr w:type="spellStart"/>
      <w:r w:rsidRPr="00EE2542">
        <w:rPr>
          <w:rStyle w:val="FontStyle17"/>
          <w:spacing w:val="0"/>
          <w:sz w:val="28"/>
          <w:szCs w:val="28"/>
        </w:rPr>
        <w:t>Тушич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Дарья 1999 </w:t>
      </w:r>
      <w:proofErr w:type="spellStart"/>
      <w:r w:rsidRPr="00EE2542">
        <w:rPr>
          <w:rStyle w:val="FontStyle17"/>
          <w:spacing w:val="0"/>
          <w:sz w:val="28"/>
          <w:szCs w:val="28"/>
        </w:rPr>
        <w:t>г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spellEnd"/>
      <w:proofErr w:type="gramEnd"/>
      <w:r w:rsidRPr="00EE2542">
        <w:rPr>
          <w:rStyle w:val="FontStyle17"/>
          <w:spacing w:val="0"/>
          <w:sz w:val="28"/>
          <w:szCs w:val="28"/>
        </w:rPr>
        <w:t xml:space="preserve">, Степанов Степан 1999 </w:t>
      </w:r>
      <w:proofErr w:type="spellStart"/>
      <w:r w:rsidRPr="00EE2542">
        <w:rPr>
          <w:rStyle w:val="FontStyle17"/>
          <w:spacing w:val="0"/>
          <w:sz w:val="28"/>
          <w:szCs w:val="28"/>
        </w:rPr>
        <w:t>г.р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по лыжным гонкам (тренер Коваль В.В.), Григорьев Никита 1996 г.р. по вольной борьбе (тренер Мирошин СМ.), </w:t>
      </w:r>
      <w:proofErr w:type="spellStart"/>
      <w:r w:rsidRPr="00EE2542">
        <w:rPr>
          <w:rStyle w:val="FontStyle17"/>
          <w:spacing w:val="0"/>
          <w:sz w:val="28"/>
          <w:szCs w:val="28"/>
        </w:rPr>
        <w:t>Гущенец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Ирина 2000 г.р. по легкой атлетике (тренер </w:t>
      </w:r>
      <w:proofErr w:type="spellStart"/>
      <w:r w:rsidRPr="00EE2542">
        <w:rPr>
          <w:rStyle w:val="FontStyle17"/>
          <w:spacing w:val="0"/>
          <w:sz w:val="28"/>
          <w:szCs w:val="28"/>
        </w:rPr>
        <w:t>Миколаенко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А.В), по </w:t>
      </w:r>
      <w:proofErr w:type="spellStart"/>
      <w:r w:rsidRPr="00EE2542">
        <w:rPr>
          <w:rStyle w:val="FontStyle17"/>
          <w:spacing w:val="0"/>
          <w:sz w:val="28"/>
          <w:szCs w:val="28"/>
        </w:rPr>
        <w:t>пауэрлифтипгу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: </w:t>
      </w:r>
      <w:proofErr w:type="spellStart"/>
      <w:r w:rsidRPr="00EE2542">
        <w:rPr>
          <w:rStyle w:val="FontStyle17"/>
          <w:spacing w:val="0"/>
          <w:sz w:val="28"/>
          <w:szCs w:val="28"/>
        </w:rPr>
        <w:t>Гиндюк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Анатолий 1998г</w:t>
      </w:r>
      <w:proofErr w:type="gramStart"/>
      <w:r w:rsidRPr="00EE2542">
        <w:rPr>
          <w:rStyle w:val="FontStyle17"/>
          <w:spacing w:val="0"/>
          <w:sz w:val="28"/>
          <w:szCs w:val="28"/>
        </w:rPr>
        <w:t>,р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(тренер Данилов К.В), </w:t>
      </w:r>
      <w:proofErr w:type="spellStart"/>
      <w:r w:rsidRPr="00EE2542">
        <w:rPr>
          <w:rStyle w:val="FontStyle17"/>
          <w:spacing w:val="0"/>
          <w:sz w:val="28"/>
          <w:szCs w:val="28"/>
        </w:rPr>
        <w:t>Главинский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Александр 2001 </w:t>
      </w:r>
      <w:proofErr w:type="spellStart"/>
      <w:r w:rsidRPr="00EE2542">
        <w:rPr>
          <w:rStyle w:val="FontStyle17"/>
          <w:spacing w:val="0"/>
          <w:sz w:val="28"/>
          <w:szCs w:val="28"/>
        </w:rPr>
        <w:t>г.р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, (тренер </w:t>
      </w:r>
      <w:proofErr w:type="spellStart"/>
      <w:r w:rsidRPr="00EE2542">
        <w:rPr>
          <w:rStyle w:val="FontStyle17"/>
          <w:spacing w:val="0"/>
          <w:sz w:val="28"/>
          <w:szCs w:val="28"/>
        </w:rPr>
        <w:t>Подзина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Е.А.).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В 2015 году проведено 30 </w:t>
      </w:r>
      <w:proofErr w:type="spellStart"/>
      <w:r w:rsidRPr="00EE2542">
        <w:rPr>
          <w:rStyle w:val="FontStyle17"/>
          <w:spacing w:val="0"/>
          <w:sz w:val="28"/>
          <w:szCs w:val="28"/>
        </w:rPr>
        <w:t>внутришкольных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соревнований по ДЮСШ с участием 2042 человек, чемпионов 411 человек, призеров 611 человек.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1634 обучающихся 92 раза выезжали на областные, зональные, российские и международные соревнования, 238 человек стали чемпионами, 374 призерами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В 2015 году израсходовано на содержание МБУ ДО ДЮСШ: 24 840,0 тыс. рублей, из них на заработную плату 17 239,6 тыс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gramEnd"/>
      <w:r w:rsidRPr="00EE2542">
        <w:rPr>
          <w:rStyle w:val="FontStyle17"/>
          <w:spacing w:val="0"/>
          <w:sz w:val="28"/>
          <w:szCs w:val="28"/>
        </w:rPr>
        <w:t>ублей, на участие в соревнованиях и тренировочных сборах 876,2 тыс. рублей, на материально-техническое обеспечение 2567 ,8 тыс.рублей, в том числе: на экипировку, спортивное оборудование, инвентарь 2053,3 тыс. рублей, доходы от предоставления платных услуг 603,6 тыс.рублей, на оздоровительную компанию 297,2 тыс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gramEnd"/>
      <w:r w:rsidRPr="00EE2542">
        <w:rPr>
          <w:rStyle w:val="FontStyle17"/>
          <w:spacing w:val="0"/>
          <w:sz w:val="28"/>
          <w:szCs w:val="28"/>
        </w:rPr>
        <w:t>ублей.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18-22 января 2015г на Первенстве России по Универсальному бою среди детей 12-13 лет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.М</w:t>
      </w:r>
      <w:proofErr w:type="gramEnd"/>
      <w:r w:rsidRPr="00EE2542">
        <w:rPr>
          <w:rStyle w:val="FontStyle17"/>
          <w:spacing w:val="0"/>
          <w:sz w:val="28"/>
          <w:szCs w:val="28"/>
        </w:rPr>
        <w:t>едынь, Калужской области.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Невидомская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Дарья 2001 г</w:t>
      </w:r>
      <w:r w:rsidRPr="00EE2542">
        <w:rPr>
          <w:rStyle w:val="FontStyle19"/>
          <w:rFonts w:ascii="Times New Roman" w:hAnsi="Times New Roman" w:cs="Times New Roman"/>
        </w:rPr>
        <w:t xml:space="preserve">.р.- </w:t>
      </w:r>
      <w:r w:rsidRPr="00EE2542">
        <w:rPr>
          <w:rStyle w:val="FontStyle17"/>
          <w:spacing w:val="0"/>
          <w:sz w:val="28"/>
          <w:szCs w:val="28"/>
        </w:rPr>
        <w:t>вес +47 кг- 1 место (тренер Николаев А.С.).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16-21 февраля 2015г на Первенстве России но жиму лежа и классическому жиму среди юниоров и юниорок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.Б</w:t>
      </w:r>
      <w:proofErr w:type="gramEnd"/>
      <w:r w:rsidRPr="00EE2542">
        <w:rPr>
          <w:rStyle w:val="FontStyle17"/>
          <w:spacing w:val="0"/>
          <w:sz w:val="28"/>
          <w:szCs w:val="28"/>
        </w:rPr>
        <w:t>ердск Новосибирской области.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Пустовалова Анастасия 1997г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-вес 72кг-1 место (тренер </w:t>
      </w:r>
      <w:proofErr w:type="spellStart"/>
      <w:r w:rsidRPr="00EE2542">
        <w:rPr>
          <w:rStyle w:val="FontStyle17"/>
          <w:spacing w:val="0"/>
          <w:sz w:val="28"/>
          <w:szCs w:val="28"/>
        </w:rPr>
        <w:t>Подзина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Е.А.).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Рендоренко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Алексей 1996 г.р.- вес 74кг-1 место (тренер Данилов К.В.).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28 февраля - 4 марта 2015г на Первенстве России по Универсальному бою среди юношей и девушек 14-15 лет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.М</w:t>
      </w:r>
      <w:proofErr w:type="gramEnd"/>
      <w:r w:rsidRPr="00EE2542">
        <w:rPr>
          <w:rStyle w:val="FontStyle17"/>
          <w:spacing w:val="0"/>
          <w:sz w:val="28"/>
          <w:szCs w:val="28"/>
        </w:rPr>
        <w:t>едынь, Калужской области.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Перцева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Алина 1999 г.р</w:t>
      </w:r>
      <w:proofErr w:type="gramStart"/>
      <w:r w:rsidRPr="00EE2542">
        <w:rPr>
          <w:rStyle w:val="FontStyle17"/>
          <w:spacing w:val="0"/>
          <w:sz w:val="28"/>
          <w:szCs w:val="28"/>
        </w:rPr>
        <w:t>.в</w:t>
      </w:r>
      <w:proofErr w:type="gramEnd"/>
      <w:r w:rsidRPr="00EE2542">
        <w:rPr>
          <w:rStyle w:val="FontStyle17"/>
          <w:spacing w:val="0"/>
          <w:sz w:val="28"/>
          <w:szCs w:val="28"/>
        </w:rPr>
        <w:t>ес до 52кг-1 место, (тренер Николаев А.С).</w:t>
      </w:r>
    </w:p>
    <w:p w:rsidR="00EE2542" w:rsidRPr="00EE2542" w:rsidRDefault="00EE2542" w:rsidP="00EE2542">
      <w:pPr>
        <w:pStyle w:val="Style12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lastRenderedPageBreak/>
        <w:t>Конев Виктор 1999 г.р.- вес до 65кг-3 место, (тренер Николаев А.С). 19-23 марта 2015г на Первенстве Сибирского федерального округа по вольной борьбе среди девушек 1998-1999г.р.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.А</w:t>
      </w:r>
      <w:proofErr w:type="gramEnd"/>
      <w:r w:rsidRPr="00EE2542">
        <w:rPr>
          <w:rStyle w:val="FontStyle17"/>
          <w:spacing w:val="0"/>
          <w:sz w:val="28"/>
          <w:szCs w:val="28"/>
        </w:rPr>
        <w:t>бакане, Республика Хакассия.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Чеснокова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Елизавета 1999 г.р. вес до 57кг-1 место, (тренер </w:t>
      </w:r>
      <w:proofErr w:type="spellStart"/>
      <w:r w:rsidRPr="00EE2542">
        <w:rPr>
          <w:rStyle w:val="FontStyle17"/>
          <w:spacing w:val="0"/>
          <w:sz w:val="28"/>
          <w:szCs w:val="28"/>
        </w:rPr>
        <w:t>Джиганчин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К.К.)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Акуленок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Марина 1999 г.р. - вес 52кг-5 место, (тренер-преподаватель </w:t>
      </w:r>
      <w:proofErr w:type="spellStart"/>
      <w:r w:rsidRPr="00EE2542">
        <w:rPr>
          <w:rStyle w:val="FontStyle17"/>
          <w:spacing w:val="0"/>
          <w:sz w:val="28"/>
          <w:szCs w:val="28"/>
        </w:rPr>
        <w:t>Джиганчин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К.К.)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29-02 мая 2015г 2-этапе 7-летней Спартакиады учащихся России, на Первенстве Сибирского федерального округа по вольной борьбе среди юношей и девушек 1998-1999г.р. в п. </w:t>
      </w:r>
      <w:proofErr w:type="gramStart"/>
      <w:r w:rsidRPr="00EE2542">
        <w:rPr>
          <w:rStyle w:val="FontStyle17"/>
          <w:spacing w:val="0"/>
          <w:sz w:val="28"/>
          <w:szCs w:val="28"/>
        </w:rPr>
        <w:t>Агинское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 Забайкальского Края, участвовало 2 человека.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Чеснокова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Елизавета 1999 г.р. вес до 56 кг-3 место, (тренер </w:t>
      </w:r>
      <w:proofErr w:type="spellStart"/>
      <w:r w:rsidRPr="00EE2542">
        <w:rPr>
          <w:rStyle w:val="FontStyle17"/>
          <w:spacing w:val="0"/>
          <w:sz w:val="28"/>
          <w:szCs w:val="28"/>
        </w:rPr>
        <w:t>Джиганчин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К.К.)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Акуленок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Марина 1999 г.р. - вес 60 кг-3 место, (тренер-преподаватель </w:t>
      </w:r>
      <w:proofErr w:type="spellStart"/>
      <w:r w:rsidRPr="00EE2542">
        <w:rPr>
          <w:rStyle w:val="FontStyle17"/>
          <w:spacing w:val="0"/>
          <w:sz w:val="28"/>
          <w:szCs w:val="28"/>
        </w:rPr>
        <w:t>Джиганчин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К.К.)</w:t>
      </w:r>
    </w:p>
    <w:p w:rsidR="00EE2542" w:rsidRPr="00EE2542" w:rsidRDefault="00EE2542" w:rsidP="00EE2542">
      <w:pPr>
        <w:pStyle w:val="Style9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03-06 июня 2015г на Первенстве Сибирского федерального округа по легкой атлетике среди юношей и девушек 1998-1999г.р.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.И</w:t>
      </w:r>
      <w:proofErr w:type="gramEnd"/>
      <w:r w:rsidRPr="00EE2542">
        <w:rPr>
          <w:rStyle w:val="FontStyle17"/>
          <w:spacing w:val="0"/>
          <w:sz w:val="28"/>
          <w:szCs w:val="28"/>
        </w:rPr>
        <w:t xml:space="preserve">ркутске. </w:t>
      </w:r>
      <w:proofErr w:type="spellStart"/>
      <w:r w:rsidRPr="00EE2542">
        <w:rPr>
          <w:rStyle w:val="FontStyle17"/>
          <w:spacing w:val="0"/>
          <w:sz w:val="28"/>
          <w:szCs w:val="28"/>
        </w:rPr>
        <w:t>Гущенец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Ирина 2000 г.р. в составе эстафеты 4x400 м-4.12.10 сборная Иркутской области заняла 2 место. 400м-1.03.45- 12 место, 200м- 27,34-12 место, тренер Николаенко А.В.</w:t>
      </w:r>
    </w:p>
    <w:p w:rsidR="00EE2542" w:rsidRPr="00EE2542" w:rsidRDefault="00EE2542" w:rsidP="00EE2542">
      <w:pPr>
        <w:pStyle w:val="Style13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 xml:space="preserve">05-10 июня 2015г на Первенстве Мира по </w:t>
      </w:r>
      <w:proofErr w:type="spellStart"/>
      <w:r w:rsidRPr="00EE2542">
        <w:rPr>
          <w:rStyle w:val="FontStyle17"/>
          <w:spacing w:val="0"/>
          <w:sz w:val="28"/>
          <w:szCs w:val="28"/>
        </w:rPr>
        <w:t>пауэрлифтипгу</w:t>
      </w:r>
      <w:proofErr w:type="spellEnd"/>
      <w:r w:rsidRPr="00EE2542">
        <w:rPr>
          <w:rStyle w:val="FontStyle17"/>
          <w:spacing w:val="0"/>
          <w:sz w:val="28"/>
          <w:szCs w:val="28"/>
        </w:rPr>
        <w:t>(классическое троеборье) среди юношей и девушек в Финляндии, г</w:t>
      </w:r>
      <w:proofErr w:type="gramStart"/>
      <w:r w:rsidRPr="00EE2542">
        <w:rPr>
          <w:rStyle w:val="FontStyle17"/>
          <w:spacing w:val="0"/>
          <w:sz w:val="28"/>
          <w:szCs w:val="28"/>
        </w:rPr>
        <w:t>.С</w:t>
      </w:r>
      <w:proofErr w:type="gramEnd"/>
      <w:r w:rsidRPr="00EE2542">
        <w:rPr>
          <w:rStyle w:val="FontStyle17"/>
          <w:spacing w:val="0"/>
          <w:sz w:val="28"/>
          <w:szCs w:val="28"/>
        </w:rPr>
        <w:t>ало.</w:t>
      </w:r>
    </w:p>
    <w:p w:rsidR="00EE2542" w:rsidRPr="00EE2542" w:rsidRDefault="00EE2542" w:rsidP="00EE2542">
      <w:pPr>
        <w:pStyle w:val="Style7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Королев Петр 1997 г.р. вес-66 кг -3 место в приседании, в троеборье 4 место с суммой 490 кг, тренер Жданов Н.М,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21-22 сентября 2015г на Первенстве Мира по универсальному бою, «</w:t>
      </w:r>
      <w:proofErr w:type="spellStart"/>
      <w:r w:rsidRPr="00EE2542">
        <w:rPr>
          <w:rStyle w:val="FontStyle17"/>
          <w:spacing w:val="0"/>
          <w:sz w:val="28"/>
          <w:szCs w:val="28"/>
        </w:rPr>
        <w:t>Лайт</w:t>
      </w:r>
      <w:proofErr w:type="spellEnd"/>
      <w:r w:rsidRPr="00EE2542">
        <w:rPr>
          <w:rStyle w:val="FontStyle17"/>
          <w:spacing w:val="0"/>
          <w:sz w:val="28"/>
          <w:szCs w:val="28"/>
        </w:rPr>
        <w:t>» среди юношей и девушек 14-15 лет, 16-17 лет в г</w:t>
      </w:r>
      <w:proofErr w:type="gramStart"/>
      <w:r w:rsidRPr="00EE2542">
        <w:rPr>
          <w:rStyle w:val="FontStyle17"/>
          <w:spacing w:val="0"/>
          <w:sz w:val="28"/>
          <w:szCs w:val="28"/>
        </w:rPr>
        <w:t>.М</w:t>
      </w:r>
      <w:proofErr w:type="gramEnd"/>
      <w:r w:rsidRPr="00EE2542">
        <w:rPr>
          <w:rStyle w:val="FontStyle17"/>
          <w:spacing w:val="0"/>
          <w:sz w:val="28"/>
          <w:szCs w:val="28"/>
        </w:rPr>
        <w:t>едынь Калужская область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proofErr w:type="spellStart"/>
      <w:r w:rsidRPr="00EE2542">
        <w:rPr>
          <w:rStyle w:val="FontStyle17"/>
          <w:spacing w:val="0"/>
          <w:sz w:val="28"/>
          <w:szCs w:val="28"/>
        </w:rPr>
        <w:t>Перцева</w:t>
      </w:r>
      <w:proofErr w:type="spellEnd"/>
      <w:r w:rsidRPr="00EE2542">
        <w:rPr>
          <w:rStyle w:val="FontStyle17"/>
          <w:spacing w:val="0"/>
          <w:sz w:val="28"/>
          <w:szCs w:val="28"/>
        </w:rPr>
        <w:t xml:space="preserve"> Алина 1999 </w:t>
      </w:r>
      <w:proofErr w:type="spellStart"/>
      <w:r w:rsidRPr="00EE2542">
        <w:rPr>
          <w:rStyle w:val="FontStyle17"/>
          <w:spacing w:val="0"/>
          <w:sz w:val="28"/>
          <w:szCs w:val="28"/>
        </w:rPr>
        <w:t>г</w:t>
      </w:r>
      <w:proofErr w:type="gramStart"/>
      <w:r w:rsidRPr="00EE2542">
        <w:rPr>
          <w:rStyle w:val="FontStyle17"/>
          <w:spacing w:val="0"/>
          <w:sz w:val="28"/>
          <w:szCs w:val="28"/>
        </w:rPr>
        <w:t>.р</w:t>
      </w:r>
      <w:proofErr w:type="spellEnd"/>
      <w:proofErr w:type="gramEnd"/>
      <w:r w:rsidRPr="00EE2542">
        <w:rPr>
          <w:rStyle w:val="FontStyle17"/>
          <w:spacing w:val="0"/>
          <w:sz w:val="28"/>
          <w:szCs w:val="28"/>
        </w:rPr>
        <w:t xml:space="preserve"> в версии «</w:t>
      </w:r>
      <w:proofErr w:type="spellStart"/>
      <w:r w:rsidRPr="00EE2542">
        <w:rPr>
          <w:rStyle w:val="FontStyle17"/>
          <w:spacing w:val="0"/>
          <w:sz w:val="28"/>
          <w:szCs w:val="28"/>
        </w:rPr>
        <w:t>лайт</w:t>
      </w:r>
      <w:proofErr w:type="spellEnd"/>
      <w:r w:rsidRPr="00EE2542">
        <w:rPr>
          <w:rStyle w:val="FontStyle17"/>
          <w:spacing w:val="0"/>
          <w:sz w:val="28"/>
          <w:szCs w:val="28"/>
        </w:rPr>
        <w:t>» вес-до 57 кг-2 место, по универсальному бою вес до 57 кг-3 место, тренер Николаев А.С.</w:t>
      </w:r>
    </w:p>
    <w:p w:rsidR="00EE2542" w:rsidRPr="00EE2542" w:rsidRDefault="00EE2542" w:rsidP="00EE2542">
      <w:pPr>
        <w:pStyle w:val="Style4"/>
        <w:widowControl/>
        <w:jc w:val="both"/>
        <w:rPr>
          <w:rStyle w:val="FontStyle17"/>
          <w:spacing w:val="0"/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8-14 ноября 2015г на Чемпионате Мира среди мужчин и женщин в Люксембурге</w:t>
      </w:r>
    </w:p>
    <w:p w:rsidR="00BA56D9" w:rsidRPr="00EE2542" w:rsidRDefault="00EE2542" w:rsidP="00EE2542">
      <w:pPr>
        <w:pStyle w:val="Style4"/>
        <w:widowControl/>
        <w:jc w:val="both"/>
        <w:rPr>
          <w:sz w:val="28"/>
          <w:szCs w:val="28"/>
        </w:rPr>
      </w:pPr>
      <w:r w:rsidRPr="00EE2542">
        <w:rPr>
          <w:rStyle w:val="FontStyle17"/>
          <w:spacing w:val="0"/>
          <w:sz w:val="28"/>
          <w:szCs w:val="28"/>
        </w:rPr>
        <w:t>Данилов Константин 1986 г.р. вес-66 кг-1 место, тренер Жданов Н.М.</w:t>
      </w:r>
    </w:p>
    <w:sectPr w:rsidR="00BA56D9" w:rsidRPr="00EE2542" w:rsidSect="00EE25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542"/>
    <w:rsid w:val="00BA56D9"/>
    <w:rsid w:val="00E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E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E2542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9">
    <w:name w:val="Font Style19"/>
    <w:basedOn w:val="a0"/>
    <w:uiPriority w:val="99"/>
    <w:rsid w:val="00EE2542"/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6614</Characters>
  <Application>Microsoft Office Word</Application>
  <DocSecurity>0</DocSecurity>
  <Lines>55</Lines>
  <Paragraphs>15</Paragraphs>
  <ScaleCrop>false</ScaleCrop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2016-03-23T13:46:00Z</dcterms:created>
  <dcterms:modified xsi:type="dcterms:W3CDTF">2016-03-23T13:49:00Z</dcterms:modified>
</cp:coreProperties>
</file>