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E1" w:rsidRDefault="000818E1" w:rsidP="000818E1">
      <w:pPr>
        <w:jc w:val="both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НОВЫЙ УРЕНГОЙ</w:t>
      </w:r>
    </w:p>
    <w:p w:rsidR="000818E1" w:rsidRDefault="000818E1" w:rsidP="000818E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Ямало-Ненецком автономном округе принципы государственной политики в сфере развития и государственной поддержки туристской индустрии определяет Закон о туристской деятельности в Ямало-Ненецком автономном округе. В целях стимулирования развития внутреннего и въездного туризма проходит ежегодный конкурс грантов. Уполномоченным органом о принятии решений о предоставлении грантов для поддержки проектов является департамент молодёжной политики и туризма.</w:t>
      </w:r>
    </w:p>
    <w:p w:rsidR="000818E1" w:rsidRDefault="000818E1" w:rsidP="000818E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государственной программы "Развитие туризма, повышение эффективности реализации молодёжной политики, организации отдыха и оздоровления детей и молодёжи на 2014-2020 годы", подпрограммы 5 «Развитие туристских услуг в Ямало-Ненецком автономном округе» финансирование мероприятий муниципального образования город Новый Уренгой составило 881 тыс. руб.</w:t>
      </w:r>
    </w:p>
    <w:p w:rsidR="000818E1" w:rsidRDefault="000818E1" w:rsidP="000818E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городе обучение в сфере туризма осуществляют ГБПОУ ЯНАО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Новоуренгойский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многопрофильный колледж" специальность 43.02.11 "Гостиничный сервис" (укрупненная группа 43.00.00 "Сервис и туризм"), и территориальный центр доступа в городе Новый Уренгой АНО высшего образования "Российский новый университет", направление "Туризм", профиль "Технология и организация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туроператорских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турагентских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услуг".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проведения мониторинга реализации государственной политики в сфере туризма, а также оценки развития туриндустрии на территории муниципального образования город Новый Уренгой, собирается сводная информация о состоянии туристкой отрасли.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Среди направлений туризма с участием молодёжи округа наибольшее развитие имеет </w:t>
      </w:r>
      <w:r w:rsidRPr="000818E1">
        <w:rPr>
          <w:rFonts w:ascii="Times New Roman" w:hAnsi="Times New Roman"/>
          <w:sz w:val="28"/>
          <w:szCs w:val="28"/>
          <w:lang w:val="ru-RU"/>
        </w:rPr>
        <w:t>событийный туризм</w:t>
      </w:r>
      <w:r>
        <w:rPr>
          <w:rFonts w:ascii="Times New Roman" w:hAnsi="Times New Roman"/>
          <w:sz w:val="28"/>
          <w:szCs w:val="28"/>
          <w:lang w:val="ru-RU"/>
        </w:rPr>
        <w:t xml:space="preserve"> (посещение мероприятий). В 2015 году молодёжь города принимала участие в 9 выездных и городских событийных мероприятиях, в том числе: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 11 по 21 мая 2015 участие 2-х чел. во Всероссийских творческих сборах (город Владивосток);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 6 до 19 сентября 2015 года культурно-ознакомительная поездка для молодёжи с ограниченными возможностями в город Москва (2 человека);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 6 по 11 октября 2015 года участие в профильной смене "Фестиваль вожатых Ямала" в республике Крым (1 человек);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с 12 по 14 ноября 2015 года специалисты Нового Уренгоя приняли участие в </w:t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 xml:space="preserve"> Всероссийской открытой Ярмарке Событийного туризма «</w:t>
      </w:r>
      <w:proofErr w:type="spellStart"/>
      <w:r>
        <w:rPr>
          <w:rFonts w:ascii="Times New Roman" w:hAnsi="Times New Roman"/>
          <w:sz w:val="28"/>
          <w:szCs w:val="28"/>
        </w:rPr>
        <w:t>RussiaopenEventExpo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проходящей в Ханты-Мансийске. В рамках Ярмарки состоялись </w:t>
      </w:r>
      <w:r>
        <w:rPr>
          <w:rFonts w:ascii="Times New Roman" w:hAnsi="Times New Roman"/>
          <w:sz w:val="28"/>
          <w:szCs w:val="28"/>
        </w:rPr>
        <w:t>XIV</w:t>
      </w:r>
      <w:r>
        <w:rPr>
          <w:rFonts w:ascii="Times New Roman" w:hAnsi="Times New Roman"/>
          <w:sz w:val="28"/>
          <w:szCs w:val="28"/>
          <w:lang w:val="ru-RU"/>
        </w:rPr>
        <w:t xml:space="preserve"> специализированная туристская выставка «ЮграТур-2015» и всероссийский конкурс в области событийного туризма, организаторами которого выступили Министерство культуры Российской Федерации и Департамент природных ресурсов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несырьевого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сектора экономики Ханты-Мансийского автономного округа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Новый Уренгой представил на конкурс проект «Национальные подворья» в номинации «Народные традиции» (2 человека);</w:t>
      </w:r>
    </w:p>
    <w:p w:rsidR="000818E1" w:rsidRDefault="000818E1" w:rsidP="000818E1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 23 ноября по 1 декабря 2015 года специалист МБУ "МРЦ" принимала участие в м</w:t>
      </w:r>
      <w:r>
        <w:rPr>
          <w:rFonts w:ascii="Times New Roman" w:eastAsia="Times New Roman" w:hAnsi="Times New Roman"/>
          <w:sz w:val="28"/>
          <w:szCs w:val="28"/>
          <w:lang w:val="ru-RU"/>
        </w:rPr>
        <w:t>олодёжном этнокультурном лагере "Диалог культур" (культурно-образовательный комплекс "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Этномир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",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Калужская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обл.);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06 сентября 2015 г. в Новом Уренгое прошел Конкурс "Национальные подворья" в рамках празднования юбилея города;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26 сентября 2015 в Новом Уренгое состоялось соревнование по спортивному туризму среди мужчин и женщин. Количество участников 36 человек (6 команд из 6 муниципальных образований округа);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2 марта 2015 года в Новом Уренгое состоялось традиционное мероприятие «Праздник народов Севера», основной целью которого является знакомство жителей и гостей города с культурой и бытом представителей коренных и малочисленных народов Севера;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- 13 сентября 2015 года в Новом Уренгое в целях популяризации спортивного туризма и формирования здорового образа жизни прошел туристический слет в зачёт </w:t>
      </w:r>
      <w:r>
        <w:rPr>
          <w:rFonts w:ascii="Times New Roman" w:hAnsi="Times New Roman"/>
          <w:sz w:val="28"/>
          <w:szCs w:val="28"/>
        </w:rPr>
        <w:t>XXI</w:t>
      </w:r>
      <w:r>
        <w:rPr>
          <w:rFonts w:ascii="Times New Roman" w:hAnsi="Times New Roman"/>
          <w:sz w:val="28"/>
          <w:szCs w:val="28"/>
          <w:lang w:val="ru-RU"/>
        </w:rPr>
        <w:t xml:space="preserve"> Спартакиады трудящихся МОГНУ «За единую и здоровую Россию в </w:t>
      </w:r>
      <w:r>
        <w:rPr>
          <w:rFonts w:ascii="Times New Roman" w:hAnsi="Times New Roman"/>
          <w:sz w:val="28"/>
          <w:szCs w:val="28"/>
        </w:rPr>
        <w:t>XXI</w:t>
      </w:r>
      <w:r>
        <w:rPr>
          <w:rFonts w:ascii="Times New Roman" w:hAnsi="Times New Roman"/>
          <w:sz w:val="28"/>
          <w:szCs w:val="28"/>
          <w:lang w:val="ru-RU"/>
        </w:rPr>
        <w:t xml:space="preserve"> веке».</w:t>
      </w:r>
    </w:p>
    <w:p w:rsidR="000818E1" w:rsidRDefault="000818E1" w:rsidP="000818E1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2015 году проведен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фестиваль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Мотополярник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». Гостями фестиваля были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байкеры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более 120 человек из разных регионов России. В рамках фестиваля был организован мотопробег «Дорогами памяти» (поселок Ямбург – стела «Полярный круг» - город Новый Уренгой). Мототуризм может стать привлекательным направлением в городе, способствующему развитию въездного туризма.</w:t>
      </w:r>
    </w:p>
    <w:p w:rsidR="000818E1" w:rsidRDefault="000818E1" w:rsidP="000818E1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целью познавательного туризма, расширения знаний о своем городе летом 2015 года на базе МБУ «МРЦ» реализовалась программа "Мы славим Новый Уренгой", в рамках которой проводились экскурсии по памятным местам города.</w:t>
      </w:r>
    </w:p>
    <w:p w:rsidR="000818E1" w:rsidRDefault="000818E1" w:rsidP="000818E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реализации Стратегии развития туризма в Российской Федерации на территории муниципального образования город Новый Уренгой распоряжением Администрации города Новый Уренгой от 20.11.2015 № 1266-р утвержден план мероприятий на 2016 год. </w:t>
      </w:r>
    </w:p>
    <w:p w:rsidR="000818E1" w:rsidRDefault="000818E1" w:rsidP="000818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плане предусмотрено:</w:t>
      </w:r>
    </w:p>
    <w:p w:rsidR="000818E1" w:rsidRDefault="000818E1" w:rsidP="000818E1">
      <w:pPr>
        <w:tabs>
          <w:tab w:val="left" w:pos="709"/>
          <w:tab w:val="center" w:pos="4153"/>
          <w:tab w:val="right" w:pos="830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сследование туристских ресурсов муниципального образования город Новый Уренгой и создание туристского паспорта муниципального </w:t>
      </w:r>
      <w:r>
        <w:rPr>
          <w:rFonts w:ascii="Times New Roman" w:hAnsi="Times New Roman"/>
          <w:sz w:val="28"/>
          <w:szCs w:val="28"/>
          <w:lang w:val="ru-RU"/>
        </w:rPr>
        <w:t>образования город Новый Уренгой (</w:t>
      </w:r>
      <w:r>
        <w:rPr>
          <w:rFonts w:ascii="Times New Roman" w:eastAsia="Calibri" w:hAnsi="Times New Roman"/>
          <w:sz w:val="28"/>
          <w:szCs w:val="28"/>
          <w:lang w:val="ru-RU"/>
        </w:rPr>
        <w:t>создание сайта странички по развитию сферы туризма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ru-RU"/>
        </w:rPr>
        <w:t>создание информационной базы объектов туристической сферы деятельности (туристические фирмы, гостиницы, объекты культуры и др.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ru-RU"/>
        </w:rPr>
        <w:t>создание информационной маршрутной карты муниципального образования город Новый Уренгой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0818E1" w:rsidRDefault="000818E1" w:rsidP="000818E1">
      <w:pPr>
        <w:tabs>
          <w:tab w:val="left" w:pos="709"/>
          <w:tab w:val="center" w:pos="4153"/>
          <w:tab w:val="right" w:pos="830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eastAsia="Calibri" w:hAnsi="Times New Roman"/>
          <w:sz w:val="28"/>
          <w:szCs w:val="28"/>
          <w:lang w:val="ru-RU"/>
        </w:rPr>
        <w:t>рганизация и проведение мероприятий в сфере туризма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ru-RU"/>
        </w:rPr>
        <w:t>спартакиад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eastAsia="Calibri" w:hAnsi="Times New Roman"/>
          <w:sz w:val="28"/>
          <w:szCs w:val="28"/>
          <w:lang w:val="ru-RU"/>
        </w:rPr>
        <w:t>, первенств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/>
          <w:sz w:val="28"/>
          <w:szCs w:val="28"/>
          <w:lang w:val="ru-RU"/>
        </w:rPr>
        <w:t>, соревновани</w:t>
      </w:r>
      <w:r>
        <w:rPr>
          <w:rFonts w:ascii="Times New Roman" w:hAnsi="Times New Roman"/>
          <w:sz w:val="28"/>
          <w:szCs w:val="28"/>
          <w:lang w:val="ru-RU"/>
        </w:rPr>
        <w:t>я, туристические слёты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и поход</w:t>
      </w:r>
      <w:r>
        <w:rPr>
          <w:rFonts w:ascii="Times New Roman" w:hAnsi="Times New Roman"/>
          <w:sz w:val="28"/>
          <w:szCs w:val="28"/>
          <w:lang w:val="ru-RU"/>
        </w:rPr>
        <w:t>ы, организация выездных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туристско-оздоровительн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лагер</w:t>
      </w:r>
      <w:r>
        <w:rPr>
          <w:rFonts w:ascii="Times New Roman" w:hAnsi="Times New Roman"/>
          <w:sz w:val="28"/>
          <w:szCs w:val="28"/>
          <w:lang w:val="ru-RU"/>
        </w:rPr>
        <w:t>ей);</w:t>
      </w:r>
    </w:p>
    <w:p w:rsidR="00B00134" w:rsidRPr="000818E1" w:rsidRDefault="000818E1" w:rsidP="000818E1">
      <w:pPr>
        <w:tabs>
          <w:tab w:val="left" w:pos="709"/>
          <w:tab w:val="center" w:pos="4153"/>
          <w:tab w:val="right" w:pos="830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изготовление и распространение презентационных материалов о привлекательности муниципального образования город Новый Уренгой в туристической сфере в средствах массовой информации.</w:t>
      </w:r>
    </w:p>
    <w:sectPr w:rsidR="00B00134" w:rsidRPr="000818E1" w:rsidSect="000818E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18E1"/>
    <w:rsid w:val="000818E1"/>
    <w:rsid w:val="00B0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E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4491</Characters>
  <Application>Microsoft Office Word</Application>
  <DocSecurity>0</DocSecurity>
  <Lines>37</Lines>
  <Paragraphs>10</Paragraphs>
  <ScaleCrop>false</ScaleCrop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2016-03-15T11:51:00Z</dcterms:created>
  <dcterms:modified xsi:type="dcterms:W3CDTF">2016-03-15T11:53:00Z</dcterms:modified>
</cp:coreProperties>
</file>