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B8" w:rsidRPr="00DA7EAA" w:rsidRDefault="001948B8" w:rsidP="001948B8">
      <w:pPr>
        <w:pStyle w:val="20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DA7EAA">
        <w:rPr>
          <w:b/>
          <w:sz w:val="28"/>
          <w:szCs w:val="28"/>
        </w:rPr>
        <w:t>ЛАНГЕПАС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В 2015 году: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- значительных достижений в области общественного транспорта нет;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О достижениях коллег из других городов информации в области общественного транспорта нет.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Наиболее трудная проблема - финансирование в необходимых объёмах перевозок пассажиров.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 xml:space="preserve">Все возникающие проблемы по вопросам пассажирских перевозок администрация города </w:t>
      </w:r>
      <w:proofErr w:type="spellStart"/>
      <w:r w:rsidRPr="00DA7EAA">
        <w:rPr>
          <w:sz w:val="28"/>
          <w:szCs w:val="28"/>
        </w:rPr>
        <w:t>Лангепаса</w:t>
      </w:r>
      <w:proofErr w:type="spellEnd"/>
      <w:r w:rsidRPr="00DA7EAA">
        <w:rPr>
          <w:sz w:val="28"/>
          <w:szCs w:val="28"/>
        </w:rPr>
        <w:t xml:space="preserve"> решает самостоятельно, а также при содействии Правительства Ханты-Мансийского автономного округа - </w:t>
      </w:r>
      <w:proofErr w:type="spellStart"/>
      <w:r w:rsidRPr="00DA7EAA">
        <w:rPr>
          <w:sz w:val="28"/>
          <w:szCs w:val="28"/>
        </w:rPr>
        <w:t>Югры</w:t>
      </w:r>
      <w:proofErr w:type="spellEnd"/>
      <w:r w:rsidRPr="00DA7EAA">
        <w:rPr>
          <w:sz w:val="28"/>
          <w:szCs w:val="28"/>
        </w:rPr>
        <w:t>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В рамках реализации Указов (поручений) Президента РФ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proofErr w:type="gramStart"/>
      <w:r w:rsidRPr="00DA7EAA">
        <w:rPr>
          <w:sz w:val="28"/>
          <w:szCs w:val="28"/>
        </w:rPr>
        <w:t>В соответствии с Федеральным законом от 21.06.2005 №115-ФЗ «О концессионных соглашениях» и поручения Президента РФ о привлечении инвестиций в сферу ЖКХ, обеспечение эффективного использования имущества коммунального комплекса, находящегося в муниципальной собственности проводится работа по передачи объектов теплоснабжения, водоснабжения и водоотведения на условия концессионного соглашения что, повлечёт за собой повышение качества, услуг, предоставляемых потребителям.</w:t>
      </w:r>
      <w:proofErr w:type="gramEnd"/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 xml:space="preserve">01.07.2015 были объявлены конкурсы на право заключения концессионного соглашения в отношении объектов теплоснабжения и водоснабжения и водоотведения, находящихся в собственности муниципального образования городской округ город </w:t>
      </w:r>
      <w:proofErr w:type="spellStart"/>
      <w:r w:rsidRPr="00DA7EAA">
        <w:rPr>
          <w:sz w:val="28"/>
          <w:szCs w:val="28"/>
        </w:rPr>
        <w:t>Лангепас</w:t>
      </w:r>
      <w:proofErr w:type="spellEnd"/>
      <w:r w:rsidRPr="00DA7EAA">
        <w:rPr>
          <w:sz w:val="28"/>
          <w:szCs w:val="28"/>
        </w:rPr>
        <w:t>.</w:t>
      </w:r>
    </w:p>
    <w:p w:rsidR="001948B8" w:rsidRPr="00DA7EAA" w:rsidRDefault="001948B8" w:rsidP="001948B8">
      <w:pPr>
        <w:pStyle w:val="5"/>
        <w:numPr>
          <w:ilvl w:val="0"/>
          <w:numId w:val="2"/>
        </w:numPr>
        <w:shd w:val="clear" w:color="auto" w:fill="auto"/>
        <w:tabs>
          <w:tab w:val="left" w:pos="1899"/>
        </w:tabs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года подписано концессионное соглашение в отношении объектов теплоснабжения.</w:t>
      </w:r>
    </w:p>
    <w:p w:rsidR="001948B8" w:rsidRPr="00DA7EAA" w:rsidRDefault="001948B8" w:rsidP="001948B8">
      <w:pPr>
        <w:pStyle w:val="5"/>
        <w:numPr>
          <w:ilvl w:val="0"/>
          <w:numId w:val="3"/>
        </w:numPr>
        <w:shd w:val="clear" w:color="auto" w:fill="auto"/>
        <w:tabs>
          <w:tab w:val="left" w:pos="2072"/>
        </w:tabs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 xml:space="preserve">года </w:t>
      </w:r>
      <w:proofErr w:type="gramStart"/>
      <w:r w:rsidRPr="00DA7EAA">
        <w:rPr>
          <w:sz w:val="28"/>
          <w:szCs w:val="28"/>
        </w:rPr>
        <w:t>согласно</w:t>
      </w:r>
      <w:proofErr w:type="gramEnd"/>
      <w:r w:rsidRPr="00DA7EAA">
        <w:rPr>
          <w:sz w:val="28"/>
          <w:szCs w:val="28"/>
        </w:rPr>
        <w:t xml:space="preserve"> конкурсных процедур выполнено вскрытие конвертов с конкурсными предложениями на право заключения концессионного соглашения в отношении объектов водоснабжения и водоотведения, находящихся в собственности муниципального образования городской округ город </w:t>
      </w:r>
      <w:proofErr w:type="spellStart"/>
      <w:r w:rsidRPr="00DA7EAA">
        <w:rPr>
          <w:sz w:val="28"/>
          <w:szCs w:val="28"/>
        </w:rPr>
        <w:t>Лангепас</w:t>
      </w:r>
      <w:proofErr w:type="spellEnd"/>
      <w:r w:rsidRPr="00DA7EAA">
        <w:rPr>
          <w:sz w:val="28"/>
          <w:szCs w:val="28"/>
        </w:rPr>
        <w:t xml:space="preserve">. Заключение концессионного соглашения планируется заключить в тридцатидневный срок со дня принятия решения о признании конкурса </w:t>
      </w:r>
      <w:proofErr w:type="gramStart"/>
      <w:r w:rsidRPr="00DA7EAA">
        <w:rPr>
          <w:sz w:val="28"/>
          <w:szCs w:val="28"/>
        </w:rPr>
        <w:t>несостоявшимся</w:t>
      </w:r>
      <w:proofErr w:type="gramEnd"/>
      <w:r w:rsidRPr="00DA7EAA">
        <w:rPr>
          <w:sz w:val="28"/>
          <w:szCs w:val="28"/>
        </w:rPr>
        <w:t>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В 2015 году продолжилась планомерная работа по подготовке документации по планировке территорий. Подготовлены и утверждены по результатам публичных слушаний проекты планировок, межевания и градостроительные планы для территорий площадью 132,3 га.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За счет средств городского бюджета подготовлена проектная документация на застройку территории 9 микрорайона (138 участков под индивидуальное жилищное строительство) на площади 22.38га, 4-5 микрорайонов на площади 26.13га.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Кроме того, за счет средств физических лиц были внесены изменения в проекты планировки 9микрорайона на площади 8.8га</w:t>
      </w:r>
      <w:proofErr w:type="gramStart"/>
      <w:r w:rsidRPr="00DA7EAA">
        <w:rPr>
          <w:sz w:val="28"/>
          <w:szCs w:val="28"/>
        </w:rPr>
        <w:t>.</w:t>
      </w:r>
      <w:proofErr w:type="gramEnd"/>
      <w:r w:rsidRPr="00DA7EAA">
        <w:rPr>
          <w:sz w:val="28"/>
          <w:szCs w:val="28"/>
        </w:rPr>
        <w:t xml:space="preserve"> </w:t>
      </w:r>
      <w:proofErr w:type="gramStart"/>
      <w:r w:rsidRPr="00DA7EAA">
        <w:rPr>
          <w:sz w:val="28"/>
          <w:szCs w:val="28"/>
        </w:rPr>
        <w:t>и</w:t>
      </w:r>
      <w:proofErr w:type="gramEnd"/>
      <w:r w:rsidRPr="00DA7EAA">
        <w:rPr>
          <w:sz w:val="28"/>
          <w:szCs w:val="28"/>
        </w:rPr>
        <w:t xml:space="preserve"> 4А микрорайона на площади 9.5га.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Введено в эксплуатацию 7 объектов жилого назначения, в том числе 4 объекта индивидуальной жилой застройки общей площадью 6055,3 м.кв.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 xml:space="preserve">В отчётном году на территории МО город </w:t>
      </w:r>
      <w:proofErr w:type="spellStart"/>
      <w:r w:rsidRPr="00DA7EAA">
        <w:rPr>
          <w:sz w:val="28"/>
          <w:szCs w:val="28"/>
        </w:rPr>
        <w:t>Лангепас</w:t>
      </w:r>
      <w:proofErr w:type="spellEnd"/>
      <w:r w:rsidRPr="00DA7EAA">
        <w:rPr>
          <w:sz w:val="28"/>
          <w:szCs w:val="28"/>
        </w:rPr>
        <w:t xml:space="preserve"> построено за счет физических лиц 5 объектов бытового обслуживания (торговля) и 1 объект производственного назначения.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lastRenderedPageBreak/>
        <w:t xml:space="preserve">Начато освоение свободной от застройки территории 9 микрорайона частным инвестором ООО «СМП-68». В 2016 году на территорию МО город </w:t>
      </w:r>
      <w:proofErr w:type="spellStart"/>
      <w:r w:rsidRPr="00DA7EAA">
        <w:rPr>
          <w:sz w:val="28"/>
          <w:szCs w:val="28"/>
        </w:rPr>
        <w:t>Лангепас</w:t>
      </w:r>
      <w:proofErr w:type="spellEnd"/>
      <w:r w:rsidRPr="00DA7EAA">
        <w:rPr>
          <w:sz w:val="28"/>
          <w:szCs w:val="28"/>
        </w:rPr>
        <w:t xml:space="preserve"> заходят новые сторонние застройщики:</w:t>
      </w:r>
    </w:p>
    <w:p w:rsidR="001948B8" w:rsidRPr="00DA7EAA" w:rsidRDefault="001948B8" w:rsidP="001948B8">
      <w:pPr>
        <w:pStyle w:val="5"/>
        <w:numPr>
          <w:ilvl w:val="0"/>
          <w:numId w:val="1"/>
        </w:numPr>
        <w:shd w:val="clear" w:color="auto" w:fill="auto"/>
        <w:tabs>
          <w:tab w:val="left" w:pos="718"/>
        </w:tabs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в 4а микрорайон - ООО «Паритет Групп»;</w:t>
      </w:r>
    </w:p>
    <w:p w:rsidR="001948B8" w:rsidRPr="00DA7EAA" w:rsidRDefault="001948B8" w:rsidP="001948B8">
      <w:pPr>
        <w:pStyle w:val="5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в 1 микрорайон - ООО «</w:t>
      </w:r>
      <w:proofErr w:type="spellStart"/>
      <w:r w:rsidRPr="00DA7EAA">
        <w:rPr>
          <w:sz w:val="28"/>
          <w:szCs w:val="28"/>
        </w:rPr>
        <w:t>Западно-Сибирская</w:t>
      </w:r>
      <w:proofErr w:type="spellEnd"/>
      <w:r w:rsidRPr="00DA7EAA">
        <w:rPr>
          <w:sz w:val="28"/>
          <w:szCs w:val="28"/>
        </w:rPr>
        <w:t xml:space="preserve"> Строительная Компания».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По результатам проведённых в 2015 году аукционов по продаже права аренды на земельные участки, предназначенные под жилищное строительство, реализовано 13 участков на общую сумму 2891 тыс. руб.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Количество земельных участков реализованных, под объекты нежилого назначения на сумму 5375 тыс</w:t>
      </w:r>
      <w:proofErr w:type="gramStart"/>
      <w:r w:rsidRPr="00DA7EAA">
        <w:rPr>
          <w:sz w:val="28"/>
          <w:szCs w:val="28"/>
        </w:rPr>
        <w:t>.р</w:t>
      </w:r>
      <w:proofErr w:type="gramEnd"/>
      <w:r w:rsidRPr="00DA7EAA">
        <w:rPr>
          <w:sz w:val="28"/>
          <w:szCs w:val="28"/>
        </w:rPr>
        <w:t>уб., составляет 18 участков.</w:t>
      </w:r>
    </w:p>
    <w:p w:rsidR="001948B8" w:rsidRPr="00E853CF" w:rsidRDefault="001948B8" w:rsidP="001948B8">
      <w:pPr>
        <w:pStyle w:val="5"/>
        <w:shd w:val="clear" w:color="auto" w:fill="auto"/>
        <w:spacing w:before="0" w:line="240" w:lineRule="auto"/>
        <w:rPr>
          <w:b/>
          <w:sz w:val="28"/>
          <w:szCs w:val="28"/>
        </w:rPr>
      </w:pPr>
      <w:r w:rsidRPr="00E853CF">
        <w:rPr>
          <w:rStyle w:val="4"/>
          <w:b/>
          <w:sz w:val="28"/>
          <w:szCs w:val="28"/>
          <w:u w:val="none"/>
        </w:rPr>
        <w:t>Проблемы</w:t>
      </w:r>
    </w:p>
    <w:p w:rsidR="001948B8" w:rsidRPr="00DA7EAA" w:rsidRDefault="001948B8" w:rsidP="001948B8">
      <w:pPr>
        <w:pStyle w:val="5"/>
        <w:shd w:val="clear" w:color="auto" w:fill="auto"/>
        <w:tabs>
          <w:tab w:val="left" w:pos="3742"/>
          <w:tab w:val="left" w:pos="6046"/>
        </w:tabs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Небольшие темпы освоения территорий под застройку объектов жилого назначения.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Кроме того, индивидуальные застройщики, получившие земельные участки под ИЖС строят очень медленно, а подрядчика, взявшего на себя возведение сразу нескольких жилых индивидуальных домов или целого квартала по своему проекту своими силами и средствами - нет.</w:t>
      </w:r>
    </w:p>
    <w:p w:rsidR="001948B8" w:rsidRPr="00E853CF" w:rsidRDefault="001948B8" w:rsidP="001948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3CF">
        <w:rPr>
          <w:rStyle w:val="9"/>
          <w:rFonts w:eastAsiaTheme="minorHAnsi"/>
          <w:b/>
          <w:sz w:val="28"/>
          <w:szCs w:val="28"/>
          <w:u w:val="none"/>
        </w:rPr>
        <w:t>Задачи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 xml:space="preserve">В соответствии с большим объёмом изменений законодательства в области градостроительной деятельности в 2016 году запланировано заключение контракта на выполнение корректировки генерального плана и правил землепользования и </w:t>
      </w:r>
      <w:proofErr w:type="gramStart"/>
      <w:r w:rsidRPr="00DA7EAA">
        <w:rPr>
          <w:sz w:val="28"/>
          <w:szCs w:val="28"/>
        </w:rPr>
        <w:t>застройки города</w:t>
      </w:r>
      <w:proofErr w:type="gramEnd"/>
      <w:r w:rsidRPr="00DA7EAA">
        <w:rPr>
          <w:sz w:val="28"/>
          <w:szCs w:val="28"/>
        </w:rPr>
        <w:t xml:space="preserve"> </w:t>
      </w:r>
      <w:proofErr w:type="spellStart"/>
      <w:r w:rsidRPr="00DA7EAA">
        <w:rPr>
          <w:sz w:val="28"/>
          <w:szCs w:val="28"/>
        </w:rPr>
        <w:t>Лангепаса</w:t>
      </w:r>
      <w:proofErr w:type="spellEnd"/>
      <w:r w:rsidRPr="00DA7EAA">
        <w:rPr>
          <w:sz w:val="28"/>
          <w:szCs w:val="28"/>
        </w:rPr>
        <w:t>, принятых в 2008 году.</w:t>
      </w:r>
    </w:p>
    <w:p w:rsidR="001948B8" w:rsidRPr="00DA7EAA" w:rsidRDefault="001948B8" w:rsidP="001948B8">
      <w:pPr>
        <w:pStyle w:val="5"/>
        <w:shd w:val="clear" w:color="auto" w:fill="auto"/>
        <w:spacing w:before="0" w:line="240" w:lineRule="auto"/>
        <w:rPr>
          <w:sz w:val="28"/>
          <w:szCs w:val="28"/>
        </w:rPr>
      </w:pPr>
      <w:r w:rsidRPr="00DA7EAA">
        <w:rPr>
          <w:sz w:val="28"/>
          <w:szCs w:val="28"/>
        </w:rPr>
        <w:t>Основные задачи в области градостроительства это повышение привлекательности для застройщиков многоквартирного жилья. Для этих целей осуществляется консультативная помощь и сопровождение в получении разрешительной документации на строительство больших и значимых для города объектов капитального строительства.</w:t>
      </w:r>
    </w:p>
    <w:p w:rsidR="00CA2195" w:rsidRDefault="00CA2195"/>
    <w:sectPr w:rsidR="00CA2195" w:rsidSect="001948B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256"/>
    <w:multiLevelType w:val="multilevel"/>
    <w:tmpl w:val="238ADF52"/>
    <w:lvl w:ilvl="0">
      <w:start w:val="2016"/>
      <w:numFmt w:val="decimal"/>
      <w:lvlText w:val="12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EC3DC7"/>
    <w:multiLevelType w:val="multilevel"/>
    <w:tmpl w:val="64A4450A"/>
    <w:lvl w:ilvl="0">
      <w:start w:val="2015"/>
      <w:numFmt w:val="decimal"/>
      <w:lvlText w:val="02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231F8C"/>
    <w:multiLevelType w:val="multilevel"/>
    <w:tmpl w:val="EA8CA8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48B8"/>
    <w:rsid w:val="001948B8"/>
    <w:rsid w:val="00CA2195"/>
    <w:rsid w:val="00E85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48B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3">
    <w:name w:val="Основной текст_"/>
    <w:basedOn w:val="a0"/>
    <w:link w:val="5"/>
    <w:rsid w:val="0019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3"/>
    <w:rsid w:val="001948B8"/>
    <w:rPr>
      <w:u w:val="single"/>
    </w:rPr>
  </w:style>
  <w:style w:type="character" w:customStyle="1" w:styleId="9">
    <w:name w:val="Основной текст (9)"/>
    <w:basedOn w:val="a0"/>
    <w:rsid w:val="001948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customStyle="1" w:styleId="20">
    <w:name w:val="Основной текст (2)"/>
    <w:basedOn w:val="a"/>
    <w:link w:val="2"/>
    <w:rsid w:val="001948B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link w:val="a3"/>
    <w:rsid w:val="001948B8"/>
    <w:pPr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3555</Characters>
  <Application>Microsoft Office Word</Application>
  <DocSecurity>0</DocSecurity>
  <Lines>29</Lines>
  <Paragraphs>8</Paragraphs>
  <ScaleCrop>false</ScaleCrop>
  <Company>Microsoft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2016-04-01T09:28:00Z</dcterms:created>
  <dcterms:modified xsi:type="dcterms:W3CDTF">2016-04-01T09:28:00Z</dcterms:modified>
</cp:coreProperties>
</file>