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B6" w:rsidRPr="0025624C" w:rsidRDefault="000402B6" w:rsidP="00040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НОРИЛЬСК</w:t>
      </w:r>
    </w:p>
    <w:p w:rsidR="000402B6" w:rsidRPr="0025624C" w:rsidRDefault="000402B6" w:rsidP="00040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В области земельных отношений.</w:t>
      </w:r>
    </w:p>
    <w:p w:rsidR="000402B6" w:rsidRPr="0025624C" w:rsidRDefault="000402B6" w:rsidP="000402B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с 01.03.2015 изменений в земельном законодательстве, была проведена разработка проектов ряда нормативно-правовых актов: </w:t>
      </w:r>
    </w:p>
    <w:p w:rsidR="000402B6" w:rsidRPr="0025624C" w:rsidRDefault="000402B6" w:rsidP="000402B6">
      <w:pPr>
        <w:pStyle w:val="a9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624C">
        <w:rPr>
          <w:rFonts w:ascii="Times New Roman" w:hAnsi="Times New Roman"/>
          <w:sz w:val="28"/>
          <w:szCs w:val="28"/>
        </w:rPr>
        <w:t>«Порядок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город Норильск»;</w:t>
      </w:r>
    </w:p>
    <w:p w:rsidR="000402B6" w:rsidRPr="0025624C" w:rsidRDefault="000402B6" w:rsidP="000402B6">
      <w:pPr>
        <w:pStyle w:val="a9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624C">
        <w:rPr>
          <w:rFonts w:ascii="Times New Roman" w:hAnsi="Times New Roman"/>
          <w:sz w:val="28"/>
          <w:szCs w:val="28"/>
        </w:rPr>
        <w:t xml:space="preserve">«Порядок определения цены земельного участка, находящегося в муниципальной собственности, при заключении договора купли-продажи земельного участка без проведения торгов»; </w:t>
      </w:r>
    </w:p>
    <w:p w:rsidR="000402B6" w:rsidRPr="0025624C" w:rsidRDefault="000402B6" w:rsidP="000402B6">
      <w:pPr>
        <w:pStyle w:val="a9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624C">
        <w:rPr>
          <w:rFonts w:ascii="Times New Roman" w:hAnsi="Times New Roman"/>
          <w:sz w:val="28"/>
          <w:szCs w:val="28"/>
        </w:rPr>
        <w:t>«Правила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город Норильск»;</w:t>
      </w:r>
    </w:p>
    <w:p w:rsidR="000402B6" w:rsidRPr="0025624C" w:rsidRDefault="000402B6" w:rsidP="000402B6">
      <w:pPr>
        <w:pStyle w:val="a9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624C">
        <w:rPr>
          <w:rFonts w:ascii="Times New Roman" w:hAnsi="Times New Roman"/>
          <w:sz w:val="28"/>
          <w:szCs w:val="28"/>
        </w:rPr>
        <w:t>Установлены коэффициенты для расчета арендной платы с 01.03.2015, в связи с чем был произведен перерасчет арендной платы по действующим договорам аренды земельных участков.</w:t>
      </w:r>
    </w:p>
    <w:p w:rsidR="000402B6" w:rsidRPr="0025624C" w:rsidRDefault="000402B6" w:rsidP="000402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Дополнительно предоставлено в аренду 273 новых земельных участка под здания, сооружения, не являющиеся объектами жилищного строительства.</w:t>
      </w:r>
    </w:p>
    <w:p w:rsidR="000402B6" w:rsidRPr="0025624C" w:rsidRDefault="000402B6" w:rsidP="000402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собственность физическими и юридическими лицами выкуплено 319 земельных участков. </w:t>
      </w:r>
    </w:p>
    <w:p w:rsidR="000402B6" w:rsidRPr="0025624C" w:rsidRDefault="000402B6" w:rsidP="000402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Проведены торги в форме аукциона на право заключения договоров аренды по семи земельным участкам, на общую сумму годовой арендной платы на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328,9 тыс. рублей.</w:t>
      </w:r>
    </w:p>
    <w:p w:rsidR="000402B6" w:rsidRPr="0025624C" w:rsidRDefault="000402B6" w:rsidP="000402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Заключены муниципальные контракты на разработку схем расположения земельных участков на кадастровом плане территории, с определением площади земельных участков, занятых объектами муниципальной собственности, межевых планов земельных участков, кадастровых паспортов объектов муниципальной собственности.</w:t>
      </w:r>
    </w:p>
    <w:p w:rsidR="000402B6" w:rsidRPr="0025624C" w:rsidRDefault="000402B6" w:rsidP="000402B6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24C">
        <w:rPr>
          <w:rFonts w:ascii="Times New Roman" w:hAnsi="Times New Roman" w:cs="Times New Roman"/>
          <w:sz w:val="28"/>
          <w:szCs w:val="28"/>
        </w:rPr>
        <w:t xml:space="preserve">Продолжена работа по совершенствованию системы предоставления муниципальных услуг в электронной форме с использованием информационно-телекоммуникационных технологий, включая использование единого портала государственных и муниципальных услуг и региональных порталов государственных и муниципальных услуг, а также использование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</w:t>
      </w:r>
    </w:p>
    <w:p w:rsidR="000402B6" w:rsidRPr="0025624C" w:rsidRDefault="000402B6" w:rsidP="000402B6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рамках межведомственного и внутриведомственного взаимодействия совместно с Администрацией города Норильска, МУП «НПОПАТ», Отдела внутренних дел по городу Норильску МВД России в целях совершенствования механизма контроля за исполнением условий договоров аренды земельного участка для установки временного сооружения и для эксплуатации зданий, строений и сооружений, изменены типовые формы договоров аренды земельных участков под объектами торговли в части соблюдения ограничений реализации табачной, алкогольной продукции и пива, а также режима работы торговых точек на территории остановок общественного транспорта.</w:t>
      </w:r>
    </w:p>
    <w:p w:rsidR="000402B6" w:rsidRPr="0025624C" w:rsidRDefault="000402B6" w:rsidP="000402B6">
      <w:pPr>
        <w:pStyle w:val="af4"/>
        <w:tabs>
          <w:tab w:val="left" w:pos="567"/>
        </w:tabs>
        <w:jc w:val="both"/>
        <w:rPr>
          <w:sz w:val="28"/>
          <w:szCs w:val="28"/>
        </w:rPr>
      </w:pPr>
      <w:r w:rsidRPr="0025624C">
        <w:rPr>
          <w:sz w:val="28"/>
          <w:szCs w:val="28"/>
        </w:rPr>
        <w:lastRenderedPageBreak/>
        <w:t>Проведены рабочие встречи и совещания с Управлением Росреестра по Красноярскому краю по оптимизации процесса учета информации о зарегистрированных договорах аренды земельных участков.</w:t>
      </w:r>
    </w:p>
    <w:p w:rsidR="000402B6" w:rsidRPr="0025624C" w:rsidRDefault="000402B6" w:rsidP="00040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В области имущественных отношений.</w:t>
      </w:r>
    </w:p>
    <w:p w:rsidR="000402B6" w:rsidRPr="0025624C" w:rsidRDefault="000402B6" w:rsidP="000402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2015 году проведена техническая инвентаризация 301 объекта недвижимого имущества, являющихся собственностью муниципального образования город Норильск.</w:t>
      </w:r>
    </w:p>
    <w:p w:rsidR="000402B6" w:rsidRPr="0025624C" w:rsidRDefault="000402B6" w:rsidP="000402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По результатам проведения технической инвентаризации изготовлено технической документации на 270 объектов недвижимого имущества.</w:t>
      </w:r>
    </w:p>
    <w:p w:rsidR="000402B6" w:rsidRPr="0025624C" w:rsidRDefault="000402B6" w:rsidP="000402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Получены свидетельства о государственной регистрации права собственности на 298 объектов недвижимого имущества.</w:t>
      </w:r>
    </w:p>
    <w:p w:rsidR="000402B6" w:rsidRPr="0025624C" w:rsidRDefault="000402B6" w:rsidP="000402B6">
      <w:pPr>
        <w:pStyle w:val="a9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>Проведены торги в форме аукциона на право заключения договоров аренды недвижимого имущества муниципальной собственности по 84 объектам в соответствии с Федеральным законом от 26.07.2006 № 135-ФЗ «О защите конкуренции». Заключен 51 договор аренды недвижимого имущества муниципальной собственности.</w:t>
      </w:r>
    </w:p>
    <w:p w:rsidR="000402B6" w:rsidRPr="0025624C" w:rsidRDefault="000402B6" w:rsidP="000402B6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Кроме того, заключено 10 договоров аренды недвижимого имущества муниципальной собственности без проведения торгов. Предоставлено 24 объекта недвижимого имущества муниципальной собственности на условиях безвозмездного пользования. </w:t>
      </w:r>
    </w:p>
    <w:p w:rsidR="0065527D" w:rsidRPr="000402B6" w:rsidRDefault="000402B6" w:rsidP="000402B6">
      <w:pPr>
        <w:pStyle w:val="210"/>
        <w:tabs>
          <w:tab w:val="left" w:pos="567"/>
          <w:tab w:val="left" w:pos="1134"/>
        </w:tabs>
        <w:suppressAutoHyphens/>
        <w:ind w:right="0" w:firstLine="0"/>
        <w:rPr>
          <w:sz w:val="28"/>
          <w:szCs w:val="28"/>
          <w:lang w:val="en-US"/>
        </w:rPr>
      </w:pPr>
      <w:r w:rsidRPr="0025624C">
        <w:rPr>
          <w:bCs/>
          <w:sz w:val="28"/>
          <w:szCs w:val="28"/>
        </w:rPr>
        <w:t xml:space="preserve"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предпринимательства, и о внесении изменений в отдельные законодательные акты Российской Федерации» арендаторами подано 64 заявления </w:t>
      </w:r>
      <w:r w:rsidRPr="0025624C">
        <w:rPr>
          <w:sz w:val="28"/>
          <w:szCs w:val="28"/>
        </w:rPr>
        <w:t>о реализации преимущественного права на приобретение арендуемого муниципального имущества и о соответствии арендатора условиям отнесения к категории субъектов малого и среднего предпринимательства, установленным статьей 4 Федерального закона от 24.07.2007 № 209-ФЗ «О развитии малого и среднего предпринимательства в Российской Федерации». По 40 заявлениям – изданы распоряжения Администрации города Норильска о реализации преимущественного права, по 24 заявлениям – в реализации преимущественного права отказано.</w:t>
      </w:r>
    </w:p>
    <w:sectPr w:rsidR="0065527D" w:rsidRPr="000402B6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2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2C9A"/>
    <w:rsid w:val="000402B6"/>
    <w:rsid w:val="000450FC"/>
    <w:rsid w:val="000651CD"/>
    <w:rsid w:val="00140F3F"/>
    <w:rsid w:val="00372991"/>
    <w:rsid w:val="00403794"/>
    <w:rsid w:val="00427098"/>
    <w:rsid w:val="00432631"/>
    <w:rsid w:val="004D587E"/>
    <w:rsid w:val="005569EA"/>
    <w:rsid w:val="005C6DFA"/>
    <w:rsid w:val="005D2E00"/>
    <w:rsid w:val="0065527D"/>
    <w:rsid w:val="00676165"/>
    <w:rsid w:val="006E2C9A"/>
    <w:rsid w:val="006F6BC1"/>
    <w:rsid w:val="0077336E"/>
    <w:rsid w:val="007C5FC9"/>
    <w:rsid w:val="008840E9"/>
    <w:rsid w:val="008A3C55"/>
    <w:rsid w:val="0090610D"/>
    <w:rsid w:val="009D6CC4"/>
    <w:rsid w:val="00A740EB"/>
    <w:rsid w:val="00BD13FD"/>
    <w:rsid w:val="00BD163F"/>
    <w:rsid w:val="00C04C55"/>
    <w:rsid w:val="00C67A61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6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8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87E"/>
  </w:style>
  <w:style w:type="paragraph" w:styleId="3">
    <w:name w:val="Body Text 3"/>
    <w:basedOn w:val="a"/>
    <w:link w:val="30"/>
    <w:uiPriority w:val="99"/>
    <w:semiHidden/>
    <w:unhideWhenUsed/>
    <w:rsid w:val="004D5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587E"/>
    <w:rPr>
      <w:sz w:val="16"/>
      <w:szCs w:val="16"/>
    </w:rPr>
  </w:style>
  <w:style w:type="paragraph" w:styleId="af2">
    <w:name w:val="Title"/>
    <w:basedOn w:val="a"/>
    <w:link w:val="af3"/>
    <w:qFormat/>
    <w:rsid w:val="004D587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D587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02B6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EFA9B-DACE-4EAB-906F-455CF339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2016-03-25T10:27:00Z</dcterms:created>
  <dcterms:modified xsi:type="dcterms:W3CDTF">2016-03-25T10:27:00Z</dcterms:modified>
</cp:coreProperties>
</file>