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C3" w:rsidRPr="00303F6B" w:rsidRDefault="00D234C3" w:rsidP="00D23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shd w:val="clear" w:color="auto" w:fill="FFFFFF"/>
          <w:lang w:eastAsia="ru-RU"/>
        </w:rPr>
        <w:t>АЛЕЙСК</w:t>
      </w:r>
    </w:p>
    <w:p w:rsidR="00D234C3" w:rsidRPr="00303F6B" w:rsidRDefault="00D234C3" w:rsidP="00D234C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в городе продолжалась реализация муниципальной программы «Обеспечение жильем или улучшение жилищных условий молодых семей в </w:t>
      </w:r>
      <w:proofErr w:type="gramStart"/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Алейске на 2015-2019 годы», которая была разработана в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елях реализации подпрограммы 2 «</w:t>
      </w: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жильем молодых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мей в Алтайском крае»</w:t>
      </w: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2015 - 2020 годы.</w:t>
      </w:r>
    </w:p>
    <w:p w:rsidR="00D234C3" w:rsidRPr="00303F6B" w:rsidRDefault="00D234C3" w:rsidP="00D234C3">
      <w:pPr>
        <w:tabs>
          <w:tab w:val="left" w:pos="147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общее количество молодых семей, улучшивших жилищные условия (в том числе с использованием ипотечных жилищных кредитов и займов) </w:t>
      </w:r>
      <w:r w:rsidRPr="00303F6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при оказании содействия за счет средств федерального, краевого и городского бюджетов составляет</w:t>
      </w: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 </w:t>
      </w:r>
      <w:r w:rsidRPr="00303F6B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молодую семью. </w:t>
      </w: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составляет 62 % от общей численности семей, признанных участниками программы. </w:t>
      </w:r>
    </w:p>
    <w:p w:rsidR="00D234C3" w:rsidRPr="00303F6B" w:rsidRDefault="00D234C3" w:rsidP="00D234C3">
      <w:pPr>
        <w:tabs>
          <w:tab w:val="left" w:pos="147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2 молодые семьи (из них одна многодетная) получили Свидетельства о праве на получение социальной выплаты на приобретение жилого помещения или создание объекта индивидуального жилищного строительства. </w:t>
      </w:r>
    </w:p>
    <w:p w:rsidR="00D234C3" w:rsidRPr="00303F6B" w:rsidRDefault="00D234C3" w:rsidP="00D23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программы в 2019 году составил </w:t>
      </w:r>
      <w:r w:rsidRPr="00303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1 530 900</w:t>
      </w: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средства бюджета города </w:t>
      </w:r>
      <w:r w:rsidRPr="00303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306 200 </w:t>
      </w: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средства федерального бюджета – </w:t>
      </w:r>
      <w:r w:rsidRPr="00303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918 625 руб. 87 коп</w:t>
      </w:r>
      <w:proofErr w:type="gramStart"/>
      <w:r w:rsidRPr="00303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End"/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краевого бюджета – </w:t>
      </w:r>
      <w:r w:rsidRPr="00303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306 074 р. 13 коп</w:t>
      </w: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4C3" w:rsidRPr="00303F6B" w:rsidRDefault="00D234C3" w:rsidP="00D23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правовой, прежде всего, электоральной культуры молодых людей ежегодно в феврале проводится Месячник молодого избирателя, в</w:t>
      </w:r>
      <w:r w:rsidRPr="00303F6B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рамках которого было проведено торжественное посвящение в молодые избиратели и </w:t>
      </w: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«круглого стола».</w:t>
      </w:r>
    </w:p>
    <w:p w:rsidR="00D234C3" w:rsidRPr="00303F6B" w:rsidRDefault="00D234C3" w:rsidP="00D23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школах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посвященные Году театра 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90-летию В.М. Шукшина и 100-</w:t>
      </w: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 М.Т.Калашникова: конкурсы проектов и исследовательских работ, выполненные с помощью различных компьютерных программ, «Шукшину посвящается» - театральный калейдоскоп.</w:t>
      </w:r>
    </w:p>
    <w:p w:rsidR="00D234C3" w:rsidRPr="00303F6B" w:rsidRDefault="00D234C3" w:rsidP="00D23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Волонтёрами был проведен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</w:t>
      </w:r>
      <w:proofErr w:type="spellEnd"/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«Цифровое ТВ» по информированию населения города о переходе на цифровое телевидение.</w:t>
      </w:r>
    </w:p>
    <w:p w:rsidR="00D234C3" w:rsidRPr="00303F6B" w:rsidRDefault="00D234C3" w:rsidP="00D23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трое победителей окружного молодежного фестиваля эстрадной и авторской песни «Мерцание звезд» представляли наш город на краевом фестивале в </w:t>
      </w:r>
      <w:proofErr w:type="gramStart"/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Бийске.</w:t>
      </w:r>
    </w:p>
    <w:p w:rsidR="00D234C3" w:rsidRPr="00303F6B" w:rsidRDefault="00D234C3" w:rsidP="00D23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традиционными стали акции по благоустройству памятных мест и памятных знаков города - «Наш город – наш дом», «Вперед, Россия!».</w:t>
      </w:r>
    </w:p>
    <w:p w:rsidR="00D234C3" w:rsidRPr="00303F6B" w:rsidRDefault="00D234C3" w:rsidP="00D23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июне прошел традиционный «Бал медалистов», где были вручены подарки и Благодарственные письма 7-ми лучшим выпускникам 2019 года и их родителям.</w:t>
      </w:r>
    </w:p>
    <w:p w:rsidR="00D234C3" w:rsidRPr="00303F6B" w:rsidRDefault="00D234C3" w:rsidP="00D23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году 3 представителя города участвовали в Международном управленческом форуме «АТР - 2019. Алтай. Территория развития»: </w:t>
      </w:r>
      <w:proofErr w:type="spellStart"/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Розенкова</w:t>
      </w:r>
      <w:proofErr w:type="spellEnd"/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- на площадке «Школа лидеров образования», Юдин Александр от </w:t>
      </w:r>
      <w:proofErr w:type="spellStart"/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Собрания депутатов, Тихонова Инна – «Мой бизнес: СТАРТ».</w:t>
      </w:r>
    </w:p>
    <w:p w:rsidR="00D234C3" w:rsidRPr="00303F6B" w:rsidRDefault="00D234C3" w:rsidP="00D23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в рамках подготовки к празднованию юбилея города был проведен конкурс граффити. Команды школ, детских садов, учреждений дополнительного образования города, </w:t>
      </w:r>
      <w:proofErr w:type="spellStart"/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  <w:proofErr w:type="spellEnd"/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технологического техникума раскрасили 16 плит заборного полотна по переулку Ульяновскому.</w:t>
      </w:r>
    </w:p>
    <w:p w:rsidR="00D234C3" w:rsidRPr="00303F6B" w:rsidRDefault="00D234C3" w:rsidP="00D23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молодежью осуществляется в рамках патриотического и гражданского воспитания. В нашем городе открыто местное отделение Всероссийского общественного движения «Волонтёры Победы», </w:t>
      </w:r>
      <w:r w:rsidRPr="00303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которое вошли представители всех общеобразовательных учреждений города и </w:t>
      </w:r>
      <w:proofErr w:type="spellStart"/>
      <w:r w:rsidRPr="00303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Алейского</w:t>
      </w:r>
      <w:proofErr w:type="spellEnd"/>
      <w:r w:rsidRPr="00303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технологического техникума.</w:t>
      </w: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 времени создания местного отделения Волонтёрами Победы проведено множество различных мероприятий: уборка памятников и памятных мест; проведение Всероссийских акций </w:t>
      </w: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«Георгиевская ленточка», «Красная гвоздика», «День героев Отечества»; </w:t>
      </w:r>
      <w:r w:rsidRPr="00303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сопровождение народ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ного шествия «Бессмертного полка»</w:t>
      </w:r>
      <w:r w:rsidRPr="00303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помощь и </w:t>
      </w:r>
      <w:r w:rsidRPr="00303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поздравление ветеранов. </w:t>
      </w: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активно участвуют в акциях и мероприятиях, посвященных Дням воинской славы и памятным датам России («День Российского флага», «Я – юный гражданин России», «День Конституции России» и др.).</w:t>
      </w:r>
    </w:p>
    <w:p w:rsidR="00D234C3" w:rsidRPr="00303F6B" w:rsidRDefault="00D234C3" w:rsidP="00D23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3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2019 году наши команды общеобразовательных учреждений города участвовали во Всеро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ссийской интеллектуальной игре «</w:t>
      </w:r>
      <w:r w:rsidRPr="00303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РИСК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303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(Разум.</w:t>
      </w:r>
      <w:proofErr w:type="gramEnd"/>
      <w:r w:rsidRPr="00303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Интуиция. Скорость. </w:t>
      </w:r>
      <w:proofErr w:type="gramStart"/>
      <w:r w:rsidRPr="00303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Команда).</w:t>
      </w:r>
      <w:proofErr w:type="gramEnd"/>
    </w:p>
    <w:p w:rsidR="00D234C3" w:rsidRPr="00303F6B" w:rsidRDefault="00D234C3" w:rsidP="00D23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24-25 октября 2019 года наш город посетили Герои России: </w:t>
      </w:r>
      <w:r w:rsidRPr="00303F6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Чернов Александр Васильевич</w:t>
      </w:r>
      <w:r w:rsidRPr="00303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Герой Российской Федерации, </w:t>
      </w: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полковник, </w:t>
      </w:r>
      <w:proofErr w:type="spellStart"/>
      <w:r w:rsidRPr="00303F6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Миненков</w:t>
      </w:r>
      <w:proofErr w:type="spellEnd"/>
      <w:r w:rsidRPr="00303F6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Михаил Анатольевич</w:t>
      </w:r>
      <w:r w:rsidRPr="00303F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Герой Российской Федерации, подполковник</w:t>
      </w: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Были организованы встречи с молодежью города, проведены два больших мероприятия: посвящение в юнармейцы и День лицеиста. Такие встречи с людьми, совершившими подвиг ради своей Родины, оставляют особое впечатление у подрастающего поколения.</w:t>
      </w:r>
    </w:p>
    <w:p w:rsidR="00D234C3" w:rsidRPr="00303F6B" w:rsidRDefault="00D234C3" w:rsidP="00D23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проводились различные мероприятия: сбор продуктов питания и одежды в рамках акции «Помощь детям», </w:t>
      </w:r>
      <w:proofErr w:type="spellStart"/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 разные, но мы едины!» в рамках Дня толерантности, волонтеры помогали одиноко проживающим жителям города по хозяйству. Были реализованы добровольческие проекты «Здесь живет ветеран», «Тактильная книга», «Город – мой дом, мы – хозяева в нем!», «Встречи радости!» и многие другие. Для ребят военно-патриотических объединений была проведена городская военно-спортивная игра «Победа» в рамках месячника военно-патриотического воспитания.</w:t>
      </w:r>
    </w:p>
    <w:p w:rsidR="00D234C3" w:rsidRPr="00303F6B" w:rsidRDefault="00D234C3" w:rsidP="00D234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Волонтерский отряд «Дари добро» </w:t>
      </w:r>
      <w:r w:rsidRPr="00303F6B">
        <w:rPr>
          <w:rFonts w:ascii="Times New Roman" w:eastAsia="Calibri" w:hAnsi="Times New Roman" w:cs="Times New Roman"/>
          <w:sz w:val="28"/>
          <w:szCs w:val="28"/>
        </w:rPr>
        <w:t xml:space="preserve">приняли участие в краевом Фестивале «Вместе мы добровольцы Сибири», представили социальный проект «Памяти Валентины </w:t>
      </w:r>
      <w:proofErr w:type="spellStart"/>
      <w:r w:rsidRPr="00303F6B">
        <w:rPr>
          <w:rFonts w:ascii="Times New Roman" w:eastAsia="Calibri" w:hAnsi="Times New Roman" w:cs="Times New Roman"/>
          <w:sz w:val="28"/>
          <w:szCs w:val="28"/>
        </w:rPr>
        <w:t>Олешко</w:t>
      </w:r>
      <w:proofErr w:type="spellEnd"/>
      <w:r w:rsidRPr="00303F6B">
        <w:rPr>
          <w:rFonts w:ascii="Times New Roman" w:eastAsia="Calibri" w:hAnsi="Times New Roman" w:cs="Times New Roman"/>
          <w:sz w:val="28"/>
          <w:szCs w:val="28"/>
        </w:rPr>
        <w:t>» - заняли 1 место.</w:t>
      </w:r>
    </w:p>
    <w:sectPr w:rsidR="00D234C3" w:rsidRPr="00303F6B" w:rsidSect="00D234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4C3"/>
    <w:rsid w:val="00D234C3"/>
    <w:rsid w:val="00EB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4145</Characters>
  <Application>Microsoft Office Word</Application>
  <DocSecurity>0</DocSecurity>
  <Lines>34</Lines>
  <Paragraphs>9</Paragraphs>
  <ScaleCrop>false</ScaleCrop>
  <Company>Microsoft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2020-03-12T08:28:00Z</dcterms:created>
  <dcterms:modified xsi:type="dcterms:W3CDTF">2020-03-12T08:31:00Z</dcterms:modified>
</cp:coreProperties>
</file>