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C" w:rsidRPr="00F93B3C" w:rsidRDefault="00F93B3C" w:rsidP="00F93B3C">
      <w:pPr>
        <w:pStyle w:val="a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ГОРНО-АЛТАЙСК</w:t>
      </w:r>
    </w:p>
    <w:p w:rsidR="00F93B3C" w:rsidRPr="00F93B3C" w:rsidRDefault="00F93B3C" w:rsidP="00F93B3C">
      <w:pPr>
        <w:pStyle w:val="a7"/>
        <w:jc w:val="both"/>
        <w:rPr>
          <w:rFonts w:ascii="Times New Roman" w:hAnsi="Times New Roman" w:cs="Times New Roman"/>
          <w:i/>
          <w:szCs w:val="28"/>
        </w:rPr>
      </w:pPr>
      <w:r w:rsidRPr="00F93B3C">
        <w:rPr>
          <w:rFonts w:ascii="Times New Roman" w:hAnsi="Times New Roman" w:cs="Times New Roman"/>
          <w:i/>
          <w:szCs w:val="28"/>
        </w:rPr>
        <w:t>Что наиболее значительное удалось сделать в области молодежной политики в 2019 году?</w:t>
      </w:r>
    </w:p>
    <w:p w:rsidR="00F93B3C" w:rsidRPr="00F93B3C" w:rsidRDefault="00F93B3C" w:rsidP="00F93B3C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В рамках реализации муниципальной программы муниципального образования «Город Горно-Алтайск» «Молодежная политика в муниципальном образовании «Город Горно-Алтайск» на 2014-2019 годы» удалось достичь следующих результатов:</w:t>
      </w:r>
    </w:p>
    <w:p w:rsidR="00F93B3C" w:rsidRPr="00F93B3C" w:rsidRDefault="00F93B3C" w:rsidP="00F93B3C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Высокий охват молодых людей в рамках осуществления добровольческой деятельности. За 2019 год в Горно-Алтайске проведено 80 добровольческих акций, к участию в которых привлечены волонтеры различных направлений деятельности: патриотическое воспитание, медицинская грамотность населения, спорт и здоровый образ жизни, социальная и благотворительная помощь, охрана общественного правопорядка, развитие культуры и искусства и т.д. Всего в рамках мероприятий привлечено более 300 волонтеров и 8000 граждан. </w:t>
      </w:r>
    </w:p>
    <w:p w:rsidR="00F93B3C" w:rsidRPr="00F93B3C" w:rsidRDefault="00F93B3C" w:rsidP="00F93B3C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 xml:space="preserve">В 2019 году на базе МБУ «Молодежный центр города Горно-Алтайска» создано добровольческое объединение «Молодой Горный». В 2019 году улучшена материально-техническая база добровольческих объединений (приобретены 60 комплектов униформы, информационный стенд). </w:t>
      </w:r>
    </w:p>
    <w:p w:rsidR="00F93B3C" w:rsidRPr="00F93B3C" w:rsidRDefault="00F93B3C" w:rsidP="00F93B3C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В 2019 году на территории города волонтерскую деятельность осуществляли 27 добровольческих объединений.</w:t>
      </w:r>
      <w:r>
        <w:rPr>
          <w:sz w:val="28"/>
          <w:szCs w:val="28"/>
        </w:rPr>
        <w:t xml:space="preserve"> </w:t>
      </w:r>
    </w:p>
    <w:p w:rsidR="00F93B3C" w:rsidRPr="00F93B3C" w:rsidRDefault="00F93B3C" w:rsidP="00F93B3C">
      <w:pPr>
        <w:jc w:val="both"/>
        <w:rPr>
          <w:sz w:val="28"/>
          <w:szCs w:val="28"/>
        </w:rPr>
      </w:pPr>
      <w:r w:rsidRPr="00F93B3C">
        <w:rPr>
          <w:sz w:val="28"/>
          <w:szCs w:val="28"/>
        </w:rPr>
        <w:t>Кроме этого: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Продолжена практика проведения конкурса субсидий для общественных организаций «Молодежные инициативы – развитию города», реализованы социальные проекты, направленные на развитие добровольческого движения, патриотического воспитания и межнационального взаимодействия в молодежной среде. 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sz w:val="28"/>
          <w:szCs w:val="28"/>
        </w:rPr>
        <w:t xml:space="preserve">Продолжена практика </w:t>
      </w:r>
      <w:r w:rsidRPr="00F93B3C">
        <w:rPr>
          <w:rFonts w:ascii="Times New Roman" w:hAnsi="Times New Roman"/>
          <w:bCs/>
          <w:sz w:val="28"/>
          <w:szCs w:val="28"/>
        </w:rPr>
        <w:t xml:space="preserve">выявления и поддержки талантливой молодежи и молодежных инициатив. В </w:t>
      </w:r>
      <w:r w:rsidRPr="00F93B3C">
        <w:rPr>
          <w:rFonts w:ascii="Times New Roman" w:hAnsi="Times New Roman"/>
          <w:sz w:val="28"/>
          <w:szCs w:val="28"/>
        </w:rPr>
        <w:t xml:space="preserve">2019 году проведено 220 мероприятий, из них в клубах по месту жительства 76, участниками которых стали 10000 человек. 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>Удалось применить новые подходы в информационной работе, существенно обновить формат и активизировать работу молодежного информационного портала. Размещено более 1000 информационных сообщений в социальных сетях. На 1 января 2020 года в группе состоят 2708 подписчиков.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 Создали условия для развития молодежных инициатив и волонтерского потенциала молодежи</w:t>
      </w:r>
      <w:r w:rsidRPr="00F93B3C">
        <w:rPr>
          <w:rFonts w:ascii="Times New Roman" w:hAnsi="Times New Roman"/>
          <w:sz w:val="28"/>
          <w:szCs w:val="28"/>
        </w:rPr>
        <w:t xml:space="preserve"> посредством участия в организации и проведении основных мероприятий</w:t>
      </w: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 Управления.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>Активизировать направление формирование навыков здорового образа жизни и проведения массовых мероприятий, популяризирующих занятие дворовыми видами спорта, а также вовлечь молодежные общественные организации в процесс разработки предложений по улучшению спортивного оснащения дворовых площадок.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>Активно вовлеки молодежь в рейтинговое голосование по выбору общественных территорий, подлежащих благоустройству в 2019-2020 годах в рамках программы формирования современной городской среды.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В 2019 году реализовали волонтерские проекты: 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«Читай Алтай!», в котором приняли участие 20 волонтеров и 2000 жителей и гостей города; 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>«Экскурсионный маршрут для лиц с ограниченными возможностями «Колибри»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93B3C">
        <w:rPr>
          <w:rFonts w:ascii="Times New Roman" w:hAnsi="Times New Roman"/>
          <w:iCs/>
          <w:color w:val="000000"/>
          <w:sz w:val="28"/>
          <w:szCs w:val="28"/>
        </w:rPr>
        <w:t>приняли участие 5 волонтеров и 15 студентов с ограничениями по здоровью;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F93B3C">
        <w:rPr>
          <w:rFonts w:ascii="Times New Roman" w:hAnsi="Times New Roman"/>
          <w:iCs/>
          <w:color w:val="000000"/>
          <w:sz w:val="28"/>
          <w:szCs w:val="28"/>
        </w:rPr>
        <w:t>«Агентство социальных нянь «</w:t>
      </w:r>
      <w:proofErr w:type="spellStart"/>
      <w:r w:rsidRPr="00F93B3C">
        <w:rPr>
          <w:rFonts w:ascii="Times New Roman" w:hAnsi="Times New Roman"/>
          <w:iCs/>
          <w:color w:val="000000"/>
          <w:sz w:val="28"/>
          <w:szCs w:val="28"/>
        </w:rPr>
        <w:t>Помогатор</w:t>
      </w:r>
      <w:proofErr w:type="spellEnd"/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», на которое </w:t>
      </w:r>
      <w:r w:rsidRPr="00F93B3C">
        <w:rPr>
          <w:rFonts w:ascii="Times New Roman" w:hAnsi="Times New Roman"/>
          <w:sz w:val="28"/>
          <w:szCs w:val="28"/>
        </w:rPr>
        <w:t>поступило 75 вызовов от молодых матерей</w:t>
      </w: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, проект по гармонизации межнациональных отношений в городе </w:t>
      </w:r>
      <w:r w:rsidRPr="00F93B3C">
        <w:rPr>
          <w:rFonts w:ascii="Times New Roman" w:hAnsi="Times New Roman"/>
          <w:iCs/>
          <w:color w:val="000000"/>
          <w:sz w:val="28"/>
          <w:szCs w:val="28"/>
        </w:rPr>
        <w:lastRenderedPageBreak/>
        <w:t>Горно-Алтайске «Городской конкурс-фестиваль «В семье единой», в котором приняли участие 4 команды, 20 студентов, из которых 8 человек - граждане других государств, реализовали проект первого городского исторического турнира по компьютерным играм «Стальная стена».</w:t>
      </w:r>
      <w:proofErr w:type="gramEnd"/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>В 2019 году уже второй раз провели фестиваль уличного кино, в котором приняли участие 600 зрителей (в 2018 году – 200 зрителей).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iCs/>
          <w:color w:val="000000"/>
          <w:sz w:val="28"/>
          <w:szCs w:val="28"/>
        </w:rPr>
        <w:t xml:space="preserve">В 2019 году провели комплекс </w:t>
      </w:r>
      <w:r w:rsidRPr="00F93B3C">
        <w:rPr>
          <w:rFonts w:ascii="Times New Roman" w:hAnsi="Times New Roman"/>
          <w:sz w:val="28"/>
          <w:szCs w:val="28"/>
        </w:rPr>
        <w:t>мероприятий правового, социального, педагогического, культурного и иного характера, направленных на снижение риска возникновения террористических и экстремистских проявлений в молодежной среде: конкурс-фестиваль «В семье единой», опрос среди молодежи «Важно твое мнение», адаптационные встречи с первокурсниками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B3C" w:rsidRPr="00F93B3C" w:rsidRDefault="00F93B3C" w:rsidP="00F93B3C">
      <w:pPr>
        <w:pStyle w:val="1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93B3C">
        <w:rPr>
          <w:rFonts w:ascii="Times New Roman" w:hAnsi="Times New Roman"/>
          <w:sz w:val="28"/>
          <w:szCs w:val="28"/>
        </w:rPr>
        <w:t>Городское волонтерское объединение «Мол</w:t>
      </w:r>
      <w:r w:rsidR="00C65E8A">
        <w:rPr>
          <w:rFonts w:ascii="Times New Roman" w:hAnsi="Times New Roman"/>
          <w:sz w:val="28"/>
          <w:szCs w:val="28"/>
        </w:rPr>
        <w:t>одой Горный» одержал</w:t>
      </w:r>
      <w:r w:rsidRPr="00F93B3C">
        <w:rPr>
          <w:rFonts w:ascii="Times New Roman" w:hAnsi="Times New Roman"/>
          <w:sz w:val="28"/>
          <w:szCs w:val="28"/>
        </w:rPr>
        <w:t xml:space="preserve"> победу в региональном конкурсе «Хрустальное сердце Алтая» в номинации «Поступок года» за организацию волонтерского корпуса «Смотри цифру» и в региональном конкурсе «Доброволец года» в номинации «За масштабность добровольчества».</w:t>
      </w:r>
    </w:p>
    <w:p w:rsidR="00F93B3C" w:rsidRPr="00F93B3C" w:rsidRDefault="00F93B3C" w:rsidP="00F93B3C">
      <w:pPr>
        <w:jc w:val="both"/>
        <w:rPr>
          <w:b/>
          <w:bCs/>
          <w:i/>
          <w:sz w:val="28"/>
          <w:szCs w:val="28"/>
        </w:rPr>
      </w:pPr>
      <w:r w:rsidRPr="00F93B3C">
        <w:rPr>
          <w:b/>
          <w:bCs/>
          <w:i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B3C">
        <w:rPr>
          <w:rFonts w:ascii="Times New Roman" w:hAnsi="Times New Roman"/>
          <w:sz w:val="28"/>
          <w:szCs w:val="28"/>
        </w:rPr>
        <w:t xml:space="preserve">Распространение опыта по проектированию и продвижению своих проектов на федеральных платформах 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93B3C">
        <w:rPr>
          <w:rFonts w:ascii="Times New Roman" w:hAnsi="Times New Roman"/>
          <w:b/>
          <w:bCs/>
          <w:i/>
          <w:sz w:val="28"/>
          <w:szCs w:val="28"/>
        </w:rPr>
        <w:t>Наиболее трудные проблемы не удалось решить в прошедшем году?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93B3C">
        <w:rPr>
          <w:rFonts w:ascii="Times New Roman" w:hAnsi="Times New Roman"/>
          <w:sz w:val="28"/>
          <w:szCs w:val="28"/>
        </w:rPr>
        <w:t>Ремонт и оснащение клубов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93B3C" w:rsidRPr="00F93B3C" w:rsidRDefault="00F93B3C" w:rsidP="00F93B3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93B3C">
        <w:rPr>
          <w:rFonts w:ascii="Times New Roman" w:hAnsi="Times New Roman"/>
          <w:i/>
          <w:sz w:val="28"/>
          <w:szCs w:val="28"/>
        </w:rPr>
        <w:t xml:space="preserve"> </w:t>
      </w:r>
      <w:r w:rsidRPr="00F93B3C">
        <w:rPr>
          <w:rFonts w:ascii="Times New Roman" w:hAnsi="Times New Roman"/>
          <w:b/>
          <w:bCs/>
          <w:i/>
          <w:sz w:val="28"/>
          <w:szCs w:val="28"/>
        </w:rPr>
        <w:t>Какие задачи стоят на 2020 год?</w:t>
      </w:r>
    </w:p>
    <w:p w:rsidR="00F93B3C" w:rsidRPr="00F93B3C" w:rsidRDefault="00F93B3C" w:rsidP="00F93B3C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B3C">
        <w:rPr>
          <w:rFonts w:ascii="Times New Roman" w:hAnsi="Times New Roman"/>
          <w:sz w:val="28"/>
          <w:szCs w:val="28"/>
        </w:rPr>
        <w:t xml:space="preserve">Создать условия для развития </w:t>
      </w:r>
      <w:proofErr w:type="spellStart"/>
      <w:r w:rsidRPr="00F93B3C">
        <w:rPr>
          <w:rFonts w:ascii="Times New Roman" w:hAnsi="Times New Roman"/>
          <w:sz w:val="28"/>
          <w:szCs w:val="28"/>
        </w:rPr>
        <w:t>стройотрядного</w:t>
      </w:r>
      <w:proofErr w:type="spellEnd"/>
      <w:r w:rsidRPr="00F93B3C">
        <w:rPr>
          <w:rFonts w:ascii="Times New Roman" w:hAnsi="Times New Roman"/>
          <w:sz w:val="28"/>
          <w:szCs w:val="28"/>
        </w:rPr>
        <w:t xml:space="preserve"> движения на территории МО «Город Горно-Алтайск», усилить направление трудовой занятости молодежи;</w:t>
      </w:r>
    </w:p>
    <w:p w:rsidR="00F93B3C" w:rsidRPr="00F93B3C" w:rsidRDefault="00F93B3C" w:rsidP="00F93B3C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93B3C">
        <w:rPr>
          <w:rFonts w:ascii="Times New Roman" w:hAnsi="Times New Roman"/>
          <w:iCs/>
          <w:sz w:val="28"/>
          <w:szCs w:val="28"/>
        </w:rPr>
        <w:t xml:space="preserve">Вовлечение молодых людей в профилактике наркомании, путем проведения </w:t>
      </w:r>
      <w:r w:rsidRPr="00F93B3C">
        <w:rPr>
          <w:rFonts w:ascii="Times New Roman" w:hAnsi="Times New Roman"/>
          <w:sz w:val="28"/>
          <w:szCs w:val="28"/>
        </w:rPr>
        <w:t xml:space="preserve">мероприятий правового, социального, медицинского, педагогического, культурного, физкультурно-спортивного и иного характера, направленных на </w:t>
      </w:r>
      <w:r w:rsidRPr="00F93B3C">
        <w:rPr>
          <w:rFonts w:ascii="Times New Roman" w:hAnsi="Times New Roman"/>
          <w:bCs/>
          <w:sz w:val="28"/>
          <w:szCs w:val="28"/>
        </w:rPr>
        <w:t>предупреждение</w:t>
      </w:r>
      <w:r w:rsidRPr="00F93B3C">
        <w:rPr>
          <w:rFonts w:ascii="Times New Roman" w:hAnsi="Times New Roman"/>
          <w:sz w:val="28"/>
          <w:szCs w:val="28"/>
        </w:rPr>
        <w:t xml:space="preserve"> возникновения </w:t>
      </w:r>
      <w:r w:rsidRPr="00F93B3C">
        <w:rPr>
          <w:rFonts w:ascii="Times New Roman" w:hAnsi="Times New Roman"/>
          <w:bCs/>
          <w:sz w:val="28"/>
          <w:szCs w:val="28"/>
        </w:rPr>
        <w:t>и</w:t>
      </w:r>
      <w:r w:rsidRPr="00F93B3C">
        <w:rPr>
          <w:rFonts w:ascii="Times New Roman" w:hAnsi="Times New Roman"/>
          <w:sz w:val="28"/>
          <w:szCs w:val="28"/>
        </w:rPr>
        <w:t xml:space="preserve"> </w:t>
      </w:r>
      <w:r w:rsidRPr="00F93B3C">
        <w:rPr>
          <w:rFonts w:ascii="Times New Roman" w:hAnsi="Times New Roman"/>
          <w:bCs/>
          <w:sz w:val="28"/>
          <w:szCs w:val="28"/>
        </w:rPr>
        <w:t>распространения</w:t>
      </w:r>
      <w:r w:rsidRPr="00F93B3C">
        <w:rPr>
          <w:rFonts w:ascii="Times New Roman" w:hAnsi="Times New Roman"/>
          <w:sz w:val="28"/>
          <w:szCs w:val="28"/>
        </w:rPr>
        <w:t xml:space="preserve"> </w:t>
      </w:r>
      <w:r w:rsidRPr="00F93B3C">
        <w:rPr>
          <w:rFonts w:ascii="Times New Roman" w:hAnsi="Times New Roman"/>
          <w:bCs/>
          <w:sz w:val="28"/>
          <w:szCs w:val="28"/>
        </w:rPr>
        <w:t>наркомании</w:t>
      </w:r>
    </w:p>
    <w:p w:rsidR="00F93B3C" w:rsidRPr="00F93B3C" w:rsidRDefault="00F93B3C" w:rsidP="00F93B3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93B3C">
        <w:rPr>
          <w:rFonts w:ascii="Times New Roman" w:hAnsi="Times New Roman"/>
          <w:iCs/>
          <w:sz w:val="28"/>
          <w:szCs w:val="28"/>
        </w:rPr>
        <w:t xml:space="preserve">Привлечение внимания молодежи к проектной деятельности и участия в </w:t>
      </w:r>
      <w:proofErr w:type="spellStart"/>
      <w:r w:rsidRPr="00F93B3C">
        <w:rPr>
          <w:rFonts w:ascii="Times New Roman" w:hAnsi="Times New Roman"/>
          <w:iCs/>
          <w:sz w:val="28"/>
          <w:szCs w:val="28"/>
        </w:rPr>
        <w:t>грантовых</w:t>
      </w:r>
      <w:proofErr w:type="spellEnd"/>
      <w:r w:rsidRPr="00F93B3C">
        <w:rPr>
          <w:rFonts w:ascii="Times New Roman" w:hAnsi="Times New Roman"/>
          <w:iCs/>
          <w:sz w:val="28"/>
          <w:szCs w:val="28"/>
        </w:rPr>
        <w:t xml:space="preserve"> площадках. </w:t>
      </w:r>
    </w:p>
    <w:p w:rsidR="00C63308" w:rsidRPr="00F93B3C" w:rsidRDefault="00C63308" w:rsidP="00F93B3C">
      <w:pPr>
        <w:jc w:val="both"/>
        <w:rPr>
          <w:sz w:val="28"/>
          <w:szCs w:val="28"/>
        </w:rPr>
      </w:pPr>
    </w:p>
    <w:sectPr w:rsidR="00C63308" w:rsidRPr="00F93B3C" w:rsidSect="00F93B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F6D"/>
    <w:multiLevelType w:val="hybridMultilevel"/>
    <w:tmpl w:val="E570A09A"/>
    <w:lvl w:ilvl="0" w:tplc="2E12AE50">
      <w:start w:val="1"/>
      <w:numFmt w:val="decimal"/>
      <w:lvlText w:val="%1)"/>
      <w:lvlJc w:val="left"/>
      <w:pPr>
        <w:tabs>
          <w:tab w:val="num" w:pos="1828"/>
        </w:tabs>
        <w:ind w:left="1828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0E15265"/>
    <w:multiLevelType w:val="hybridMultilevel"/>
    <w:tmpl w:val="7C02FB60"/>
    <w:lvl w:ilvl="0" w:tplc="3A821E0A">
      <w:start w:val="1"/>
      <w:numFmt w:val="decimal"/>
      <w:lvlText w:val="%1)"/>
      <w:lvlJc w:val="left"/>
      <w:pPr>
        <w:ind w:left="61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2367A61"/>
    <w:multiLevelType w:val="hybridMultilevel"/>
    <w:tmpl w:val="D3D2CDCA"/>
    <w:lvl w:ilvl="0" w:tplc="5CBE3DEE">
      <w:start w:val="1"/>
      <w:numFmt w:val="decimal"/>
      <w:lvlText w:val="%1)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">
    <w:nsid w:val="402B797B"/>
    <w:multiLevelType w:val="hybridMultilevel"/>
    <w:tmpl w:val="99A01836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A344A"/>
    <w:multiLevelType w:val="hybridMultilevel"/>
    <w:tmpl w:val="A95A687A"/>
    <w:lvl w:ilvl="0" w:tplc="822C3B1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3B3C"/>
    <w:rsid w:val="00044F5F"/>
    <w:rsid w:val="0084388C"/>
    <w:rsid w:val="00C63308"/>
    <w:rsid w:val="00C65E8A"/>
    <w:rsid w:val="00F9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B3C"/>
    <w:pPr>
      <w:spacing w:after="120"/>
    </w:pPr>
  </w:style>
  <w:style w:type="character" w:customStyle="1" w:styleId="a4">
    <w:name w:val="Основной текст Знак"/>
    <w:basedOn w:val="a0"/>
    <w:link w:val="a3"/>
    <w:rsid w:val="00F93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93B3C"/>
    <w:pPr>
      <w:spacing w:line="360" w:lineRule="auto"/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3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F93B3C"/>
    <w:pPr>
      <w:spacing w:before="150"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3B3C"/>
  </w:style>
  <w:style w:type="character" w:customStyle="1" w:styleId="a6">
    <w:name w:val="Название Знак"/>
    <w:basedOn w:val="a0"/>
    <w:link w:val="a7"/>
    <w:locked/>
    <w:rsid w:val="00F93B3C"/>
    <w:rPr>
      <w:rFonts w:ascii="Calibri" w:eastAsia="Calibri" w:hAnsi="Calibri"/>
      <w:b/>
      <w:bCs/>
      <w:iCs/>
      <w:sz w:val="28"/>
    </w:rPr>
  </w:style>
  <w:style w:type="paragraph" w:styleId="a7">
    <w:name w:val="Title"/>
    <w:basedOn w:val="a"/>
    <w:link w:val="a6"/>
    <w:qFormat/>
    <w:rsid w:val="00F93B3C"/>
    <w:pPr>
      <w:jc w:val="center"/>
    </w:pPr>
    <w:rPr>
      <w:rFonts w:ascii="Calibri" w:eastAsia="Calibri" w:hAnsi="Calibri" w:cstheme="minorBidi"/>
      <w:b/>
      <w:bCs/>
      <w:iCs/>
      <w:sz w:val="28"/>
      <w:szCs w:val="22"/>
      <w:lang w:eastAsia="en-US"/>
    </w:rPr>
  </w:style>
  <w:style w:type="character" w:customStyle="1" w:styleId="1">
    <w:name w:val="Название Знак1"/>
    <w:basedOn w:val="a0"/>
    <w:link w:val="a7"/>
    <w:uiPriority w:val="10"/>
    <w:rsid w:val="00F93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Абзац списка1"/>
    <w:basedOn w:val="a"/>
    <w:rsid w:val="00F93B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F93B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4</cp:revision>
  <dcterms:created xsi:type="dcterms:W3CDTF">2020-03-13T06:40:00Z</dcterms:created>
  <dcterms:modified xsi:type="dcterms:W3CDTF">2020-03-23T07:37:00Z</dcterms:modified>
</cp:coreProperties>
</file>