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0A" w:rsidRPr="008152DB" w:rsidRDefault="00C7390A" w:rsidP="00C7390A">
      <w:pPr>
        <w:pStyle w:val="Style1"/>
        <w:widowControl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БИЙСК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proofErr w:type="gramStart"/>
      <w:r w:rsidRPr="008152DB">
        <w:rPr>
          <w:rStyle w:val="FontStyle16"/>
          <w:sz w:val="28"/>
          <w:szCs w:val="28"/>
        </w:rPr>
        <w:t>Во исполнение Указа Президента Российской Федерации от 7 мая 2018 г. № 204 «О национальных целях и стратегических задачах развития Российской Федерации до 2024 года» и государственной программы Российской Федерации «Развитие физической культуры и спорта» (постановление Правительства Российской Федерации от 15 апреля 2014 г. № 302), работа Управления культуры, спорта и молодежной политики Администрации города Бийска в 2019 г. была направлена на</w:t>
      </w:r>
      <w:proofErr w:type="gramEnd"/>
      <w:r w:rsidRPr="008152DB">
        <w:rPr>
          <w:rStyle w:val="FontStyle16"/>
          <w:sz w:val="28"/>
          <w:szCs w:val="28"/>
        </w:rPr>
        <w:t xml:space="preserve"> реализацию муниципальной программы «Развитие физической культуры и спорта в городе Бийске» на 2017-2020 годы, основными направлениями </w:t>
      </w:r>
      <w:proofErr w:type="gramStart"/>
      <w:r w:rsidRPr="008152DB">
        <w:rPr>
          <w:rStyle w:val="FontStyle16"/>
          <w:sz w:val="28"/>
          <w:szCs w:val="28"/>
        </w:rPr>
        <w:t>деятельности</w:t>
      </w:r>
      <w:proofErr w:type="gramEnd"/>
      <w:r w:rsidRPr="008152DB">
        <w:rPr>
          <w:rStyle w:val="FontStyle16"/>
          <w:sz w:val="28"/>
          <w:szCs w:val="28"/>
        </w:rPr>
        <w:t xml:space="preserve"> которой стали: планирование федерального проекта «Спорт - норма жизни» в составе национального проекта «Демография», предусматривающего развитие массового спорта и системы спортивной подготовки; вовлечение (путем создания условий) населения в систематические занятия физической культурой и спортом; обеспечение выступлений спортсменов и сборных команд города в краевых, межрегиональных, всероссийских и международных спортивных соревнованиях; подготовку спортивного резерва; организацию в городе спортивных мероприятий.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По итогам 2019 г. достигнуты следующие ключевые показатели:</w:t>
      </w:r>
    </w:p>
    <w:p w:rsidR="00C7390A" w:rsidRDefault="00C7390A" w:rsidP="00C7390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- доля населения, систематически занимающегося физической культурой и спортом,</w:t>
      </w:r>
    </w:p>
    <w:p w:rsidR="00C7390A" w:rsidRPr="008152DB" w:rsidRDefault="00C7390A" w:rsidP="00C7390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- 44,6 процента;</w:t>
      </w:r>
    </w:p>
    <w:p w:rsidR="00C7390A" w:rsidRPr="008152DB" w:rsidRDefault="00C7390A" w:rsidP="00C7390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- уровень обеспеченности населения объектами спорта - 51,6 процента;</w:t>
      </w:r>
    </w:p>
    <w:p w:rsidR="00C7390A" w:rsidRPr="008152DB" w:rsidRDefault="00C7390A" w:rsidP="00C7390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- доля организаций спортивной подготовки, реализующих федеральные стандарты спортивной подготовки, - 100 процентов (достигнуто плановое значение государственной программы).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Государственная политика по развитию физической культуры и массового спорта нацелена на увеличение численности населения, систематически занимающегося физической культурой и спортом. Сеть физкультурно-спортивных клубов в городе включает более 50 организаций, в том числе более 20 фитнес клубов. Для оценки уровня физической подготовленности населения работает центр тестирования Всероссийского физкультурно-спортивного комплекса «Готов к труду и обороне» (ГТО). В год Центром тестирования проводится более 200 мероприятий по оценке выполнения нормативов испытаний комплекса ГТО, в которых принимает участие ПО учителей физической культуры и тренеров-инструкторов в качестве судей. За последние два года к оценке выполнения нормативов испытаний комплекса ГТО привлекались обучающиеся средних общеобразовательных школ и студенты средних специальных и высших учебных заведений. Всего приняло участие 2597 человек, из которых 234 человека выполнили нормативы на бронзовый знак отличия, 264 человек на серебряный знак, 617 человек на золотой знак.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В городе успешно реализуется практика по адаптации объектов городской инфраструктуры и общественных простран</w:t>
      </w:r>
      <w:proofErr w:type="gramStart"/>
      <w:r w:rsidRPr="008152DB">
        <w:rPr>
          <w:rStyle w:val="FontStyle16"/>
          <w:sz w:val="28"/>
          <w:szCs w:val="28"/>
        </w:rPr>
        <w:t>ств дл</w:t>
      </w:r>
      <w:proofErr w:type="gramEnd"/>
      <w:r w:rsidRPr="008152DB">
        <w:rPr>
          <w:rStyle w:val="FontStyle16"/>
          <w:sz w:val="28"/>
          <w:szCs w:val="28"/>
        </w:rPr>
        <w:t xml:space="preserve">я обеспечения двигательной активности граждан. Для этой цели задействованы спортивные площадки в микрорайонах города, на которых проводятся спортивные мероприятия с населением города различной возрастной категории силами городского территориально-спортивного клуба по работе с детьми и молодежью по месту жительства. </w:t>
      </w:r>
      <w:proofErr w:type="gramStart"/>
      <w:r w:rsidRPr="008152DB">
        <w:rPr>
          <w:rStyle w:val="FontStyle16"/>
          <w:sz w:val="28"/>
          <w:szCs w:val="28"/>
        </w:rPr>
        <w:t>Инструкторы клуба проводят занятия и соревнования по футболу, настольному теннису, боксу, плаванию, общей физической подготовке, атлетической гимнастике, баскетболу, волейболу, легкой атлетике, шахматам, шашкам и хоккею.</w:t>
      </w:r>
      <w:proofErr w:type="gramEnd"/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lastRenderedPageBreak/>
        <w:t>В спортивных мероприятиях по месту жительства в год проводится более 60 соревнований по различным видам спорта, в которых принимает участие свыше 3 500 детей и подростков, а также их родителей.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 xml:space="preserve">С 2018 года с целью вовлечения жителей города разного возраста для занятий массовым спортом стали использоваться парковые зоны, в частности Петровский бульвар, на котором установлены уличные тренажеры, турники, брусья. По договоренности с </w:t>
      </w:r>
      <w:proofErr w:type="spellStart"/>
      <w:proofErr w:type="gramStart"/>
      <w:r w:rsidRPr="008152DB">
        <w:rPr>
          <w:rStyle w:val="FontStyle16"/>
          <w:sz w:val="28"/>
          <w:szCs w:val="28"/>
        </w:rPr>
        <w:t>фитнес-клубами</w:t>
      </w:r>
      <w:proofErr w:type="spellEnd"/>
      <w:proofErr w:type="gramEnd"/>
      <w:r w:rsidRPr="008152DB">
        <w:rPr>
          <w:rStyle w:val="FontStyle16"/>
          <w:sz w:val="28"/>
          <w:szCs w:val="28"/>
        </w:rPr>
        <w:t xml:space="preserve"> города в летний период </w:t>
      </w:r>
      <w:proofErr w:type="spellStart"/>
      <w:r w:rsidRPr="008152DB">
        <w:rPr>
          <w:rStyle w:val="FontStyle16"/>
          <w:sz w:val="28"/>
          <w:szCs w:val="28"/>
        </w:rPr>
        <w:t>фитнес-инструкторы</w:t>
      </w:r>
      <w:proofErr w:type="spellEnd"/>
      <w:r w:rsidRPr="008152DB">
        <w:rPr>
          <w:rStyle w:val="FontStyle16"/>
          <w:sz w:val="28"/>
          <w:szCs w:val="28"/>
        </w:rPr>
        <w:t xml:space="preserve"> проводят зарядки с населением города несколько раз в неделю в вечернее время. Спортивные школы и спортивные клубы проводят на Бульваре мастер-классы по различным видам спорта, инструкторы городского территориально-спортивного клуба проводят массовые спортивные эстафеты. За летний период на Бульваре проводится в общей сложности более 40 спортивных мероприятий.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 xml:space="preserve">Активную работу по оздоровлению населения города </w:t>
      </w:r>
      <w:proofErr w:type="gramStart"/>
      <w:r w:rsidRPr="008152DB">
        <w:rPr>
          <w:rStyle w:val="FontStyle16"/>
          <w:sz w:val="28"/>
          <w:szCs w:val="28"/>
        </w:rPr>
        <w:t>более старшего</w:t>
      </w:r>
      <w:proofErr w:type="gramEnd"/>
      <w:r w:rsidRPr="008152DB">
        <w:rPr>
          <w:rStyle w:val="FontStyle16"/>
          <w:sz w:val="28"/>
          <w:szCs w:val="28"/>
        </w:rPr>
        <w:t xml:space="preserve"> возраста проводит </w:t>
      </w:r>
      <w:proofErr w:type="spellStart"/>
      <w:r w:rsidRPr="008152DB">
        <w:rPr>
          <w:rStyle w:val="FontStyle16"/>
          <w:sz w:val="28"/>
          <w:szCs w:val="28"/>
        </w:rPr>
        <w:t>Бийский</w:t>
      </w:r>
      <w:proofErr w:type="spellEnd"/>
      <w:r w:rsidRPr="008152DB">
        <w:rPr>
          <w:rStyle w:val="FontStyle16"/>
          <w:sz w:val="28"/>
          <w:szCs w:val="28"/>
        </w:rPr>
        <w:t xml:space="preserve"> клуб скандинавской ходьбы «</w:t>
      </w:r>
      <w:proofErr w:type="spellStart"/>
      <w:r w:rsidRPr="008152DB">
        <w:rPr>
          <w:rStyle w:val="FontStyle16"/>
          <w:sz w:val="28"/>
          <w:szCs w:val="28"/>
        </w:rPr>
        <w:t>Атазар</w:t>
      </w:r>
      <w:proofErr w:type="spellEnd"/>
      <w:r w:rsidRPr="008152DB">
        <w:rPr>
          <w:rStyle w:val="FontStyle16"/>
          <w:sz w:val="28"/>
          <w:szCs w:val="28"/>
        </w:rPr>
        <w:t>», общее количество участников которого по всему городу более 700 человек и их количество только возрастает. Занятия клуба проводятся в лесопарковой зоне квартала АБ, на Петровском бульваре, на стадионе «Юбилейный», в заречной части города.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 xml:space="preserve">Координация совместной работы отдела спорта, спортивных школ и федераций по видам спорта осуществляется на основе согласованных календарных планов. </w:t>
      </w:r>
      <w:proofErr w:type="gramStart"/>
      <w:r w:rsidRPr="008152DB">
        <w:rPr>
          <w:rStyle w:val="FontStyle16"/>
          <w:sz w:val="28"/>
          <w:szCs w:val="28"/>
        </w:rPr>
        <w:t xml:space="preserve">В год организуется и проводится более 300 спортивных мероприятий, более 40 из которых - это соревнования краевого и всероссийского масштабов по таким видам спорта, как борьба самбо, борьба дзюдо, бокс, </w:t>
      </w:r>
      <w:proofErr w:type="spellStart"/>
      <w:r w:rsidRPr="008152DB">
        <w:rPr>
          <w:rStyle w:val="FontStyle16"/>
          <w:sz w:val="28"/>
          <w:szCs w:val="28"/>
        </w:rPr>
        <w:t>кикбоксинг</w:t>
      </w:r>
      <w:proofErr w:type="spellEnd"/>
      <w:r w:rsidRPr="008152DB">
        <w:rPr>
          <w:rStyle w:val="FontStyle16"/>
          <w:sz w:val="28"/>
          <w:szCs w:val="28"/>
        </w:rPr>
        <w:t>, спортивная гимнастика, художественная гимнастика, футбол, лыжные гонки, легкая атлетика, волейбол, каратэ-до, рукопашный бой, плавание и плавание в ластах в которых принимает участие 45 000 человек.</w:t>
      </w:r>
      <w:proofErr w:type="gramEnd"/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В целях поддержания традиций всероссийских массовых соревнований в городе организуются и проводятся:</w:t>
      </w:r>
    </w:p>
    <w:p w:rsidR="00C7390A" w:rsidRPr="008152DB" w:rsidRDefault="00C7390A" w:rsidP="00C7390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- Городская массовая лыжная гонка «Лыжня России» - количество участников варьируется от 1500 до 2000 человек;</w:t>
      </w:r>
    </w:p>
    <w:p w:rsidR="00C7390A" w:rsidRPr="008152DB" w:rsidRDefault="00C7390A" w:rsidP="00C7390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- Открытый городской день бега «Кросс нации» - от 2500 до 3000 участников;</w:t>
      </w:r>
    </w:p>
    <w:p w:rsidR="00C7390A" w:rsidRPr="008152DB" w:rsidRDefault="00C7390A" w:rsidP="00C7390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- День физкультурника - 800-1000 участников;</w:t>
      </w:r>
    </w:p>
    <w:p w:rsidR="00C7390A" w:rsidRPr="008152DB" w:rsidRDefault="00C7390A" w:rsidP="00C7390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- Всероссийский День ходьбы - от 1000 до 1500 участников;</w:t>
      </w:r>
    </w:p>
    <w:p w:rsidR="00C7390A" w:rsidRPr="008152DB" w:rsidRDefault="00C7390A" w:rsidP="00C7390A">
      <w:pPr>
        <w:pStyle w:val="Style11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- Всероссийский фестиваль САМБО «День самбиста» - более 300 участников. Тесно налажено взаимодействие между Управлением культуры, спорта и</w:t>
      </w:r>
    </w:p>
    <w:p w:rsidR="00C7390A" w:rsidRPr="008152DB" w:rsidRDefault="00C7390A" w:rsidP="00C7390A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молодежной политики и Управлением образования Администрации города. Проводится совместная работа по организации и проведению школьных олимпиад, спартакиад среди детских оздоровительных лагерей, Всероссийских соревнований «Золотая шайба», «Кожаный мяч», «Белая ладья» «Большие звезды светят малым», «Футбол в школу».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Для развития адаптивной физической культуры и спорта созданы необходимые условия, направленные на оказание соответствующих услуг данной категории населения. По итогам 2019 г. организованными формами занятий физической культурой и спортом охвачено около 15% лиц с ограниченными возможностями здоровья.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 xml:space="preserve">Для решения задачи по повышению уровня обеспеченности спортивной инфраструктурой в рамках регионального проекта «Спорт - норма жизни» национального проекта «Демография» предполагается создание новых объектов для занятий физической культурой и массовым </w:t>
      </w:r>
      <w:proofErr w:type="gramStart"/>
      <w:r w:rsidRPr="008152DB">
        <w:rPr>
          <w:rStyle w:val="FontStyle16"/>
          <w:sz w:val="28"/>
          <w:szCs w:val="28"/>
        </w:rPr>
        <w:t>спортом</w:t>
      </w:r>
      <w:proofErr w:type="gramEnd"/>
      <w:r w:rsidRPr="008152DB">
        <w:rPr>
          <w:rStyle w:val="FontStyle16"/>
          <w:sz w:val="28"/>
          <w:szCs w:val="28"/>
        </w:rPr>
        <w:t xml:space="preserve"> как в организованных формах, так и самостоятельно. В апреле этого года в муниципальную собственность был выкуплен стадион «Прогресс». Данный объект будет полностью реконструирован. На нем запланировано строительство Ледового дворца с искусственным льдом, ремонт </w:t>
      </w:r>
      <w:r w:rsidRPr="008152DB">
        <w:rPr>
          <w:rStyle w:val="FontStyle16"/>
          <w:sz w:val="28"/>
          <w:szCs w:val="28"/>
        </w:rPr>
        <w:lastRenderedPageBreak/>
        <w:t>футбольного поля с беговыми дорожками в рамках регионального проекта. За счет других источников планируется капитальный ремонт трибун, благоустройство, будут размещены различные спортивные площадки: теннисные корты, городошная площадка, площадка ГТО, уличные тренажеры, полоса препятствий, универсальная игровая площадка, легкоатлетические секторы и ряд других объектов. Проектными работами занимается ООО «</w:t>
      </w:r>
      <w:proofErr w:type="spellStart"/>
      <w:r w:rsidRPr="008152DB">
        <w:rPr>
          <w:rStyle w:val="FontStyle16"/>
          <w:sz w:val="28"/>
          <w:szCs w:val="28"/>
        </w:rPr>
        <w:t>Алтайкоммунпроект</w:t>
      </w:r>
      <w:proofErr w:type="spellEnd"/>
      <w:r w:rsidRPr="008152DB">
        <w:rPr>
          <w:rStyle w:val="FontStyle16"/>
          <w:sz w:val="28"/>
          <w:szCs w:val="28"/>
        </w:rPr>
        <w:t>» г. Барнаул.</w:t>
      </w:r>
    </w:p>
    <w:p w:rsidR="00C7390A" w:rsidRPr="008152DB" w:rsidRDefault="00C7390A" w:rsidP="00C7390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 xml:space="preserve">Возрастающая потребность в использовании объектов спорта </w:t>
      </w:r>
      <w:proofErr w:type="spellStart"/>
      <w:r w:rsidRPr="008152DB">
        <w:rPr>
          <w:rStyle w:val="FontStyle16"/>
          <w:sz w:val="28"/>
          <w:szCs w:val="28"/>
        </w:rPr>
        <w:t>бийчанами</w:t>
      </w:r>
      <w:proofErr w:type="spellEnd"/>
      <w:r w:rsidRPr="008152DB">
        <w:rPr>
          <w:rStyle w:val="FontStyle16"/>
          <w:sz w:val="28"/>
          <w:szCs w:val="28"/>
        </w:rPr>
        <w:t>, а также выполнение Указа Президента РФ, в котором звучит об увеличении численности населения занимающегося спортом до 48 % к 2020 году по сравнению с общей численностью населения, требует увеличения и расширения спортивной инфраструктуры, совершенствования материально-технической базы спортивных школ города.</w:t>
      </w:r>
    </w:p>
    <w:p w:rsidR="00C7390A" w:rsidRPr="008152DB" w:rsidRDefault="00C7390A" w:rsidP="00C7390A">
      <w:pPr>
        <w:pStyle w:val="Style10"/>
        <w:widowControl/>
        <w:jc w:val="both"/>
        <w:rPr>
          <w:rStyle w:val="FontStyle16"/>
          <w:sz w:val="28"/>
          <w:szCs w:val="28"/>
        </w:rPr>
      </w:pPr>
      <w:proofErr w:type="gramStart"/>
      <w:r w:rsidRPr="008152DB">
        <w:rPr>
          <w:rStyle w:val="FontStyle16"/>
          <w:sz w:val="28"/>
          <w:szCs w:val="28"/>
        </w:rPr>
        <w:t>За счет средств муниципальной программы «Развитие физической культуры и спорта в городе Бийске», субсидий из краевого бюджета, а также спонсорских средств приобретены спортивный инвентарь и спортивное оборудование на сумму 4 230 т. р. В 2019 году за счет бюджетных источников различного уровня уже произведены капитальные</w:t>
      </w:r>
      <w:r>
        <w:rPr>
          <w:rStyle w:val="FontStyle16"/>
          <w:sz w:val="28"/>
          <w:szCs w:val="28"/>
        </w:rPr>
        <w:t xml:space="preserve"> </w:t>
      </w:r>
      <w:r w:rsidRPr="008152DB">
        <w:rPr>
          <w:rStyle w:val="FontStyle16"/>
          <w:sz w:val="28"/>
          <w:szCs w:val="28"/>
        </w:rPr>
        <w:t>ремонты</w:t>
      </w:r>
      <w:r>
        <w:rPr>
          <w:rStyle w:val="FontStyle16"/>
          <w:sz w:val="28"/>
          <w:szCs w:val="28"/>
        </w:rPr>
        <w:t xml:space="preserve"> </w:t>
      </w:r>
      <w:r w:rsidRPr="008152DB">
        <w:rPr>
          <w:rStyle w:val="FontStyle16"/>
          <w:sz w:val="28"/>
          <w:szCs w:val="28"/>
        </w:rPr>
        <w:t>зданий:</w:t>
      </w:r>
      <w:r>
        <w:rPr>
          <w:rStyle w:val="FontStyle16"/>
          <w:sz w:val="28"/>
          <w:szCs w:val="28"/>
        </w:rPr>
        <w:t xml:space="preserve"> </w:t>
      </w:r>
      <w:r w:rsidRPr="008152DB">
        <w:rPr>
          <w:rStyle w:val="FontStyle16"/>
          <w:sz w:val="28"/>
          <w:szCs w:val="28"/>
        </w:rPr>
        <w:t>ул.</w:t>
      </w:r>
      <w:r>
        <w:rPr>
          <w:rStyle w:val="FontStyle16"/>
          <w:sz w:val="28"/>
          <w:szCs w:val="28"/>
        </w:rPr>
        <w:t xml:space="preserve"> </w:t>
      </w:r>
      <w:r w:rsidRPr="008152DB">
        <w:rPr>
          <w:rStyle w:val="FontStyle16"/>
          <w:sz w:val="28"/>
          <w:szCs w:val="28"/>
        </w:rPr>
        <w:t>Горно-Алтайская,</w:t>
      </w:r>
      <w:r>
        <w:rPr>
          <w:rStyle w:val="FontStyle16"/>
          <w:sz w:val="28"/>
          <w:szCs w:val="28"/>
        </w:rPr>
        <w:t xml:space="preserve"> </w:t>
      </w:r>
      <w:r w:rsidRPr="008152DB">
        <w:rPr>
          <w:rStyle w:val="FontStyle16"/>
          <w:sz w:val="28"/>
          <w:szCs w:val="28"/>
        </w:rPr>
        <w:t>58 (физкультурно</w:t>
      </w:r>
      <w:r w:rsidRPr="008152DB">
        <w:rPr>
          <w:rStyle w:val="FontStyle16"/>
          <w:sz w:val="28"/>
          <w:szCs w:val="28"/>
        </w:rPr>
        <w:softHyphen/>
        <w:t>-оздоровительный клуб по работе с инвалидами «</w:t>
      </w:r>
      <w:proofErr w:type="spellStart"/>
      <w:r w:rsidRPr="008152DB">
        <w:rPr>
          <w:rStyle w:val="FontStyle16"/>
          <w:sz w:val="28"/>
          <w:szCs w:val="28"/>
        </w:rPr>
        <w:t>Пересвет</w:t>
      </w:r>
      <w:proofErr w:type="spellEnd"/>
      <w:r w:rsidRPr="008152DB">
        <w:rPr>
          <w:rStyle w:val="FontStyle16"/>
          <w:sz w:val="28"/>
          <w:szCs w:val="28"/>
        </w:rPr>
        <w:t>») за счет средств</w:t>
      </w:r>
      <w:proofErr w:type="gramEnd"/>
      <w:r w:rsidRPr="008152DB">
        <w:rPr>
          <w:rStyle w:val="FontStyle16"/>
          <w:sz w:val="28"/>
          <w:szCs w:val="28"/>
        </w:rPr>
        <w:t xml:space="preserve"> </w:t>
      </w:r>
      <w:proofErr w:type="spellStart"/>
      <w:r w:rsidRPr="008152DB">
        <w:rPr>
          <w:rStyle w:val="FontStyle16"/>
          <w:sz w:val="28"/>
          <w:szCs w:val="28"/>
        </w:rPr>
        <w:t>Наукограда</w:t>
      </w:r>
      <w:proofErr w:type="spellEnd"/>
      <w:r w:rsidRPr="008152DB">
        <w:rPr>
          <w:rStyle w:val="FontStyle16"/>
          <w:sz w:val="28"/>
          <w:szCs w:val="28"/>
        </w:rPr>
        <w:t xml:space="preserve">; ул. Раздольная, 28 (филиал краевой школы гребли на байдарках и каноэ им. Костенко) за счет средств КАИП при </w:t>
      </w:r>
      <w:proofErr w:type="spellStart"/>
      <w:r w:rsidRPr="008152DB">
        <w:rPr>
          <w:rStyle w:val="FontStyle16"/>
          <w:sz w:val="28"/>
          <w:szCs w:val="28"/>
        </w:rPr>
        <w:t>софинансировании</w:t>
      </w:r>
      <w:proofErr w:type="spellEnd"/>
      <w:r w:rsidRPr="008152DB">
        <w:rPr>
          <w:rStyle w:val="FontStyle16"/>
          <w:sz w:val="28"/>
          <w:szCs w:val="28"/>
        </w:rPr>
        <w:t xml:space="preserve"> 99/1 %.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 xml:space="preserve">Для решения задачи по повышению уровня обеспеченности спортивной инфраструктурой в рамках регионального проекта «Спорт - норма жизни» национального проекта «Демография» предполагается создание новых объектов для занятий физической культурой и массовым </w:t>
      </w:r>
      <w:proofErr w:type="gramStart"/>
      <w:r w:rsidRPr="008152DB">
        <w:rPr>
          <w:rStyle w:val="FontStyle16"/>
          <w:sz w:val="28"/>
          <w:szCs w:val="28"/>
        </w:rPr>
        <w:t>спортом</w:t>
      </w:r>
      <w:proofErr w:type="gramEnd"/>
      <w:r w:rsidRPr="008152DB">
        <w:rPr>
          <w:rStyle w:val="FontStyle16"/>
          <w:sz w:val="28"/>
          <w:szCs w:val="28"/>
        </w:rPr>
        <w:t xml:space="preserve"> как в организованных формах, так и самостоятельно. В апреле этого года в муниципальную собственность был выкуплен стадион «Прогресс». Данный объект будет полностью реконструирован. В 2020 году на нем запланировано строительство Ледового дворца с искусственным льдом, ремонт футбольного поля с беговыми дорожками в рамках регионального проекта. За счет других источников планируется капитальный ремонт трибун, благоустройство, будут размещены различные спортивные площадки: теннисные корты, городошная площадка, площадка ГТО, уличные тренажеры, полоса препятствий, универсальная игровая площадка, легкоатлетические секторы и ряд других объектов. Проектными работами занимается ООО «</w:t>
      </w:r>
      <w:proofErr w:type="spellStart"/>
      <w:r w:rsidRPr="008152DB">
        <w:rPr>
          <w:rStyle w:val="FontStyle16"/>
          <w:sz w:val="28"/>
          <w:szCs w:val="28"/>
        </w:rPr>
        <w:t>Алтайкоммунпроект</w:t>
      </w:r>
      <w:proofErr w:type="spellEnd"/>
      <w:r w:rsidRPr="008152DB">
        <w:rPr>
          <w:rStyle w:val="FontStyle16"/>
          <w:sz w:val="28"/>
          <w:szCs w:val="28"/>
        </w:rPr>
        <w:t>» г. Барнаул.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Разработаны проектно-сметные документы по ремонту и ре</w:t>
      </w:r>
      <w:r>
        <w:rPr>
          <w:rStyle w:val="FontStyle16"/>
          <w:sz w:val="28"/>
          <w:szCs w:val="28"/>
        </w:rPr>
        <w:t>конструкции следующих объектов:</w:t>
      </w:r>
      <w:r w:rsidRPr="008152DB">
        <w:rPr>
          <w:rStyle w:val="FontStyle16"/>
          <w:sz w:val="28"/>
          <w:szCs w:val="28"/>
        </w:rPr>
        <w:t xml:space="preserve"> ул. Гражданская, 200 (зал самбо и дзюдо СШОР № 3, площадь более 700 кв.м.); подвальное помещение здания МБОУ «Гимназия № 2» (тир отделения пулевой стрельбы СШ №1, площадь более 200 кв.м.); ремонт крыши и фасада здания спортивной школы № 1.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По улице Разина, 5 запланировано строительство физкультурно-оздоровительного комплекса со спортивными залами для игровых видов спорта и зала единоборств. Проектными работами занимается организация «</w:t>
      </w:r>
      <w:proofErr w:type="spellStart"/>
      <w:r w:rsidRPr="008152DB">
        <w:rPr>
          <w:rStyle w:val="FontStyle16"/>
          <w:sz w:val="28"/>
          <w:szCs w:val="28"/>
        </w:rPr>
        <w:t>Альфапроект</w:t>
      </w:r>
      <w:proofErr w:type="spellEnd"/>
      <w:r w:rsidRPr="008152DB">
        <w:rPr>
          <w:rStyle w:val="FontStyle16"/>
          <w:sz w:val="28"/>
          <w:szCs w:val="28"/>
        </w:rPr>
        <w:t>» г. Барнаул.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Строительство новых, реконструкция и ремонт существующих объектов спорта обеспечило доступность занятий спортом для всех категорий населения. В то же время значительная часть объектов находится в неудовлетворительном техническом состоянии, нуждается в реконструкции и ремонте, дополнительном оснащении современными спортивными снарядами и инвентарем.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В настоящее время имеется ряд проблем, влияющих на развитие физической культуры и спорта в городе Бийске, требующих неотложного решения, в том числе:</w:t>
      </w:r>
    </w:p>
    <w:p w:rsidR="00C7390A" w:rsidRPr="008152DB" w:rsidRDefault="00C7390A" w:rsidP="00C7390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lastRenderedPageBreak/>
        <w:t>1. Отсутствие спортивного комплекса с универсальным игровым залом.</w:t>
      </w:r>
    </w:p>
    <w:p w:rsidR="00C7390A" w:rsidRPr="008152DB" w:rsidRDefault="00C7390A" w:rsidP="00C7390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2. Не высокий уровень материально-технической базы спортивных школ города.</w:t>
      </w:r>
    </w:p>
    <w:p w:rsidR="00C7390A" w:rsidRPr="008152DB" w:rsidRDefault="00C7390A" w:rsidP="00C7390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3. Работы по капитальному ремонту и реконструкции спортивных площадок в микрорайонах города проведены в не полном объеме.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Основной проблемой остается именно недостаток специализированных сертифицированных залов, соответствующих всем требованиям.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Необходимо развивать уличную спортивную инфраструктуру: возведение универсальных спортивных площадок, площадок ГТО, уличных тренажеров.</w:t>
      </w:r>
    </w:p>
    <w:p w:rsidR="00C7390A" w:rsidRPr="008152DB" w:rsidRDefault="00C7390A" w:rsidP="00C7390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8152DB">
        <w:rPr>
          <w:rStyle w:val="FontStyle16"/>
          <w:sz w:val="28"/>
          <w:szCs w:val="28"/>
        </w:rPr>
        <w:t>До 2025 года запланировано строительство физкультурно-оздоровительного комплекса со спортивными залами для игровых видов спорта и зала единоборств; легкоатлетического стадиона, либо реконструкция имеющегося стадиона (стадион «Прогресс») под современный стадион для занятий легкой атлетикой; строительство ледового дворца.</w:t>
      </w:r>
    </w:p>
    <w:p w:rsidR="00112457" w:rsidRDefault="00C7390A" w:rsidP="00C7390A">
      <w:pPr>
        <w:pStyle w:val="Style12"/>
        <w:widowControl/>
        <w:jc w:val="both"/>
      </w:pPr>
      <w:r w:rsidRPr="008152DB">
        <w:rPr>
          <w:rStyle w:val="FontStyle16"/>
          <w:sz w:val="28"/>
          <w:szCs w:val="28"/>
        </w:rPr>
        <w:t>Будет продолжена работа по совершенствованию материально-технической базы спортивных школ города, капитальному ремонту и реконструкции спортивных площадок в микрорайонах города.</w:t>
      </w:r>
    </w:p>
    <w:sectPr w:rsidR="00112457" w:rsidSect="008152DB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90A"/>
    <w:rsid w:val="00112457"/>
    <w:rsid w:val="00C7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7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7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7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7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7390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C7390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C7390A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1658</Words>
  <Characters>9456</Characters>
  <Application>Microsoft Office Word</Application>
  <DocSecurity>0</DocSecurity>
  <Lines>78</Lines>
  <Paragraphs>22</Paragraphs>
  <ScaleCrop>false</ScaleCrop>
  <Company>Microsoft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2020-03-11T07:38:00Z</dcterms:created>
  <dcterms:modified xsi:type="dcterms:W3CDTF">2020-03-11T07:40:00Z</dcterms:modified>
</cp:coreProperties>
</file>