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F" w:rsidRPr="00CA332F" w:rsidRDefault="0092734F" w:rsidP="0092734F">
      <w:pPr>
        <w:pStyle w:val="Style3"/>
        <w:widowControl/>
        <w:jc w:val="both"/>
        <w:rPr>
          <w:rStyle w:val="FontStyle17"/>
          <w:sz w:val="28"/>
          <w:szCs w:val="28"/>
        </w:rPr>
      </w:pPr>
      <w:r w:rsidRPr="00CA332F">
        <w:rPr>
          <w:rStyle w:val="FontStyle17"/>
          <w:sz w:val="28"/>
          <w:szCs w:val="28"/>
        </w:rPr>
        <w:t>ИСКИТИМ</w:t>
      </w:r>
    </w:p>
    <w:p w:rsidR="0092734F" w:rsidRPr="00CA332F" w:rsidRDefault="0092734F" w:rsidP="0092734F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t>Для обеспечения условий по развитию в городе физической культуры и массового спорта среди взрослого населении в 2019 году прошло 132 спортивных мероприятия, их них 52 городских мероприятий, 26 междугородних и областных мероприятий, приняли участие в 66 областных и региональных соревнованиях.</w:t>
      </w:r>
    </w:p>
    <w:p w:rsidR="0092734F" w:rsidRPr="00CA332F" w:rsidRDefault="0092734F" w:rsidP="0092734F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t>В городских соревнованиях приняло участие 9105 человек, в междугородних и областных соревнованиях 790 человек, выезжали на областные соревнования 1220 человек.</w:t>
      </w:r>
    </w:p>
    <w:p w:rsidR="0092734F" w:rsidRPr="00CA332F" w:rsidRDefault="0092734F" w:rsidP="0092734F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t xml:space="preserve">Подготовлено 18 спортсменов 1 разряда, 198 спортсменов массовых разрядов. Самыми массовыми соревнованиями можно назвать </w:t>
      </w:r>
      <w:proofErr w:type="spellStart"/>
      <w:r w:rsidRPr="00CA332F">
        <w:rPr>
          <w:rStyle w:val="FontStyle16"/>
          <w:sz w:val="28"/>
          <w:szCs w:val="28"/>
        </w:rPr>
        <w:t>Искитимский</w:t>
      </w:r>
      <w:proofErr w:type="spellEnd"/>
      <w:r w:rsidRPr="00CA332F">
        <w:rPr>
          <w:rStyle w:val="FontStyle16"/>
          <w:sz w:val="28"/>
          <w:szCs w:val="28"/>
        </w:rPr>
        <w:t xml:space="preserve"> фестиваль бега, Всероссийский день бега, Фестивали ГТО, городская спартакиада педагогических коллективов, городская спартакиада школьников, первенство города по мини-футболу, волейболу.</w:t>
      </w:r>
    </w:p>
    <w:p w:rsidR="0092734F" w:rsidRPr="00CA332F" w:rsidRDefault="0092734F" w:rsidP="0092734F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t xml:space="preserve">Спортсмены города неоднократно становились призерами областных, региональных, всероссийских, международных турниров и соревнований. </w:t>
      </w:r>
      <w:proofErr w:type="gramStart"/>
      <w:r w:rsidRPr="00CA332F">
        <w:rPr>
          <w:rStyle w:val="FontStyle16"/>
          <w:sz w:val="28"/>
          <w:szCs w:val="28"/>
        </w:rPr>
        <w:t xml:space="preserve">Зимние сельские спортивные игры Новосибирской </w:t>
      </w:r>
      <w:proofErr w:type="spellStart"/>
      <w:r w:rsidRPr="00CA332F">
        <w:rPr>
          <w:rStyle w:val="FontStyle16"/>
          <w:sz w:val="28"/>
          <w:szCs w:val="28"/>
        </w:rPr>
        <w:t>области-наша</w:t>
      </w:r>
      <w:proofErr w:type="spellEnd"/>
      <w:r w:rsidRPr="00CA332F">
        <w:rPr>
          <w:rStyle w:val="FontStyle16"/>
          <w:sz w:val="28"/>
          <w:szCs w:val="28"/>
        </w:rPr>
        <w:t xml:space="preserve"> команда заняла 3 общекомандное место, благодаря отличным выступлениям футболистов, шашистов, лыжников.</w:t>
      </w:r>
      <w:proofErr w:type="gramEnd"/>
      <w:r w:rsidRPr="00CA332F">
        <w:rPr>
          <w:rStyle w:val="FontStyle16"/>
          <w:sz w:val="28"/>
          <w:szCs w:val="28"/>
        </w:rPr>
        <w:t xml:space="preserve"> Так на Региональном турнире по волейболу «Сибирские звезды» наши девушки стали чемпионами, областной турнир по волейболу, памяти погибшим </w:t>
      </w:r>
      <w:proofErr w:type="spellStart"/>
      <w:r w:rsidRPr="00CA332F">
        <w:rPr>
          <w:rStyle w:val="FontStyle16"/>
          <w:sz w:val="28"/>
          <w:szCs w:val="28"/>
        </w:rPr>
        <w:t>воинам-бердчанам</w:t>
      </w:r>
      <w:proofErr w:type="spellEnd"/>
      <w:r w:rsidRPr="00CA332F">
        <w:rPr>
          <w:rStyle w:val="FontStyle16"/>
          <w:sz w:val="28"/>
          <w:szCs w:val="28"/>
        </w:rPr>
        <w:t xml:space="preserve"> - женская сборная заняла 1 место, команда шашистов стала чемпионом зимней спартакиады пенсионеров Новосибирской области, зимняя областная спартакиада </w:t>
      </w:r>
      <w:proofErr w:type="spellStart"/>
      <w:r w:rsidRPr="00CA332F">
        <w:rPr>
          <w:rStyle w:val="FontStyle16"/>
          <w:sz w:val="28"/>
          <w:szCs w:val="28"/>
        </w:rPr>
        <w:t>инвалидов-комаида</w:t>
      </w:r>
      <w:proofErr w:type="spellEnd"/>
      <w:r w:rsidRPr="00CA332F">
        <w:rPr>
          <w:rStyle w:val="FontStyle16"/>
          <w:sz w:val="28"/>
          <w:szCs w:val="28"/>
        </w:rPr>
        <w:t xml:space="preserve"> </w:t>
      </w:r>
      <w:proofErr w:type="spellStart"/>
      <w:r w:rsidRPr="00CA332F">
        <w:rPr>
          <w:rStyle w:val="FontStyle16"/>
          <w:sz w:val="28"/>
          <w:szCs w:val="28"/>
        </w:rPr>
        <w:t>г</w:t>
      </w:r>
      <w:proofErr w:type="gramStart"/>
      <w:r w:rsidRPr="00CA332F">
        <w:rPr>
          <w:rStyle w:val="FontStyle16"/>
          <w:sz w:val="28"/>
          <w:szCs w:val="28"/>
        </w:rPr>
        <w:t>.И</w:t>
      </w:r>
      <w:proofErr w:type="gramEnd"/>
      <w:r w:rsidRPr="00CA332F">
        <w:rPr>
          <w:rStyle w:val="FontStyle16"/>
          <w:sz w:val="28"/>
          <w:szCs w:val="28"/>
        </w:rPr>
        <w:t>скитима</w:t>
      </w:r>
      <w:proofErr w:type="spellEnd"/>
      <w:r w:rsidRPr="00CA332F">
        <w:rPr>
          <w:rStyle w:val="FontStyle16"/>
          <w:sz w:val="28"/>
          <w:szCs w:val="28"/>
        </w:rPr>
        <w:t xml:space="preserve"> заняла второе общекомандное место. На областном чемпионате по тяжелой атлетике среди юниоров команда города </w:t>
      </w:r>
      <w:proofErr w:type="spellStart"/>
      <w:r w:rsidRPr="00CA332F">
        <w:rPr>
          <w:rStyle w:val="FontStyle16"/>
          <w:sz w:val="28"/>
          <w:szCs w:val="28"/>
        </w:rPr>
        <w:t>Искитима</w:t>
      </w:r>
      <w:proofErr w:type="spellEnd"/>
      <w:r w:rsidRPr="00CA332F">
        <w:rPr>
          <w:rStyle w:val="FontStyle16"/>
          <w:sz w:val="28"/>
          <w:szCs w:val="28"/>
        </w:rPr>
        <w:t xml:space="preserve"> заняла первое общекомандное место, на областном турнире среди ветеранов по баскетболу команда стала серебряным призером, на летней областной спартакиаде среди людей с ограниченными возможностями заняли второе общекомандное место. Команда по тяжелой атлетике стала сильнейшей в областном Чемпионате по тяжёлой атлетике «</w:t>
      </w:r>
      <w:proofErr w:type="spellStart"/>
      <w:r w:rsidRPr="00CA332F">
        <w:rPr>
          <w:rStyle w:val="FontStyle16"/>
          <w:sz w:val="28"/>
          <w:szCs w:val="28"/>
        </w:rPr>
        <w:t>Искитимский</w:t>
      </w:r>
      <w:proofErr w:type="spellEnd"/>
      <w:r w:rsidRPr="00CA332F">
        <w:rPr>
          <w:rStyle w:val="FontStyle16"/>
          <w:sz w:val="28"/>
          <w:szCs w:val="28"/>
        </w:rPr>
        <w:t xml:space="preserve"> помост». Одно из ключевых направлений деятельности по развитию физической культуры и спорта является развитие и укрепление материально-технической спортивной базы города. В настоящее время в </w:t>
      </w:r>
      <w:proofErr w:type="spellStart"/>
      <w:r w:rsidRPr="00CA332F">
        <w:rPr>
          <w:rStyle w:val="FontStyle16"/>
          <w:sz w:val="28"/>
          <w:szCs w:val="28"/>
        </w:rPr>
        <w:t>Искитиме</w:t>
      </w:r>
      <w:proofErr w:type="spellEnd"/>
      <w:r w:rsidRPr="00CA332F">
        <w:rPr>
          <w:rStyle w:val="FontStyle16"/>
          <w:sz w:val="28"/>
          <w:szCs w:val="28"/>
        </w:rPr>
        <w:t xml:space="preserve"> 128 спортивных сооружений, из которых 3 спорткомплекса, Ледовый дворец спорта, 68 плоскостных спортивных сооружения, 24 спортивных залов, 5 плавательных бассейнов,4 хоккейный корта, 1 лыжная база и 2 стрелковых тира и иных спортивных сооружений. Уровень обеспеченности граждан спортивными сооружениями исходя из единовременной пропускной способности объектов спорта Обеспеченность спортивными сооружениями в </w:t>
      </w:r>
      <w:proofErr w:type="spellStart"/>
      <w:r w:rsidRPr="00CA332F">
        <w:rPr>
          <w:rStyle w:val="FontStyle16"/>
          <w:sz w:val="28"/>
          <w:szCs w:val="28"/>
        </w:rPr>
        <w:t>г</w:t>
      </w:r>
      <w:proofErr w:type="gramStart"/>
      <w:r w:rsidRPr="00CA332F">
        <w:rPr>
          <w:rStyle w:val="FontStyle16"/>
          <w:sz w:val="28"/>
          <w:szCs w:val="28"/>
        </w:rPr>
        <w:t>.И</w:t>
      </w:r>
      <w:proofErr w:type="gramEnd"/>
      <w:r w:rsidRPr="00CA332F">
        <w:rPr>
          <w:rStyle w:val="FontStyle16"/>
          <w:sz w:val="28"/>
          <w:szCs w:val="28"/>
        </w:rPr>
        <w:t>скитиме</w:t>
      </w:r>
      <w:proofErr w:type="spellEnd"/>
      <w:r w:rsidRPr="00CA332F">
        <w:rPr>
          <w:rStyle w:val="FontStyle16"/>
          <w:sz w:val="28"/>
          <w:szCs w:val="28"/>
        </w:rPr>
        <w:t xml:space="preserve"> согласно нормативам составляет 64 %.</w:t>
      </w:r>
    </w:p>
    <w:p w:rsidR="0092734F" w:rsidRPr="00CA332F" w:rsidRDefault="0092734F" w:rsidP="0092734F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t>Поэтапное укрепление и развитие материально-технической базы спортивного комплекса «Заря», появление в городе плавательного бассейна «Коралл», ледового дворца «Арена-300», гостиничного комплекса в непосредственной близости друг от друга в конечном итоге образовало спортивный кластер.</w:t>
      </w:r>
    </w:p>
    <w:p w:rsidR="0092734F" w:rsidRPr="00CA332F" w:rsidRDefault="0092734F" w:rsidP="0092734F">
      <w:pPr>
        <w:pStyle w:val="Style3"/>
        <w:widowControl/>
        <w:jc w:val="both"/>
        <w:rPr>
          <w:rStyle w:val="FontStyle16"/>
          <w:b/>
          <w:sz w:val="28"/>
          <w:szCs w:val="28"/>
        </w:rPr>
      </w:pPr>
      <w:r w:rsidRPr="00CA332F">
        <w:rPr>
          <w:rStyle w:val="FontStyle17"/>
          <w:sz w:val="28"/>
          <w:szCs w:val="28"/>
        </w:rPr>
        <w:t xml:space="preserve">Основные проблемы, сдерживающие развитие физической </w:t>
      </w:r>
      <w:r w:rsidRPr="00CA332F">
        <w:rPr>
          <w:rStyle w:val="FontStyle16"/>
          <w:b/>
          <w:sz w:val="28"/>
          <w:szCs w:val="28"/>
        </w:rPr>
        <w:t>культуры и спорта</w:t>
      </w:r>
    </w:p>
    <w:p w:rsidR="0092734F" w:rsidRPr="00CA332F" w:rsidRDefault="0092734F" w:rsidP="0092734F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t>— недостаточный</w:t>
      </w:r>
      <w:r>
        <w:rPr>
          <w:rStyle w:val="FontStyle16"/>
          <w:sz w:val="28"/>
          <w:szCs w:val="28"/>
        </w:rPr>
        <w:t xml:space="preserve"> </w:t>
      </w:r>
      <w:r w:rsidRPr="00CA332F">
        <w:rPr>
          <w:rStyle w:val="FontStyle16"/>
          <w:sz w:val="28"/>
          <w:szCs w:val="28"/>
        </w:rPr>
        <w:t>уровень</w:t>
      </w:r>
      <w:r>
        <w:rPr>
          <w:rStyle w:val="FontStyle16"/>
          <w:sz w:val="28"/>
          <w:szCs w:val="28"/>
        </w:rPr>
        <w:t xml:space="preserve"> </w:t>
      </w:r>
      <w:r w:rsidRPr="00CA332F">
        <w:rPr>
          <w:rStyle w:val="FontStyle16"/>
          <w:sz w:val="28"/>
          <w:szCs w:val="28"/>
        </w:rPr>
        <w:t>материально-технической базы спортивных сооружений;</w:t>
      </w:r>
    </w:p>
    <w:p w:rsidR="0092734F" w:rsidRPr="00CA332F" w:rsidRDefault="0092734F" w:rsidP="0092734F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t>— дефицит</w:t>
      </w:r>
      <w:r>
        <w:rPr>
          <w:rStyle w:val="FontStyle16"/>
          <w:sz w:val="28"/>
          <w:szCs w:val="28"/>
        </w:rPr>
        <w:t xml:space="preserve"> </w:t>
      </w:r>
      <w:r w:rsidRPr="00CA332F">
        <w:rPr>
          <w:rStyle w:val="FontStyle16"/>
          <w:sz w:val="28"/>
          <w:szCs w:val="28"/>
        </w:rPr>
        <w:t>финансирования</w:t>
      </w:r>
      <w:r>
        <w:rPr>
          <w:rStyle w:val="FontStyle16"/>
          <w:sz w:val="28"/>
          <w:szCs w:val="28"/>
        </w:rPr>
        <w:t xml:space="preserve"> </w:t>
      </w:r>
      <w:r w:rsidRPr="00CA332F">
        <w:rPr>
          <w:rStyle w:val="FontStyle16"/>
          <w:sz w:val="28"/>
          <w:szCs w:val="28"/>
        </w:rPr>
        <w:t>для</w:t>
      </w:r>
      <w:r>
        <w:rPr>
          <w:rStyle w:val="FontStyle16"/>
          <w:sz w:val="28"/>
          <w:szCs w:val="28"/>
        </w:rPr>
        <w:t xml:space="preserve"> </w:t>
      </w:r>
      <w:r w:rsidRPr="00CA332F">
        <w:rPr>
          <w:rStyle w:val="FontStyle16"/>
          <w:sz w:val="28"/>
          <w:szCs w:val="28"/>
        </w:rPr>
        <w:t>проведения спортивных соревнований, фестивалей, других видов состязаний и участия в них;</w:t>
      </w:r>
    </w:p>
    <w:p w:rsidR="0092734F" w:rsidRPr="00CA332F" w:rsidRDefault="0092734F" w:rsidP="0092734F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t>Многолетний опыт работы в спорте, наибольшие достижения в различных отраслях спорта, могут помочь многим руководителям. Продолжаются новые проекты, программы, планы, идеи, которые уже успешно работают в городе и могут быть полезны другим.</w:t>
      </w:r>
    </w:p>
    <w:p w:rsidR="0092734F" w:rsidRPr="00CA332F" w:rsidRDefault="0092734F" w:rsidP="0092734F">
      <w:pPr>
        <w:pStyle w:val="Style3"/>
        <w:widowControl/>
        <w:jc w:val="both"/>
        <w:rPr>
          <w:rStyle w:val="FontStyle17"/>
          <w:sz w:val="28"/>
          <w:szCs w:val="28"/>
        </w:rPr>
      </w:pPr>
      <w:r w:rsidRPr="00CA332F">
        <w:rPr>
          <w:rStyle w:val="FontStyle17"/>
          <w:sz w:val="28"/>
          <w:szCs w:val="28"/>
        </w:rPr>
        <w:t>Задачи на 2020 год</w:t>
      </w:r>
    </w:p>
    <w:p w:rsidR="0092734F" w:rsidRPr="00CA332F" w:rsidRDefault="0092734F" w:rsidP="0092734F">
      <w:pPr>
        <w:pStyle w:val="Style11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lastRenderedPageBreak/>
        <w:t>— реализация проектов массовых мероприятий (кросс Нации, Футбол в каждый двор и т.д.);</w:t>
      </w:r>
    </w:p>
    <w:p w:rsidR="0092734F" w:rsidRPr="00CA332F" w:rsidRDefault="0092734F" w:rsidP="0092734F">
      <w:pPr>
        <w:pStyle w:val="Style11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t>— создание спортивных клубов по месту жительства для вовлечения в спортивную жизнь несовершеннолетних, в первую очередь из неблагополучных семей;</w:t>
      </w:r>
    </w:p>
    <w:p w:rsidR="0092734F" w:rsidRPr="00CA332F" w:rsidRDefault="0092734F" w:rsidP="0092734F">
      <w:pPr>
        <w:pStyle w:val="Style11"/>
        <w:widowControl/>
        <w:jc w:val="both"/>
        <w:rPr>
          <w:rStyle w:val="FontStyle16"/>
          <w:sz w:val="28"/>
          <w:szCs w:val="28"/>
        </w:rPr>
      </w:pPr>
      <w:r w:rsidRPr="00CA332F">
        <w:rPr>
          <w:rStyle w:val="FontStyle16"/>
          <w:sz w:val="28"/>
          <w:szCs w:val="28"/>
        </w:rPr>
        <w:t>— обеспечение прохождения курсов повышения квалификации тренерами спортивных комплексов.</w:t>
      </w:r>
    </w:p>
    <w:p w:rsidR="00112457" w:rsidRDefault="00112457"/>
    <w:sectPr w:rsidR="00112457" w:rsidSect="00CA332F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4F"/>
    <w:rsid w:val="00112457"/>
    <w:rsid w:val="0092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2734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2734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2734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2734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734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2734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92734F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2020-03-11T08:12:00Z</dcterms:created>
  <dcterms:modified xsi:type="dcterms:W3CDTF">2020-03-11T08:13:00Z</dcterms:modified>
</cp:coreProperties>
</file>