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AB" w:rsidRPr="00F87A32" w:rsidRDefault="005A3DAB" w:rsidP="005A3DAB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0" w:name="_Toc479249195"/>
      <w:r w:rsidRPr="00F87A32">
        <w:rPr>
          <w:rFonts w:ascii="Times New Roman" w:hAnsi="Times New Roman"/>
          <w:sz w:val="28"/>
          <w:szCs w:val="28"/>
        </w:rPr>
        <w:t>НЕФТЕЮГАНСК</w:t>
      </w:r>
    </w:p>
    <w:p w:rsidR="005A3DAB" w:rsidRPr="00F87A32" w:rsidRDefault="005A3DAB" w:rsidP="005A3DAB">
      <w:pPr>
        <w:tabs>
          <w:tab w:val="left" w:pos="709"/>
        </w:tabs>
        <w:jc w:val="both"/>
        <w:rPr>
          <w:sz w:val="28"/>
          <w:szCs w:val="28"/>
        </w:rPr>
      </w:pPr>
      <w:r w:rsidRPr="00F87A32">
        <w:rPr>
          <w:sz w:val="28"/>
          <w:szCs w:val="28"/>
        </w:rPr>
        <w:t>Основными направлениями работы учреждений физической культуры и спорта является: привлечение к систематическим занятиям физической культурой и спортом различных групп населения; создание условий для занятий физической культурой и спортом, полноценного учебно-тренировочного процесса, подготовка сборных команд и ведущих спортсменов к участию в соревнованиях различного уровня; развитие инфраструктуры физической культуры и спорта.</w:t>
      </w:r>
    </w:p>
    <w:p w:rsidR="005A3DAB" w:rsidRPr="00F87A32" w:rsidRDefault="005A3DAB" w:rsidP="005A3D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>В 2019 году на территории МО г. Нефтеюганск осуществляют свою деятельность 6 муниципальных учреждений спортивной направленности, из них 4 муниципальных учреждения дополнительного образования детей:</w:t>
      </w:r>
    </w:p>
    <w:p w:rsidR="005A3DAB" w:rsidRPr="00F87A32" w:rsidRDefault="005A3DAB" w:rsidP="005A3D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>1.Муниципальное бюджетное учреждение дополнительного образования «Специализированная детско-юношеская спортивная школа олимпийского резерва по биатлону»;</w:t>
      </w:r>
    </w:p>
    <w:p w:rsidR="005A3DAB" w:rsidRPr="00F87A32" w:rsidRDefault="005A3DAB" w:rsidP="005A3D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 xml:space="preserve">2.Муниципальное бюджетное учреждение дополнительного образования «Специализированная детско-юношеская спортивная школа олимпийского резерва по дзюдо»; </w:t>
      </w:r>
    </w:p>
    <w:p w:rsidR="005A3DAB" w:rsidRPr="00F87A32" w:rsidRDefault="005A3DAB" w:rsidP="005A3D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>3.Муниципальное бюджетное учреждение дополнительного образования «Специализированная детско-юношеская спортивная школа олимпийского резерва «Спартак»;</w:t>
      </w:r>
    </w:p>
    <w:p w:rsidR="005A3DAB" w:rsidRPr="00F87A32" w:rsidRDefault="005A3DAB" w:rsidP="005A3D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 xml:space="preserve"> 4.Муниципальное автономное учреждение дополнительного образования «Специализированная детско-юношеская спортивная школа олимпийского резерва «Сибиряк»;</w:t>
      </w:r>
    </w:p>
    <w:p w:rsidR="005A3DAB" w:rsidRPr="00F87A32" w:rsidRDefault="005A3DAB" w:rsidP="005A3D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 xml:space="preserve">и 2 </w:t>
      </w:r>
      <w:proofErr w:type="gramStart"/>
      <w:r w:rsidRPr="00F87A32">
        <w:rPr>
          <w:sz w:val="28"/>
          <w:szCs w:val="28"/>
        </w:rPr>
        <w:t>муниципальных</w:t>
      </w:r>
      <w:proofErr w:type="gramEnd"/>
      <w:r w:rsidRPr="00F87A32">
        <w:rPr>
          <w:sz w:val="28"/>
          <w:szCs w:val="28"/>
        </w:rPr>
        <w:t xml:space="preserve"> учреждения физической культуры и спорта: </w:t>
      </w:r>
    </w:p>
    <w:p w:rsidR="005A3DAB" w:rsidRPr="00F87A32" w:rsidRDefault="005A3DAB" w:rsidP="005A3DA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87A32">
        <w:rPr>
          <w:sz w:val="28"/>
          <w:szCs w:val="28"/>
        </w:rPr>
        <w:t xml:space="preserve">1.Муниципальные бюджетное учреждение центр физической культуры и спорта «Жемчужина </w:t>
      </w:r>
      <w:proofErr w:type="spellStart"/>
      <w:r w:rsidRPr="00F87A32">
        <w:rPr>
          <w:sz w:val="28"/>
          <w:szCs w:val="28"/>
        </w:rPr>
        <w:t>Югры</w:t>
      </w:r>
      <w:proofErr w:type="spellEnd"/>
      <w:r w:rsidRPr="00F87A32">
        <w:rPr>
          <w:sz w:val="28"/>
          <w:szCs w:val="28"/>
        </w:rPr>
        <w:t>»;</w:t>
      </w:r>
      <w:proofErr w:type="gramEnd"/>
    </w:p>
    <w:p w:rsidR="005A3DAB" w:rsidRPr="00F87A32" w:rsidRDefault="005A3DAB" w:rsidP="005A3D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 xml:space="preserve"> 2.Муниципальное бюджетное учреждение физической культуры и спорта «</w:t>
      </w:r>
      <w:proofErr w:type="spellStart"/>
      <w:r w:rsidRPr="00F87A32">
        <w:rPr>
          <w:sz w:val="28"/>
          <w:szCs w:val="28"/>
        </w:rPr>
        <w:t>Юганск-Мастер</w:t>
      </w:r>
      <w:proofErr w:type="spellEnd"/>
      <w:r w:rsidRPr="00F87A32">
        <w:rPr>
          <w:sz w:val="28"/>
          <w:szCs w:val="28"/>
        </w:rPr>
        <w:t xml:space="preserve"> имени С.А.Жилина».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>Деятельность муниципальных учреждений спортивной направленности направлена на привлечение наибольшего количества детей и подростков к систематическим занятиям физической культурой и спортом, развитие физкультурно-оздоровительной, спортивно-массовой работы, пропагандируя развитие культивируемых видов спорта в городе.</w:t>
      </w:r>
    </w:p>
    <w:p w:rsidR="005A3DAB" w:rsidRPr="00F87A32" w:rsidRDefault="005A3DAB" w:rsidP="005A3DAB">
      <w:pPr>
        <w:jc w:val="both"/>
        <w:rPr>
          <w:sz w:val="28"/>
          <w:szCs w:val="28"/>
        </w:rPr>
      </w:pPr>
      <w:r w:rsidRPr="00F87A32">
        <w:rPr>
          <w:sz w:val="28"/>
          <w:szCs w:val="28"/>
        </w:rPr>
        <w:t>В 2019 году количество лиц систематически занимающихся физической культурой и спортом составило 32 010</w:t>
      </w:r>
      <w:r w:rsidRPr="00F87A32">
        <w:rPr>
          <w:sz w:val="28"/>
          <w:szCs w:val="28"/>
          <w:lang w:bidi="en-US"/>
        </w:rPr>
        <w:t xml:space="preserve"> человек, или </w:t>
      </w:r>
      <w:r w:rsidRPr="00F87A32">
        <w:rPr>
          <w:sz w:val="28"/>
          <w:szCs w:val="28"/>
        </w:rPr>
        <w:t>26,3% из числа лиц, проживающих в городе Нефтеюганске в возрасте от 3 до 79 лет.</w:t>
      </w:r>
    </w:p>
    <w:p w:rsidR="005A3DAB" w:rsidRPr="00F87A32" w:rsidRDefault="005A3DAB" w:rsidP="005A3DAB">
      <w:pPr>
        <w:jc w:val="both"/>
        <w:rPr>
          <w:sz w:val="28"/>
          <w:szCs w:val="28"/>
        </w:rPr>
      </w:pPr>
      <w:r w:rsidRPr="00F87A32">
        <w:rPr>
          <w:sz w:val="28"/>
          <w:szCs w:val="28"/>
        </w:rPr>
        <w:t>Обеспеченность плавательными бассейнами составляет 22,3% от норматива, установленного в Российской Федерации.</w:t>
      </w:r>
    </w:p>
    <w:p w:rsidR="005A3DAB" w:rsidRPr="00F87A32" w:rsidRDefault="005A3DAB" w:rsidP="005A3DAB">
      <w:pPr>
        <w:jc w:val="both"/>
        <w:rPr>
          <w:sz w:val="28"/>
          <w:szCs w:val="28"/>
        </w:rPr>
      </w:pPr>
      <w:r w:rsidRPr="00F87A32">
        <w:rPr>
          <w:sz w:val="28"/>
          <w:szCs w:val="28"/>
        </w:rPr>
        <w:t xml:space="preserve">В 2019 году функционировало 133 спортивных сооружений различной ведомственной принадлежности с единовременной пропускной способностью 3 691 человек, что составляет 24,8 % от норматива, установленного в Российской Федерации </w:t>
      </w:r>
    </w:p>
    <w:p w:rsidR="005A3DAB" w:rsidRPr="00F87A32" w:rsidRDefault="005A3DAB" w:rsidP="005A3DAB">
      <w:pPr>
        <w:jc w:val="both"/>
        <w:rPr>
          <w:sz w:val="28"/>
          <w:szCs w:val="28"/>
        </w:rPr>
      </w:pPr>
      <w:r w:rsidRPr="00F87A32">
        <w:rPr>
          <w:sz w:val="28"/>
          <w:szCs w:val="28"/>
        </w:rPr>
        <w:t>На территории города Нефтеюганска расположены 63 плоскостных спортивных сооружения, общей площадью 60 310,0 м</w:t>
      </w:r>
      <w:proofErr w:type="gramStart"/>
      <w:r w:rsidRPr="00F87A32">
        <w:rPr>
          <w:sz w:val="28"/>
          <w:szCs w:val="28"/>
          <w:vertAlign w:val="superscript"/>
        </w:rPr>
        <w:t>2</w:t>
      </w:r>
      <w:proofErr w:type="gramEnd"/>
      <w:r w:rsidRPr="00F87A32">
        <w:rPr>
          <w:sz w:val="28"/>
          <w:szCs w:val="28"/>
        </w:rPr>
        <w:t>, что составляет 25,0% от норматива, установленного в Российской Федерации.</w:t>
      </w:r>
    </w:p>
    <w:p w:rsidR="005A3DAB" w:rsidRPr="00F87A32" w:rsidRDefault="005A3DAB" w:rsidP="005A3DAB">
      <w:pPr>
        <w:jc w:val="both"/>
        <w:rPr>
          <w:sz w:val="28"/>
          <w:szCs w:val="28"/>
        </w:rPr>
      </w:pPr>
      <w:r w:rsidRPr="00F87A32">
        <w:rPr>
          <w:sz w:val="28"/>
          <w:szCs w:val="28"/>
        </w:rPr>
        <w:t xml:space="preserve">На большинстве спортивных площадок, пригодных для занятий физической культурой, занятия проходят не организованно, в основном в вечернее время летнего периода. Очень популярны среди населения такие виды спорта как мини-футбол, волейбол, баскетбол, легкая атлетика, занятия по общей физической подготовке, </w:t>
      </w:r>
      <w:r w:rsidRPr="00F87A32">
        <w:rPr>
          <w:color w:val="252525"/>
          <w:sz w:val="28"/>
          <w:szCs w:val="28"/>
          <w:shd w:val="clear" w:color="auto" w:fill="FFFFFF"/>
        </w:rPr>
        <w:t>одно из разновидностей массовых занятий</w:t>
      </w:r>
      <w:r w:rsidRPr="00F87A32">
        <w:rPr>
          <w:sz w:val="28"/>
          <w:szCs w:val="28"/>
        </w:rPr>
        <w:t xml:space="preserve"> – </w:t>
      </w:r>
      <w:r w:rsidRPr="00F87A32">
        <w:rPr>
          <w:sz w:val="28"/>
          <w:szCs w:val="28"/>
          <w:lang w:val="en-US"/>
        </w:rPr>
        <w:t>Street</w:t>
      </w:r>
      <w:r w:rsidRPr="00F87A32">
        <w:rPr>
          <w:sz w:val="28"/>
          <w:szCs w:val="28"/>
        </w:rPr>
        <w:t xml:space="preserve"> </w:t>
      </w:r>
      <w:r w:rsidRPr="00F87A32">
        <w:rPr>
          <w:sz w:val="28"/>
          <w:szCs w:val="28"/>
          <w:lang w:val="en-US"/>
        </w:rPr>
        <w:t>Workout</w:t>
      </w:r>
      <w:r w:rsidRPr="00F87A32">
        <w:rPr>
          <w:color w:val="252525"/>
          <w:sz w:val="28"/>
          <w:szCs w:val="28"/>
          <w:shd w:val="clear" w:color="auto" w:fill="FFFFFF"/>
        </w:rPr>
        <w:t xml:space="preserve">. </w:t>
      </w:r>
    </w:p>
    <w:p w:rsidR="005A3DAB" w:rsidRPr="00F87A32" w:rsidRDefault="005A3DAB" w:rsidP="005A3DAB">
      <w:pPr>
        <w:jc w:val="both"/>
        <w:rPr>
          <w:sz w:val="28"/>
          <w:szCs w:val="28"/>
        </w:rPr>
      </w:pPr>
      <w:r w:rsidRPr="00F87A32">
        <w:rPr>
          <w:sz w:val="28"/>
          <w:szCs w:val="28"/>
        </w:rPr>
        <w:lastRenderedPageBreak/>
        <w:t>В муниципальных учреждениях дополнительного образования спортивной направленности занимается 4 371 человек (2018 г. – 4 861). Снижение численности занимающихся в сравнении с прошлым годом составило 490 человек. Это связано с постепенным переходом учреждений дополнительного образования на спортивную подготовку, а, следовательно, приведением в соответствие со стандартами спортивной подготовки по видам спорта.</w:t>
      </w:r>
    </w:p>
    <w:p w:rsidR="005A3DAB" w:rsidRPr="00F87A32" w:rsidRDefault="005A3DAB" w:rsidP="005A3DAB">
      <w:pPr>
        <w:jc w:val="both"/>
        <w:rPr>
          <w:sz w:val="28"/>
          <w:szCs w:val="28"/>
        </w:rPr>
      </w:pPr>
      <w:r w:rsidRPr="00F87A32">
        <w:rPr>
          <w:sz w:val="28"/>
          <w:szCs w:val="28"/>
        </w:rPr>
        <w:t>За январь</w:t>
      </w:r>
      <w:r>
        <w:rPr>
          <w:sz w:val="28"/>
          <w:szCs w:val="28"/>
        </w:rPr>
        <w:t xml:space="preserve"> </w:t>
      </w:r>
      <w:r w:rsidRPr="00F87A32">
        <w:rPr>
          <w:sz w:val="28"/>
          <w:szCs w:val="28"/>
        </w:rPr>
        <w:t>- декабрь 2019 года присвоено 5 Мастера спорта, 46 кандидатов в Мастера спорта, 77 спортсменов 1 взрослого разряда, 973 человека массовых разрядов.</w:t>
      </w:r>
    </w:p>
    <w:p w:rsidR="005A3DAB" w:rsidRPr="00F87A32" w:rsidRDefault="005A3DAB" w:rsidP="005A3DAB">
      <w:pPr>
        <w:tabs>
          <w:tab w:val="left" w:pos="567"/>
        </w:tabs>
        <w:jc w:val="both"/>
        <w:rPr>
          <w:sz w:val="28"/>
          <w:szCs w:val="28"/>
        </w:rPr>
      </w:pPr>
      <w:r w:rsidRPr="00F87A32">
        <w:rPr>
          <w:sz w:val="28"/>
          <w:szCs w:val="28"/>
        </w:rPr>
        <w:t>В 2019 году спортсмены города Нефтеюганска приняли участие в 695 соревнованиях, из них городских соревнований, первен</w:t>
      </w:r>
      <w:proofErr w:type="gramStart"/>
      <w:r w:rsidRPr="00F87A32">
        <w:rPr>
          <w:sz w:val="28"/>
          <w:szCs w:val="28"/>
        </w:rPr>
        <w:t>ств сп</w:t>
      </w:r>
      <w:proofErr w:type="gramEnd"/>
      <w:r w:rsidRPr="00F87A32">
        <w:rPr>
          <w:sz w:val="28"/>
          <w:szCs w:val="28"/>
        </w:rPr>
        <w:t xml:space="preserve">ортивных школ города – 338, а также выездных – 352 из них - чемпионаты и первенства России, </w:t>
      </w:r>
      <w:proofErr w:type="spellStart"/>
      <w:r w:rsidRPr="00F87A32">
        <w:rPr>
          <w:sz w:val="28"/>
          <w:szCs w:val="28"/>
        </w:rPr>
        <w:t>ХМАО-Югры</w:t>
      </w:r>
      <w:proofErr w:type="spellEnd"/>
      <w:r w:rsidRPr="00F87A32">
        <w:rPr>
          <w:sz w:val="28"/>
          <w:szCs w:val="28"/>
        </w:rPr>
        <w:t xml:space="preserve"> - 153.</w:t>
      </w:r>
      <w:r>
        <w:rPr>
          <w:sz w:val="28"/>
          <w:szCs w:val="28"/>
        </w:rPr>
        <w:t xml:space="preserve"> </w:t>
      </w:r>
      <w:r w:rsidRPr="00F87A32">
        <w:rPr>
          <w:sz w:val="28"/>
          <w:szCs w:val="28"/>
        </w:rPr>
        <w:t>Общий охват участвующих в соревнованиях составил 19 694 человек. Спортсмены нашего города на соревнованиях различного уровня, завоевали 948 медалей на выездных мероприятиях и 1 225 медалей городского уровня.</w:t>
      </w:r>
    </w:p>
    <w:p w:rsidR="005A3DAB" w:rsidRPr="00F87A32" w:rsidRDefault="005A3DAB" w:rsidP="005A3DAB">
      <w:pPr>
        <w:tabs>
          <w:tab w:val="left" w:pos="567"/>
        </w:tabs>
        <w:jc w:val="both"/>
        <w:rPr>
          <w:sz w:val="28"/>
          <w:szCs w:val="28"/>
        </w:rPr>
      </w:pPr>
      <w:r w:rsidRPr="00F87A32">
        <w:rPr>
          <w:sz w:val="28"/>
          <w:szCs w:val="28"/>
        </w:rPr>
        <w:t>На территории города Нефтеюганска прошли спортивные мероприятия регионального и всероссийского масштаба, всего 21 мероприятие (3 700 человек).</w:t>
      </w:r>
    </w:p>
    <w:p w:rsidR="005A3DAB" w:rsidRPr="00F87A32" w:rsidRDefault="005A3DAB" w:rsidP="005A3DAB">
      <w:pPr>
        <w:jc w:val="both"/>
        <w:rPr>
          <w:color w:val="000000"/>
          <w:sz w:val="28"/>
          <w:szCs w:val="28"/>
        </w:rPr>
      </w:pPr>
      <w:r w:rsidRPr="00F87A32">
        <w:rPr>
          <w:color w:val="000000"/>
          <w:sz w:val="28"/>
          <w:szCs w:val="28"/>
        </w:rPr>
        <w:t>В 2019 году прошёл Фестиваль трудовых коллективов Города Нефтеюганска, охвачено более 100 человек.</w:t>
      </w:r>
    </w:p>
    <w:p w:rsidR="005A3DAB" w:rsidRPr="00F87A32" w:rsidRDefault="005A3DAB" w:rsidP="005A3DAB">
      <w:pPr>
        <w:jc w:val="both"/>
        <w:rPr>
          <w:sz w:val="28"/>
          <w:szCs w:val="28"/>
        </w:rPr>
      </w:pPr>
      <w:r w:rsidRPr="00F87A32">
        <w:rPr>
          <w:sz w:val="28"/>
          <w:szCs w:val="28"/>
        </w:rPr>
        <w:t xml:space="preserve">В сентябре 2019 года проведена Спартакиада «Папа, мама и я – спортивная семья» среди семей с детьми с особенностями развития. В соревновании приняло участие 5 семей, победители примут участие в региональных соревнованиях в </w:t>
      </w:r>
      <w:proofErr w:type="gramStart"/>
      <w:r w:rsidRPr="00F87A32">
        <w:rPr>
          <w:sz w:val="28"/>
          <w:szCs w:val="28"/>
        </w:rPr>
        <w:t>г</w:t>
      </w:r>
      <w:proofErr w:type="gramEnd"/>
      <w:r w:rsidRPr="00F87A32">
        <w:rPr>
          <w:sz w:val="28"/>
          <w:szCs w:val="28"/>
        </w:rPr>
        <w:t>. Ханты-Мансийске. Самыми яркими и значимыми спортивно-массовыми мероприятиями стали:</w:t>
      </w:r>
    </w:p>
    <w:p w:rsidR="005A3DAB" w:rsidRPr="00F87A32" w:rsidRDefault="005A3DAB" w:rsidP="005A3DAB">
      <w:pPr>
        <w:jc w:val="both"/>
        <w:rPr>
          <w:sz w:val="28"/>
          <w:szCs w:val="28"/>
        </w:rPr>
      </w:pPr>
      <w:r w:rsidRPr="00F87A32">
        <w:rPr>
          <w:sz w:val="28"/>
          <w:szCs w:val="28"/>
        </w:rPr>
        <w:t>1.Открытое Первенство и Чемпионат г</w:t>
      </w:r>
      <w:proofErr w:type="gramStart"/>
      <w:r w:rsidRPr="00F87A32">
        <w:rPr>
          <w:sz w:val="28"/>
          <w:szCs w:val="28"/>
        </w:rPr>
        <w:t>.Н</w:t>
      </w:r>
      <w:proofErr w:type="gramEnd"/>
      <w:r w:rsidRPr="00F87A32">
        <w:rPr>
          <w:sz w:val="28"/>
          <w:szCs w:val="28"/>
        </w:rPr>
        <w:t>ефтеюганска по лыжным гонкам «Закрытие зимнего спортивного сезона 2018-2019 г.», приняло участие более 200 человек;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>2.</w:t>
      </w:r>
      <w:r w:rsidRPr="00F87A32">
        <w:rPr>
          <w:sz w:val="28"/>
          <w:szCs w:val="28"/>
          <w:lang w:val="en-US"/>
        </w:rPr>
        <w:t>XXXVII</w:t>
      </w:r>
      <w:r w:rsidRPr="00F87A32">
        <w:rPr>
          <w:sz w:val="28"/>
          <w:szCs w:val="28"/>
        </w:rPr>
        <w:t xml:space="preserve"> открытая Всероссийская массовая лыжная гонка «Лыжня России - 2019» в городе Нефтеюганске, приняло участие 1 120 человек;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 xml:space="preserve">3.Открытое Первенство по лыжным гонкам, посвященное памяти тренеров </w:t>
      </w:r>
      <w:proofErr w:type="spellStart"/>
      <w:r w:rsidRPr="00F87A32">
        <w:rPr>
          <w:sz w:val="28"/>
          <w:szCs w:val="28"/>
        </w:rPr>
        <w:t>Лепилова</w:t>
      </w:r>
      <w:proofErr w:type="spellEnd"/>
      <w:r w:rsidRPr="00F87A32">
        <w:rPr>
          <w:sz w:val="28"/>
          <w:szCs w:val="28"/>
        </w:rPr>
        <w:t xml:space="preserve"> И.И., Мальчикова В.А. «Гонка с выбыванием», приняло участие около 200 человек;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>4.Всероссийский турнир по спортивной аэробике, приняло участие 428 человек;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 xml:space="preserve">5.Межрегиональные соревнования по плаванию памяти </w:t>
      </w:r>
      <w:proofErr w:type="spellStart"/>
      <w:r w:rsidRPr="00F87A32">
        <w:rPr>
          <w:sz w:val="28"/>
          <w:szCs w:val="28"/>
        </w:rPr>
        <w:t>Р.Габидуллина</w:t>
      </w:r>
      <w:proofErr w:type="spellEnd"/>
      <w:r w:rsidRPr="00F87A32">
        <w:rPr>
          <w:sz w:val="28"/>
          <w:szCs w:val="28"/>
        </w:rPr>
        <w:t>, приняло участие 119 человек;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>6.Первенство России по мини-футболу (</w:t>
      </w:r>
      <w:proofErr w:type="spellStart"/>
      <w:r w:rsidRPr="00F87A32">
        <w:rPr>
          <w:sz w:val="28"/>
          <w:szCs w:val="28"/>
        </w:rPr>
        <w:t>футзалу</w:t>
      </w:r>
      <w:proofErr w:type="spellEnd"/>
      <w:r w:rsidRPr="00F87A32">
        <w:rPr>
          <w:sz w:val="28"/>
          <w:szCs w:val="28"/>
        </w:rPr>
        <w:t xml:space="preserve">) среди команд клубов </w:t>
      </w:r>
      <w:proofErr w:type="gramStart"/>
      <w:r w:rsidRPr="00F87A32">
        <w:rPr>
          <w:sz w:val="28"/>
          <w:szCs w:val="28"/>
          <w:lang w:val="en-US"/>
        </w:rPr>
        <w:t>c</w:t>
      </w:r>
      <w:proofErr w:type="gramEnd"/>
      <w:r w:rsidRPr="00F87A32">
        <w:rPr>
          <w:sz w:val="28"/>
          <w:szCs w:val="28"/>
        </w:rPr>
        <w:t>упер лиги сезона 2018-2019 гг., приняло участие 8 команд;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>7.Спартакиада муниципальных служащих города Нефтеюганска, приняло участие 90 человек</w:t>
      </w:r>
      <w:r>
        <w:rPr>
          <w:sz w:val="28"/>
          <w:szCs w:val="28"/>
        </w:rPr>
        <w:t>;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 xml:space="preserve">8.Соревнования по мини-футболу, пионерболу, «весёлым стартам», </w:t>
      </w:r>
      <w:proofErr w:type="spellStart"/>
      <w:r w:rsidRPr="00F87A32">
        <w:rPr>
          <w:sz w:val="28"/>
          <w:szCs w:val="28"/>
        </w:rPr>
        <w:t>стритболу</w:t>
      </w:r>
      <w:proofErr w:type="spellEnd"/>
      <w:r w:rsidRPr="00F87A32">
        <w:rPr>
          <w:sz w:val="28"/>
          <w:szCs w:val="28"/>
        </w:rPr>
        <w:t xml:space="preserve">, </w:t>
      </w:r>
      <w:proofErr w:type="spellStart"/>
      <w:r w:rsidRPr="00F87A32">
        <w:rPr>
          <w:sz w:val="28"/>
          <w:szCs w:val="28"/>
        </w:rPr>
        <w:t>перетягиванию</w:t>
      </w:r>
      <w:proofErr w:type="spellEnd"/>
      <w:r w:rsidRPr="00F87A32">
        <w:rPr>
          <w:sz w:val="28"/>
          <w:szCs w:val="28"/>
        </w:rPr>
        <w:t xml:space="preserve"> каната, посвященные Международному дню защиты детей, приняло участие более 200 человек;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>9.Легкоатлетический кросс активной молодежи города «Курить уже не модно!», посвященный «Всемирному дню без табака», приняло участие более 150 человек;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 xml:space="preserve">10.Кубок России по </w:t>
      </w:r>
      <w:proofErr w:type="spellStart"/>
      <w:r w:rsidRPr="00F87A32">
        <w:rPr>
          <w:sz w:val="28"/>
          <w:szCs w:val="28"/>
        </w:rPr>
        <w:t>суперкроссу</w:t>
      </w:r>
      <w:proofErr w:type="spellEnd"/>
      <w:r w:rsidRPr="00F87A32">
        <w:rPr>
          <w:sz w:val="28"/>
          <w:szCs w:val="28"/>
        </w:rPr>
        <w:t xml:space="preserve">, Кубок Ханты-Мансийского автономного </w:t>
      </w:r>
      <w:proofErr w:type="spellStart"/>
      <w:r w:rsidRPr="00F87A32">
        <w:rPr>
          <w:sz w:val="28"/>
          <w:szCs w:val="28"/>
        </w:rPr>
        <w:t>округа-Югры</w:t>
      </w:r>
      <w:proofErr w:type="spellEnd"/>
      <w:r w:rsidRPr="00F87A32">
        <w:rPr>
          <w:sz w:val="28"/>
          <w:szCs w:val="28"/>
        </w:rPr>
        <w:t xml:space="preserve"> по </w:t>
      </w:r>
      <w:proofErr w:type="spellStart"/>
      <w:r w:rsidRPr="00F87A32">
        <w:rPr>
          <w:sz w:val="28"/>
          <w:szCs w:val="28"/>
        </w:rPr>
        <w:t>суперкроссу</w:t>
      </w:r>
      <w:proofErr w:type="spellEnd"/>
      <w:r w:rsidRPr="00F87A32">
        <w:rPr>
          <w:sz w:val="28"/>
          <w:szCs w:val="28"/>
        </w:rPr>
        <w:t xml:space="preserve">, Чемпионат Уральского федерального округа по мотокроссу, Чемпионат Ханты-Мансийского автономного </w:t>
      </w:r>
      <w:proofErr w:type="spellStart"/>
      <w:r w:rsidRPr="00F87A32">
        <w:rPr>
          <w:sz w:val="28"/>
          <w:szCs w:val="28"/>
        </w:rPr>
        <w:t>округа-Югры</w:t>
      </w:r>
      <w:proofErr w:type="spellEnd"/>
      <w:r w:rsidRPr="00F87A32">
        <w:rPr>
          <w:sz w:val="28"/>
          <w:szCs w:val="28"/>
        </w:rPr>
        <w:t xml:space="preserve"> мотокроссу, участниками стали более 500 человек;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>11.I</w:t>
      </w:r>
      <w:r w:rsidRPr="00F87A32">
        <w:rPr>
          <w:sz w:val="28"/>
          <w:szCs w:val="28"/>
          <w:lang w:val="en-US"/>
        </w:rPr>
        <w:t>X</w:t>
      </w:r>
      <w:r w:rsidRPr="00F87A32">
        <w:rPr>
          <w:sz w:val="28"/>
          <w:szCs w:val="28"/>
        </w:rPr>
        <w:t xml:space="preserve"> Спартакиада среди детских оздоровительных лагерей с дневным пребыванием детей «Малые Олимпийские игры», участниками стали более 150 человек;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>12.Велопробег по улицам города, посвященный празднованию Дня молодёжи России, приняло участие более 100 человек;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lastRenderedPageBreak/>
        <w:t>13.Соревнования и акции, посвященные «Дню физкультурника», участники более 300 человек.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>14.Спортивно-массовое мероприятие, в рамках празднования Дня нефтяной и газовой промышленности, приняло участие более 300 человек.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>15.Всероссийский день бега «Кросс Нации – 2019», участниками стали более 859 человек;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A32">
        <w:rPr>
          <w:sz w:val="28"/>
          <w:szCs w:val="28"/>
        </w:rPr>
        <w:t>16.</w:t>
      </w:r>
      <w:r w:rsidRPr="00F87A32">
        <w:rPr>
          <w:sz w:val="28"/>
          <w:szCs w:val="28"/>
          <w:lang w:val="en-US"/>
        </w:rPr>
        <w:t>VIII</w:t>
      </w:r>
      <w:r w:rsidRPr="00F87A32">
        <w:rPr>
          <w:sz w:val="28"/>
          <w:szCs w:val="28"/>
        </w:rPr>
        <w:t xml:space="preserve"> Спортивный фестиваль города Нефтеюганск «Преодоление» посвященный Международному дню инвалидов, приняло участие более 200 человек.</w:t>
      </w:r>
    </w:p>
    <w:p w:rsidR="005A3DAB" w:rsidRPr="00F87A32" w:rsidRDefault="005A3DAB" w:rsidP="005A3DAB">
      <w:pPr>
        <w:jc w:val="both"/>
        <w:rPr>
          <w:sz w:val="28"/>
          <w:szCs w:val="28"/>
        </w:rPr>
      </w:pPr>
      <w:r w:rsidRPr="00F87A32">
        <w:rPr>
          <w:sz w:val="28"/>
          <w:szCs w:val="28"/>
        </w:rPr>
        <w:t>В рамках проведения физкультурно-оздоровительных мероприятий среди населения города, за 2019 год осуществлялась следующая работа:</w:t>
      </w:r>
      <w:r w:rsidRPr="00F87A32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5"/>
        <w:gridCol w:w="4073"/>
        <w:gridCol w:w="3965"/>
      </w:tblGrid>
      <w:tr w:rsidR="005A3DAB" w:rsidRPr="00F87A32" w:rsidTr="005A3DAB">
        <w:tc>
          <w:tcPr>
            <w:tcW w:w="2735" w:type="dxa"/>
            <w:shd w:val="clear" w:color="auto" w:fill="auto"/>
            <w:vAlign w:val="center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Наименования спортивного объекта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Количество</w:t>
            </w:r>
          </w:p>
        </w:tc>
      </w:tr>
      <w:tr w:rsidR="005A3DAB" w:rsidRPr="00F87A32" w:rsidTr="005A3DAB">
        <w:trPr>
          <w:trHeight w:val="246"/>
        </w:trPr>
        <w:tc>
          <w:tcPr>
            <w:tcW w:w="2735" w:type="dxa"/>
            <w:vMerge w:val="restart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proofErr w:type="spellStart"/>
            <w:r w:rsidRPr="00F87A32">
              <w:rPr>
                <w:sz w:val="28"/>
                <w:szCs w:val="28"/>
              </w:rPr>
              <w:t>ЦФКиС</w:t>
            </w:r>
            <w:proofErr w:type="spellEnd"/>
            <w:r w:rsidRPr="00F87A32">
              <w:rPr>
                <w:sz w:val="28"/>
                <w:szCs w:val="28"/>
              </w:rPr>
              <w:t xml:space="preserve"> «Жемчужина </w:t>
            </w:r>
            <w:proofErr w:type="spellStart"/>
            <w:r w:rsidRPr="00F87A32">
              <w:rPr>
                <w:sz w:val="28"/>
                <w:szCs w:val="28"/>
              </w:rPr>
              <w:t>Югры</w:t>
            </w:r>
            <w:proofErr w:type="spellEnd"/>
            <w:r w:rsidRPr="00F87A32">
              <w:rPr>
                <w:sz w:val="28"/>
                <w:szCs w:val="28"/>
              </w:rPr>
              <w:t>»</w:t>
            </w:r>
          </w:p>
        </w:tc>
        <w:tc>
          <w:tcPr>
            <w:tcW w:w="4073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Бассейн</w:t>
            </w:r>
          </w:p>
        </w:tc>
        <w:tc>
          <w:tcPr>
            <w:tcW w:w="3965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  <w:lang w:val="en-US"/>
              </w:rPr>
              <w:t>57 136</w:t>
            </w:r>
            <w:r w:rsidRPr="00F87A32">
              <w:rPr>
                <w:sz w:val="28"/>
                <w:szCs w:val="28"/>
              </w:rPr>
              <w:t xml:space="preserve"> чел.</w:t>
            </w:r>
          </w:p>
        </w:tc>
      </w:tr>
      <w:tr w:rsidR="005A3DAB" w:rsidRPr="00F87A32" w:rsidTr="005A3DAB">
        <w:trPr>
          <w:trHeight w:val="337"/>
        </w:trPr>
        <w:tc>
          <w:tcPr>
            <w:tcW w:w="2735" w:type="dxa"/>
            <w:vMerge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Аквапарк</w:t>
            </w:r>
          </w:p>
        </w:tc>
        <w:tc>
          <w:tcPr>
            <w:tcW w:w="3965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19 640 чел.</w:t>
            </w:r>
          </w:p>
        </w:tc>
      </w:tr>
      <w:tr w:rsidR="005A3DAB" w:rsidRPr="00F87A32" w:rsidTr="005A3DAB">
        <w:trPr>
          <w:trHeight w:val="257"/>
        </w:trPr>
        <w:tc>
          <w:tcPr>
            <w:tcW w:w="2735" w:type="dxa"/>
            <w:vMerge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 xml:space="preserve">Ледовый каток (прокат коньков 1, 14 </w:t>
            </w:r>
            <w:proofErr w:type="spellStart"/>
            <w:r w:rsidRPr="00F87A32">
              <w:rPr>
                <w:sz w:val="28"/>
                <w:szCs w:val="28"/>
              </w:rPr>
              <w:t>мкр</w:t>
            </w:r>
            <w:proofErr w:type="spellEnd"/>
            <w:r w:rsidRPr="00F87A32">
              <w:rPr>
                <w:sz w:val="28"/>
                <w:szCs w:val="28"/>
              </w:rPr>
              <w:t>.)</w:t>
            </w:r>
          </w:p>
        </w:tc>
        <w:tc>
          <w:tcPr>
            <w:tcW w:w="3965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6 409 чел.</w:t>
            </w:r>
          </w:p>
        </w:tc>
      </w:tr>
      <w:tr w:rsidR="005A3DAB" w:rsidRPr="00F87A32" w:rsidTr="005A3DAB">
        <w:trPr>
          <w:trHeight w:val="279"/>
        </w:trPr>
        <w:tc>
          <w:tcPr>
            <w:tcW w:w="2735" w:type="dxa"/>
            <w:vMerge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Фитнес</w:t>
            </w:r>
          </w:p>
        </w:tc>
        <w:tc>
          <w:tcPr>
            <w:tcW w:w="3965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  <w:lang w:val="en-US"/>
              </w:rPr>
              <w:t>6</w:t>
            </w:r>
            <w:r w:rsidRPr="00F87A32">
              <w:rPr>
                <w:sz w:val="28"/>
                <w:szCs w:val="28"/>
              </w:rPr>
              <w:t xml:space="preserve"> </w:t>
            </w:r>
            <w:r w:rsidRPr="00F87A32">
              <w:rPr>
                <w:sz w:val="28"/>
                <w:szCs w:val="28"/>
                <w:lang w:val="en-US"/>
              </w:rPr>
              <w:t>302</w:t>
            </w:r>
            <w:r w:rsidRPr="00F87A32">
              <w:rPr>
                <w:sz w:val="28"/>
                <w:szCs w:val="28"/>
              </w:rPr>
              <w:t xml:space="preserve"> абонемента</w:t>
            </w:r>
          </w:p>
        </w:tc>
      </w:tr>
      <w:tr w:rsidR="005A3DAB" w:rsidRPr="00F87A32" w:rsidTr="005A3DAB">
        <w:trPr>
          <w:trHeight w:val="309"/>
        </w:trPr>
        <w:tc>
          <w:tcPr>
            <w:tcW w:w="2735" w:type="dxa"/>
            <w:vMerge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proofErr w:type="spellStart"/>
            <w:r w:rsidRPr="00F87A32">
              <w:rPr>
                <w:sz w:val="28"/>
                <w:szCs w:val="28"/>
              </w:rPr>
              <w:t>Аквааэробика</w:t>
            </w:r>
            <w:proofErr w:type="spellEnd"/>
          </w:p>
        </w:tc>
        <w:tc>
          <w:tcPr>
            <w:tcW w:w="3965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21 433 абонемента</w:t>
            </w:r>
          </w:p>
        </w:tc>
      </w:tr>
      <w:tr w:rsidR="005A3DAB" w:rsidRPr="00F87A32" w:rsidTr="005A3DAB">
        <w:trPr>
          <w:trHeight w:val="356"/>
        </w:trPr>
        <w:tc>
          <w:tcPr>
            <w:tcW w:w="2735" w:type="dxa"/>
            <w:vMerge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Плавание (дошкольники)</w:t>
            </w:r>
          </w:p>
        </w:tc>
        <w:tc>
          <w:tcPr>
            <w:tcW w:w="3965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9 997 абонементов</w:t>
            </w:r>
          </w:p>
        </w:tc>
      </w:tr>
      <w:tr w:rsidR="005A3DAB" w:rsidRPr="00F87A32" w:rsidTr="005A3DAB">
        <w:trPr>
          <w:trHeight w:val="272"/>
        </w:trPr>
        <w:tc>
          <w:tcPr>
            <w:tcW w:w="2735" w:type="dxa"/>
            <w:vMerge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Баня</w:t>
            </w:r>
          </w:p>
        </w:tc>
        <w:tc>
          <w:tcPr>
            <w:tcW w:w="3965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1 657 чел.</w:t>
            </w:r>
          </w:p>
        </w:tc>
      </w:tr>
      <w:tr w:rsidR="005A3DAB" w:rsidRPr="00F87A32" w:rsidTr="005A3DAB">
        <w:trPr>
          <w:trHeight w:val="235"/>
        </w:trPr>
        <w:tc>
          <w:tcPr>
            <w:tcW w:w="2735" w:type="dxa"/>
            <w:vMerge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Тренажерный зал</w:t>
            </w:r>
          </w:p>
        </w:tc>
        <w:tc>
          <w:tcPr>
            <w:tcW w:w="3965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4 111 абонементов</w:t>
            </w:r>
          </w:p>
        </w:tc>
      </w:tr>
      <w:tr w:rsidR="005A3DAB" w:rsidRPr="00F87A32" w:rsidTr="005A3DAB">
        <w:trPr>
          <w:trHeight w:val="281"/>
        </w:trPr>
        <w:tc>
          <w:tcPr>
            <w:tcW w:w="2735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Студия «</w:t>
            </w:r>
            <w:proofErr w:type="spellStart"/>
            <w:r w:rsidRPr="00F87A32">
              <w:rPr>
                <w:sz w:val="28"/>
                <w:szCs w:val="28"/>
              </w:rPr>
              <w:t>Жемчужинка</w:t>
            </w:r>
            <w:proofErr w:type="spellEnd"/>
            <w:r w:rsidRPr="00F87A32">
              <w:rPr>
                <w:sz w:val="28"/>
                <w:szCs w:val="28"/>
              </w:rPr>
              <w:t xml:space="preserve"> </w:t>
            </w:r>
            <w:proofErr w:type="spellStart"/>
            <w:r w:rsidRPr="00F87A32">
              <w:rPr>
                <w:sz w:val="28"/>
                <w:szCs w:val="28"/>
              </w:rPr>
              <w:t>Югры</w:t>
            </w:r>
            <w:proofErr w:type="spellEnd"/>
            <w:r w:rsidRPr="00F87A32">
              <w:rPr>
                <w:sz w:val="28"/>
                <w:szCs w:val="28"/>
              </w:rPr>
              <w:t>»</w:t>
            </w:r>
          </w:p>
        </w:tc>
        <w:tc>
          <w:tcPr>
            <w:tcW w:w="3965" w:type="dxa"/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5 631 чел.</w:t>
            </w:r>
          </w:p>
        </w:tc>
      </w:tr>
      <w:tr w:rsidR="005A3DAB" w:rsidRPr="00F87A32" w:rsidTr="005A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Хоккейный корт 9 микрорайон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прокат коньков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3 188 чел./час.</w:t>
            </w:r>
          </w:p>
        </w:tc>
      </w:tr>
      <w:tr w:rsidR="005A3DAB" w:rsidRPr="00F87A32" w:rsidTr="005A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Крытый каток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прокат коньков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1 432 чел./час</w:t>
            </w:r>
          </w:p>
        </w:tc>
      </w:tr>
      <w:tr w:rsidR="005A3DAB" w:rsidRPr="00F87A32" w:rsidTr="005A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Городская лыжная база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прокат лыжного инвентаря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2 033 чел./час.</w:t>
            </w:r>
          </w:p>
        </w:tc>
      </w:tr>
      <w:tr w:rsidR="005A3DAB" w:rsidRPr="00F87A32" w:rsidTr="005A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Лыжная база «Пим»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прокат лыжного инвентаря и тюбингов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2 154 чел./час</w:t>
            </w:r>
          </w:p>
        </w:tc>
      </w:tr>
      <w:tr w:rsidR="005A3DAB" w:rsidRPr="00F87A32" w:rsidTr="005A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Спортивный комплекс «Олимп»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Фитнес-аэробика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575 абонементов</w:t>
            </w:r>
          </w:p>
        </w:tc>
      </w:tr>
      <w:tr w:rsidR="005A3DAB" w:rsidRPr="00F87A32" w:rsidTr="005A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proofErr w:type="spellStart"/>
            <w:r w:rsidRPr="00F87A32">
              <w:rPr>
                <w:sz w:val="28"/>
                <w:szCs w:val="28"/>
              </w:rPr>
              <w:t>Сайкл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870 абонементов</w:t>
            </w:r>
          </w:p>
        </w:tc>
      </w:tr>
      <w:tr w:rsidR="005A3DAB" w:rsidRPr="00F87A32" w:rsidTr="005A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Тренажерный зал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AB" w:rsidRPr="00F87A32" w:rsidRDefault="005A3DAB" w:rsidP="005A3DAB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F87A32">
              <w:rPr>
                <w:sz w:val="28"/>
                <w:szCs w:val="28"/>
              </w:rPr>
              <w:t>755 абонемента</w:t>
            </w:r>
          </w:p>
        </w:tc>
      </w:tr>
    </w:tbl>
    <w:p w:rsidR="005A3DAB" w:rsidRPr="00F87A32" w:rsidRDefault="005A3DAB" w:rsidP="005A3DAB">
      <w:pPr>
        <w:tabs>
          <w:tab w:val="left" w:pos="374"/>
        </w:tabs>
        <w:jc w:val="both"/>
        <w:rPr>
          <w:sz w:val="28"/>
          <w:szCs w:val="28"/>
        </w:rPr>
      </w:pPr>
      <w:proofErr w:type="gramStart"/>
      <w:r w:rsidRPr="00F87A32">
        <w:rPr>
          <w:sz w:val="28"/>
          <w:szCs w:val="28"/>
        </w:rPr>
        <w:t>В целях повышения квалификации ведущих спортсменов города, для качественной подготовки к соревнованиям окружного, регионального, всероссийского масштабов, состоялся ряд тренировочных сборов (31) по таким видам спорта как: вольная борьба, лёгкая атлетика, биатлон, лыжные гонки, бокс, мотокросс, дзюдо, каратэ, рукопашный бой, мини-футбол, художественная гимнастика.</w:t>
      </w:r>
      <w:proofErr w:type="gramEnd"/>
    </w:p>
    <w:p w:rsidR="005A3DAB" w:rsidRPr="00F87A32" w:rsidRDefault="005A3DAB" w:rsidP="005A3DAB">
      <w:pPr>
        <w:tabs>
          <w:tab w:val="left" w:pos="567"/>
        </w:tabs>
        <w:jc w:val="both"/>
        <w:rPr>
          <w:sz w:val="28"/>
          <w:szCs w:val="28"/>
          <w:lang w:bidi="en-US"/>
        </w:rPr>
      </w:pPr>
      <w:r w:rsidRPr="00F87A32">
        <w:rPr>
          <w:sz w:val="28"/>
          <w:szCs w:val="28"/>
          <w:lang w:bidi="en-US"/>
        </w:rPr>
        <w:t>В летний период 2019 года на базе муниципальных учреждений дополнительного образования подведомственных комитету физической культуры и спорта администрации города Нефтеюганска было организованно 4 лагеря дневного пребывания детей, которые позволили детям продолжить занятия спортом, а также посетить познавательные и профилактические мероприятия. Общее количество отдохнувших детей составило 340 человек.</w:t>
      </w:r>
    </w:p>
    <w:p w:rsidR="005A3DAB" w:rsidRPr="00F87A32" w:rsidRDefault="005A3DAB" w:rsidP="005A3DAB">
      <w:pPr>
        <w:jc w:val="both"/>
        <w:rPr>
          <w:sz w:val="28"/>
          <w:szCs w:val="28"/>
          <w:lang w:bidi="en-US"/>
        </w:rPr>
      </w:pPr>
      <w:r w:rsidRPr="00F87A32">
        <w:rPr>
          <w:sz w:val="28"/>
          <w:szCs w:val="28"/>
          <w:lang w:bidi="en-US"/>
        </w:rPr>
        <w:t>Работа лагерей дневного пребывания детей была направлена на приобщение детей к занятиям физической культурой и спортом, здоровому образу жизни, самостоятельному творчеству, разностороннему развитию личности.</w:t>
      </w:r>
    </w:p>
    <w:p w:rsidR="005A3DAB" w:rsidRPr="00F87A32" w:rsidRDefault="005A3DAB" w:rsidP="005A3DAB">
      <w:pPr>
        <w:autoSpaceDE w:val="0"/>
        <w:autoSpaceDN w:val="0"/>
        <w:adjustRightInd w:val="0"/>
        <w:jc w:val="both"/>
        <w:rPr>
          <w:sz w:val="28"/>
          <w:szCs w:val="28"/>
          <w:lang w:bidi="en-US"/>
        </w:rPr>
      </w:pPr>
      <w:proofErr w:type="spellStart"/>
      <w:r w:rsidRPr="00F87A32">
        <w:rPr>
          <w:sz w:val="28"/>
          <w:szCs w:val="28"/>
        </w:rPr>
        <w:t>Малозатратными</w:t>
      </w:r>
      <w:proofErr w:type="spellEnd"/>
      <w:r w:rsidRPr="00F87A32">
        <w:rPr>
          <w:sz w:val="28"/>
          <w:szCs w:val="28"/>
        </w:rPr>
        <w:t xml:space="preserve"> формами отдыха было охвачено 2 500 человек, </w:t>
      </w:r>
      <w:r w:rsidRPr="00F87A32">
        <w:rPr>
          <w:sz w:val="28"/>
          <w:szCs w:val="28"/>
          <w:lang w:bidi="en-US"/>
        </w:rPr>
        <w:t xml:space="preserve">в том числе более 50 человек состоящих на профилактическом учете комиссии и органов внутренних дел, </w:t>
      </w:r>
      <w:r w:rsidRPr="00F87A32">
        <w:rPr>
          <w:sz w:val="28"/>
          <w:szCs w:val="28"/>
          <w:lang w:bidi="en-US"/>
        </w:rPr>
        <w:lastRenderedPageBreak/>
        <w:t>находящихся в социально опасном положении, трудной жизненной ситуации. Специалисты, задействованные в организации лагеря, непосредственно работающие с детьми, являются квалифицированными специалистами в области физической культуры и спорта.</w:t>
      </w:r>
    </w:p>
    <w:p w:rsidR="005A3DAB" w:rsidRPr="00F87A32" w:rsidRDefault="005A3DAB" w:rsidP="005A3DAB">
      <w:pPr>
        <w:jc w:val="both"/>
        <w:rPr>
          <w:sz w:val="28"/>
          <w:szCs w:val="28"/>
          <w:lang w:bidi="en-US"/>
        </w:rPr>
      </w:pPr>
      <w:r w:rsidRPr="00F87A32">
        <w:rPr>
          <w:sz w:val="28"/>
          <w:szCs w:val="28"/>
          <w:lang w:bidi="en-US"/>
        </w:rPr>
        <w:t xml:space="preserve">В рамках муниципальной программы «Развитие физической культуры и спорта в городе Нефтеюганске» комитету физической культуры и спорта администрации города были доведены денежные ассигнования в размере 2 608,5 тыс. рублей, из них средства бюджета Ханты-Мансийского автономного округа – </w:t>
      </w:r>
      <w:proofErr w:type="spellStart"/>
      <w:r w:rsidRPr="00F87A32">
        <w:rPr>
          <w:sz w:val="28"/>
          <w:szCs w:val="28"/>
          <w:lang w:bidi="en-US"/>
        </w:rPr>
        <w:t>Югры</w:t>
      </w:r>
      <w:proofErr w:type="spellEnd"/>
      <w:r w:rsidRPr="00F87A32">
        <w:rPr>
          <w:sz w:val="28"/>
          <w:szCs w:val="28"/>
          <w:lang w:bidi="en-US"/>
        </w:rPr>
        <w:t xml:space="preserve"> 1 343,5 тыс. рублей, средства местного бюджета – 1 264,9 тыс. рублей. Исполнение муниципальной программы составило 100 %.</w:t>
      </w:r>
    </w:p>
    <w:p w:rsidR="005A3DAB" w:rsidRPr="00F87A32" w:rsidRDefault="005A3DAB" w:rsidP="005A3DAB">
      <w:pPr>
        <w:tabs>
          <w:tab w:val="left" w:pos="567"/>
        </w:tabs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87A32">
        <w:rPr>
          <w:sz w:val="28"/>
          <w:szCs w:val="28"/>
        </w:rPr>
        <w:t xml:space="preserve">Для организации физкультурно-оздоровительной работы среди детей, подростков и взрослых, на спортивных площадках 14 </w:t>
      </w:r>
      <w:proofErr w:type="spellStart"/>
      <w:r w:rsidRPr="00F87A32">
        <w:rPr>
          <w:sz w:val="28"/>
          <w:szCs w:val="28"/>
        </w:rPr>
        <w:t>мкр</w:t>
      </w:r>
      <w:proofErr w:type="spellEnd"/>
      <w:r w:rsidRPr="00F87A32">
        <w:rPr>
          <w:bCs/>
          <w:sz w:val="28"/>
          <w:szCs w:val="28"/>
          <w:bdr w:val="none" w:sz="0" w:space="0" w:color="auto" w:frame="1"/>
          <w:shd w:val="clear" w:color="auto" w:fill="FFFFFF"/>
        </w:rPr>
        <w:t>. м/</w:t>
      </w:r>
      <w:proofErr w:type="spellStart"/>
      <w:r w:rsidRPr="00F87A32">
        <w:rPr>
          <w:bCs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spellEnd"/>
      <w:r w:rsidRPr="00F87A3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№29,45,48,49 в летний период ежедневно осуществляется выдач</w:t>
      </w:r>
      <w:r w:rsidRPr="00F87A3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спортивного инвентаря (волейбольные и баскетбольные мячи, шашки, шахматы, настольные игры, бадминтон и скакалки). В зимний период действует каток, где все желающие жители и гости города могут проводить свой досуг, бесплатно катаясь на коньках, без ограничения по дням недели и времени. </w:t>
      </w:r>
    </w:p>
    <w:p w:rsidR="005A3DAB" w:rsidRPr="00F87A32" w:rsidRDefault="005A3DAB" w:rsidP="005A3DAB">
      <w:pPr>
        <w:tabs>
          <w:tab w:val="left" w:pos="567"/>
        </w:tabs>
        <w:jc w:val="both"/>
        <w:rPr>
          <w:sz w:val="28"/>
          <w:szCs w:val="28"/>
        </w:rPr>
      </w:pPr>
      <w:r w:rsidRPr="00F87A32">
        <w:rPr>
          <w:sz w:val="28"/>
          <w:szCs w:val="28"/>
        </w:rPr>
        <w:t xml:space="preserve">На спортивных площадках 14 </w:t>
      </w:r>
      <w:proofErr w:type="spellStart"/>
      <w:r w:rsidRPr="00F87A32">
        <w:rPr>
          <w:sz w:val="28"/>
          <w:szCs w:val="28"/>
        </w:rPr>
        <w:t>мкр</w:t>
      </w:r>
      <w:proofErr w:type="spellEnd"/>
      <w:r w:rsidRPr="00F87A32">
        <w:rPr>
          <w:bCs/>
          <w:sz w:val="28"/>
          <w:szCs w:val="28"/>
          <w:bdr w:val="none" w:sz="0" w:space="0" w:color="auto" w:frame="1"/>
          <w:shd w:val="clear" w:color="auto" w:fill="FFFFFF"/>
        </w:rPr>
        <w:t>. м/</w:t>
      </w:r>
      <w:proofErr w:type="spellStart"/>
      <w:r w:rsidRPr="00F87A32">
        <w:rPr>
          <w:bCs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spellEnd"/>
      <w:r w:rsidRPr="00F87A3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№29,45,48,49 </w:t>
      </w:r>
      <w:r w:rsidRPr="00F87A3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было проведено два спортивно-</w:t>
      </w:r>
      <w:proofErr w:type="gramStart"/>
      <w:r w:rsidRPr="00F87A3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массовых</w:t>
      </w:r>
      <w:proofErr w:type="gramEnd"/>
      <w:r w:rsidRPr="00F87A3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мероприятия:</w:t>
      </w:r>
    </w:p>
    <w:p w:rsidR="005A3DAB" w:rsidRPr="00F87A32" w:rsidRDefault="005A3DAB" w:rsidP="005A3DAB">
      <w:pPr>
        <w:jc w:val="both"/>
        <w:textAlignment w:val="baseline"/>
        <w:rPr>
          <w:sz w:val="28"/>
          <w:szCs w:val="28"/>
        </w:rPr>
      </w:pPr>
      <w:r w:rsidRPr="00F87A32">
        <w:rPr>
          <w:sz w:val="28"/>
          <w:szCs w:val="28"/>
        </w:rPr>
        <w:t xml:space="preserve">1.Спортивно-массовое мероприятие, "Русские </w:t>
      </w:r>
      <w:proofErr w:type="spellStart"/>
      <w:r w:rsidRPr="00F87A32">
        <w:rPr>
          <w:sz w:val="28"/>
          <w:szCs w:val="28"/>
        </w:rPr>
        <w:t>валенки-зимние</w:t>
      </w:r>
      <w:proofErr w:type="spellEnd"/>
      <w:r w:rsidRPr="00F87A32">
        <w:rPr>
          <w:sz w:val="28"/>
          <w:szCs w:val="28"/>
        </w:rPr>
        <w:t xml:space="preserve"> забавы", в рамках фестиваля городской среды "</w:t>
      </w:r>
      <w:proofErr w:type="gramStart"/>
      <w:r w:rsidRPr="00F87A32">
        <w:rPr>
          <w:sz w:val="28"/>
          <w:szCs w:val="28"/>
        </w:rPr>
        <w:t>Выходи</w:t>
      </w:r>
      <w:proofErr w:type="gramEnd"/>
      <w:r w:rsidRPr="00F87A32">
        <w:rPr>
          <w:sz w:val="28"/>
          <w:szCs w:val="28"/>
        </w:rPr>
        <w:t xml:space="preserve"> гуляй!" кол-во участников – 49 человек;</w:t>
      </w:r>
    </w:p>
    <w:p w:rsidR="005A3DAB" w:rsidRPr="00F87A32" w:rsidRDefault="005A3DAB" w:rsidP="005A3DAB">
      <w:pPr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87A32">
        <w:rPr>
          <w:sz w:val="28"/>
          <w:szCs w:val="28"/>
        </w:rPr>
        <w:t>2.Спортивный праздник "Ребята нашего двора</w:t>
      </w:r>
      <w:proofErr w:type="gramStart"/>
      <w:r w:rsidRPr="00F87A32">
        <w:rPr>
          <w:sz w:val="28"/>
          <w:szCs w:val="28"/>
        </w:rPr>
        <w:t xml:space="preserve">"., </w:t>
      </w:r>
      <w:proofErr w:type="gramEnd"/>
      <w:r w:rsidRPr="00F87A32">
        <w:rPr>
          <w:sz w:val="28"/>
          <w:szCs w:val="28"/>
        </w:rPr>
        <w:t>кол-во участников – 33 человека.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87A32">
        <w:rPr>
          <w:sz w:val="28"/>
          <w:szCs w:val="28"/>
        </w:rPr>
        <w:t xml:space="preserve"> Спортивная площадка «Благоустройство 14 микрорайона между жилыми домами № 29, 45, 48, 49» МБУ </w:t>
      </w:r>
      <w:proofErr w:type="spellStart"/>
      <w:r w:rsidRPr="00F87A32">
        <w:rPr>
          <w:sz w:val="28"/>
          <w:szCs w:val="28"/>
        </w:rPr>
        <w:t>ЦФКиС</w:t>
      </w:r>
      <w:proofErr w:type="spellEnd"/>
      <w:r w:rsidRPr="00F87A32">
        <w:rPr>
          <w:sz w:val="28"/>
          <w:szCs w:val="28"/>
        </w:rPr>
        <w:t xml:space="preserve"> «Жемчужина </w:t>
      </w:r>
      <w:proofErr w:type="spellStart"/>
      <w:r w:rsidRPr="00F87A32">
        <w:rPr>
          <w:sz w:val="28"/>
          <w:szCs w:val="28"/>
        </w:rPr>
        <w:t>Югры</w:t>
      </w:r>
      <w:proofErr w:type="spellEnd"/>
      <w:r w:rsidRPr="00F87A32">
        <w:rPr>
          <w:sz w:val="28"/>
          <w:szCs w:val="28"/>
        </w:rPr>
        <w:t xml:space="preserve">» </w:t>
      </w:r>
      <w:r w:rsidRPr="00F87A3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играет большую роль в формировании здорового образа жизни подростков, детей юношеского возраста, а также взрослого населения города Нефтеюганска. За последние годы наблюдается положительную динамику численности посетителей спортивной площадки, и она ежегодно растет. </w:t>
      </w:r>
    </w:p>
    <w:p w:rsidR="005A3DAB" w:rsidRPr="00F87A32" w:rsidRDefault="005A3DAB" w:rsidP="005A3DAB">
      <w:pPr>
        <w:jc w:val="both"/>
        <w:textAlignment w:val="baseline"/>
        <w:rPr>
          <w:sz w:val="28"/>
          <w:szCs w:val="28"/>
        </w:rPr>
      </w:pPr>
      <w:r w:rsidRPr="00F87A32">
        <w:rPr>
          <w:sz w:val="28"/>
          <w:szCs w:val="28"/>
        </w:rPr>
        <w:t>В сравнении с 2018 годом количество посетителей на спортивной площадке увеличилось на 6,1 % и составило 9 137 человек.</w:t>
      </w:r>
    </w:p>
    <w:p w:rsidR="005A3DAB" w:rsidRPr="00F87A32" w:rsidRDefault="005A3DAB" w:rsidP="005A3DA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87A32">
        <w:rPr>
          <w:bCs/>
          <w:color w:val="000000"/>
          <w:sz w:val="28"/>
          <w:szCs w:val="28"/>
        </w:rPr>
        <w:t xml:space="preserve">В муниципальном образовании город Нефтеюганск находятся 36 спортивных сооружений, приспособленных к занятиям инвалидов в различной форме собственности, из них 15 оснащенных. 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87A32">
        <w:rPr>
          <w:bCs/>
          <w:color w:val="000000"/>
          <w:sz w:val="28"/>
          <w:szCs w:val="28"/>
        </w:rPr>
        <w:t>Финансирование адаптивной физической культуры и спорта в 2019 году составило 12 953,8 тыс. рубля (2018 г. – 13 807,0), из них на проведение, участие в спортивных мероприятиях среди инвалидов – 1 519,0 тыс. рублей, на приобретение спортивного оборудования и инвентаря израсходовано 447,0 тыс. рублей.</w:t>
      </w:r>
    </w:p>
    <w:p w:rsidR="005A3DAB" w:rsidRPr="00F87A32" w:rsidRDefault="005A3DAB" w:rsidP="005A3DA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87A32">
        <w:rPr>
          <w:color w:val="000000"/>
          <w:sz w:val="28"/>
          <w:szCs w:val="28"/>
        </w:rPr>
        <w:t>В 2019 году большое внимание уделялось агитации и пропаганде физкультуры и спорта, и сотрудничеству со средствами массовой информации. Так в местных газетах, выходят раз в две недели специальные, спортивные выпуски, еженедельный анонс о предстоящих соревнованиях, и информация о результатах выступлений спортсменов.</w:t>
      </w:r>
    </w:p>
    <w:p w:rsidR="005A3DAB" w:rsidRPr="00F87A32" w:rsidRDefault="005A3DAB" w:rsidP="005A3DAB">
      <w:pPr>
        <w:jc w:val="both"/>
        <w:rPr>
          <w:color w:val="000000"/>
          <w:sz w:val="28"/>
          <w:szCs w:val="28"/>
        </w:rPr>
      </w:pPr>
      <w:r w:rsidRPr="00F87A32">
        <w:rPr>
          <w:color w:val="000000"/>
          <w:sz w:val="28"/>
          <w:szCs w:val="28"/>
        </w:rPr>
        <w:t>В спортивных учреждениях созданы официальные интернет-сайты, на которых можно в полном объеме ознакомиться с работой данного учреждения.</w:t>
      </w:r>
    </w:p>
    <w:p w:rsidR="005A3DAB" w:rsidRPr="00F87A32" w:rsidRDefault="005A3DAB" w:rsidP="005A3DAB">
      <w:pPr>
        <w:jc w:val="both"/>
        <w:rPr>
          <w:color w:val="000000"/>
          <w:sz w:val="28"/>
          <w:szCs w:val="28"/>
        </w:rPr>
      </w:pPr>
      <w:r w:rsidRPr="00F87A32">
        <w:rPr>
          <w:color w:val="000000"/>
          <w:sz w:val="28"/>
          <w:szCs w:val="28"/>
        </w:rPr>
        <w:t>В социальных сетях «Одноклассники», «В Контакте», создана группа «Комитет физической культуры и спорта администрации города Нефтеюганска», где регулярно обновляется информация о знаковых событиях в сфере физической культуры и спорта, мероприятиях, проводимых на территории города, за его пределами и о достигнутых результатах.</w:t>
      </w:r>
    </w:p>
    <w:p w:rsidR="005A3DAB" w:rsidRPr="00F87A32" w:rsidRDefault="005A3DAB" w:rsidP="005A3DAB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F87A32">
        <w:rPr>
          <w:color w:val="000000"/>
          <w:sz w:val="28"/>
          <w:szCs w:val="28"/>
        </w:rPr>
        <w:t xml:space="preserve">Осуществляется регулярное освещение спортивной жизни муниципалитета в интернет </w:t>
      </w:r>
      <w:r w:rsidRPr="00F87A32">
        <w:rPr>
          <w:color w:val="000000"/>
          <w:sz w:val="28"/>
          <w:szCs w:val="28"/>
        </w:rPr>
        <w:lastRenderedPageBreak/>
        <w:t xml:space="preserve">ресурсах, телевидении, радио, периодических печатных изданиях: </w:t>
      </w:r>
      <w:r w:rsidRPr="00F87A32">
        <w:rPr>
          <w:bCs/>
          <w:iCs/>
          <w:sz w:val="28"/>
          <w:szCs w:val="28"/>
        </w:rPr>
        <w:t>ТРК «</w:t>
      </w:r>
      <w:proofErr w:type="spellStart"/>
      <w:r w:rsidRPr="00F87A32">
        <w:rPr>
          <w:bCs/>
          <w:iCs/>
          <w:sz w:val="28"/>
          <w:szCs w:val="28"/>
        </w:rPr>
        <w:t>Юганск</w:t>
      </w:r>
      <w:proofErr w:type="spellEnd"/>
      <w:r w:rsidRPr="00F87A32">
        <w:rPr>
          <w:bCs/>
          <w:iCs/>
          <w:sz w:val="28"/>
          <w:szCs w:val="28"/>
        </w:rPr>
        <w:t xml:space="preserve">» (38), радио </w:t>
      </w:r>
      <w:proofErr w:type="spellStart"/>
      <w:r w:rsidRPr="00F87A32">
        <w:rPr>
          <w:bCs/>
          <w:iCs/>
          <w:sz w:val="28"/>
          <w:szCs w:val="28"/>
        </w:rPr>
        <w:t>Европа+</w:t>
      </w:r>
      <w:proofErr w:type="spellEnd"/>
      <w:r w:rsidRPr="00F87A32">
        <w:rPr>
          <w:bCs/>
          <w:iCs/>
          <w:sz w:val="28"/>
          <w:szCs w:val="28"/>
        </w:rPr>
        <w:t xml:space="preserve"> (17), газета «Здравствуйте, </w:t>
      </w:r>
      <w:proofErr w:type="spellStart"/>
      <w:r w:rsidRPr="00F87A32">
        <w:rPr>
          <w:bCs/>
          <w:iCs/>
          <w:sz w:val="28"/>
          <w:szCs w:val="28"/>
        </w:rPr>
        <w:t>нефтеюганцы</w:t>
      </w:r>
      <w:proofErr w:type="spellEnd"/>
      <w:r w:rsidRPr="00F87A32">
        <w:rPr>
          <w:bCs/>
          <w:iCs/>
          <w:sz w:val="28"/>
          <w:szCs w:val="28"/>
        </w:rPr>
        <w:t>!» (43), журнал «</w:t>
      </w:r>
      <w:proofErr w:type="spellStart"/>
      <w:r w:rsidRPr="00F87A32">
        <w:rPr>
          <w:bCs/>
          <w:iCs/>
          <w:sz w:val="28"/>
          <w:szCs w:val="28"/>
        </w:rPr>
        <w:t>проЛучшее</w:t>
      </w:r>
      <w:proofErr w:type="spellEnd"/>
      <w:r w:rsidRPr="00F87A32">
        <w:rPr>
          <w:bCs/>
          <w:iCs/>
          <w:sz w:val="28"/>
          <w:szCs w:val="28"/>
        </w:rPr>
        <w:t>» (18), официальный сайт органов местного самоуправления город Нефтеюганск (46).</w:t>
      </w:r>
    </w:p>
    <w:p w:rsidR="005A3DAB" w:rsidRPr="00F87A32" w:rsidRDefault="005A3DAB" w:rsidP="005A3DAB">
      <w:pPr>
        <w:jc w:val="both"/>
        <w:rPr>
          <w:sz w:val="28"/>
          <w:szCs w:val="28"/>
        </w:rPr>
      </w:pPr>
    </w:p>
    <w:bookmarkEnd w:id="0"/>
    <w:p w:rsidR="00C63308" w:rsidRDefault="00C63308" w:rsidP="005A3DAB">
      <w:pPr>
        <w:jc w:val="both"/>
      </w:pPr>
    </w:p>
    <w:sectPr w:rsidR="00C63308" w:rsidSect="00F87A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DAB"/>
    <w:rsid w:val="005A3DAB"/>
    <w:rsid w:val="00C6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D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D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1807</Words>
  <Characters>10305</Characters>
  <Application>Microsoft Office Word</Application>
  <DocSecurity>0</DocSecurity>
  <Lines>85</Lines>
  <Paragraphs>24</Paragraphs>
  <ScaleCrop>false</ScaleCrop>
  <Company>Microsoft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2020-03-13T07:11:00Z</dcterms:created>
  <dcterms:modified xsi:type="dcterms:W3CDTF">2020-03-13T07:13:00Z</dcterms:modified>
</cp:coreProperties>
</file>