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3F" w:rsidRPr="00673F94" w:rsidRDefault="00A47F3F" w:rsidP="00673F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3F94">
        <w:rPr>
          <w:rFonts w:ascii="Times New Roman" w:hAnsi="Times New Roman" w:cs="Times New Roman"/>
          <w:b/>
          <w:sz w:val="28"/>
          <w:szCs w:val="28"/>
        </w:rPr>
        <w:t>СТРЕЖЕВОЙ</w:t>
      </w:r>
    </w:p>
    <w:p w:rsidR="00673F94" w:rsidRPr="00673F94" w:rsidRDefault="00673F94" w:rsidP="00673F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1B60" w:rsidRPr="00673F94" w:rsidRDefault="008556DB" w:rsidP="00673F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3F94">
        <w:rPr>
          <w:rFonts w:ascii="Times New Roman" w:hAnsi="Times New Roman" w:cs="Times New Roman"/>
          <w:b/>
          <w:sz w:val="28"/>
          <w:szCs w:val="28"/>
        </w:rPr>
        <w:t>Земельные</w:t>
      </w:r>
      <w:r w:rsidR="002C1B60" w:rsidRPr="00673F94">
        <w:rPr>
          <w:rFonts w:ascii="Times New Roman" w:hAnsi="Times New Roman" w:cs="Times New Roman"/>
          <w:b/>
          <w:sz w:val="28"/>
          <w:szCs w:val="28"/>
        </w:rPr>
        <w:t xml:space="preserve"> и имущественные отношения</w:t>
      </w:r>
    </w:p>
    <w:p w:rsidR="00A47F3F" w:rsidRPr="00673F94" w:rsidRDefault="00A47F3F" w:rsidP="00673F9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В 2019 году Управлением имущественных и земельных отношений Администрации городского округа Стрежевой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выполнены мероприятия, позволившие обеспечить поступление доходов в бюджет городского округа Стрежевой.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В рамках реализации государственной политики в области развития, поддержки малого и среднего предпринимательства на территории городского округа Стрежевой,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в</w:t>
      </w:r>
      <w:r w:rsidRPr="00673F94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течение 2019 года,</w:t>
      </w:r>
      <w:r w:rsidRPr="00673F94">
        <w:rPr>
          <w:rFonts w:ascii="Times New Roman" w:hAnsi="Times New Roman" w:cs="Times New Roman"/>
          <w:sz w:val="28"/>
          <w:szCs w:val="28"/>
        </w:rPr>
        <w:t xml:space="preserve"> 6 (Шесть)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субъектов МСП воспользовалось своим преимущественным правом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 xml:space="preserve">выкупа арендуемого имущества без проведения торгов, </w:t>
      </w:r>
      <w:r w:rsidRPr="00673F94">
        <w:rPr>
          <w:rFonts w:ascii="Times New Roman" w:eastAsia="Calibri" w:hAnsi="Times New Roman" w:cs="Times New Roman"/>
          <w:sz w:val="28"/>
          <w:szCs w:val="28"/>
        </w:rPr>
        <w:t>по цене, равной его рыночной стоимости, определенной независимым оценщиком</w:t>
      </w:r>
      <w:r w:rsidRPr="00673F94">
        <w:rPr>
          <w:rFonts w:ascii="Times New Roman" w:hAnsi="Times New Roman" w:cs="Times New Roman"/>
          <w:sz w:val="28"/>
          <w:szCs w:val="28"/>
        </w:rPr>
        <w:t>, в рассрочку сроком на 5 (Пять) лет,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на общую сумму 2 365 819,77 рублей.</w:t>
      </w:r>
    </w:p>
    <w:p w:rsidR="00CA2951" w:rsidRPr="00673F94" w:rsidRDefault="00CA2951" w:rsidP="00673F94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9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73F94">
        <w:rPr>
          <w:rFonts w:ascii="Times New Roman" w:eastAsia="Calibri" w:hAnsi="Times New Roman"/>
          <w:sz w:val="28"/>
          <w:szCs w:val="28"/>
        </w:rPr>
        <w:t xml:space="preserve">Положением об организации продажи жилых помещений, находящихся в муниципальной собственности городского округа Стрежевой, </w:t>
      </w:r>
      <w:r w:rsidRPr="00673F94">
        <w:rPr>
          <w:rFonts w:ascii="Times New Roman" w:hAnsi="Times New Roman"/>
          <w:sz w:val="28"/>
          <w:szCs w:val="28"/>
        </w:rPr>
        <w:t>утвержденным решением Думы городского округа Стрежевой от 14.08.2018 № 372,</w:t>
      </w:r>
      <w:r w:rsidR="00673F94" w:rsidRPr="00673F94">
        <w:rPr>
          <w:rFonts w:ascii="Times New Roman" w:hAnsi="Times New Roman"/>
          <w:sz w:val="28"/>
          <w:szCs w:val="28"/>
        </w:rPr>
        <w:t xml:space="preserve"> </w:t>
      </w:r>
      <w:r w:rsidRPr="00673F94">
        <w:rPr>
          <w:rFonts w:ascii="Times New Roman" w:hAnsi="Times New Roman"/>
          <w:sz w:val="28"/>
          <w:szCs w:val="28"/>
        </w:rPr>
        <w:t xml:space="preserve">Федеральным законом от 21.12.2001 № 178–ФЗ «О приватизации государственного и муниципального имущества» на открытых </w:t>
      </w:r>
      <w:r w:rsidRPr="00673F94">
        <w:rPr>
          <w:rFonts w:ascii="Times New Roman" w:hAnsi="Times New Roman"/>
          <w:bCs/>
          <w:sz w:val="28"/>
          <w:szCs w:val="28"/>
        </w:rPr>
        <w:t>по составу участников и по форме подачи предложений о цене аукционах</w:t>
      </w:r>
      <w:r w:rsidRPr="00673F94">
        <w:rPr>
          <w:rFonts w:ascii="Times New Roman" w:hAnsi="Times New Roman"/>
          <w:sz w:val="28"/>
          <w:szCs w:val="28"/>
        </w:rPr>
        <w:t xml:space="preserve"> </w:t>
      </w:r>
      <w:r w:rsidRPr="00673F94">
        <w:rPr>
          <w:rFonts w:ascii="Times New Roman" w:eastAsia="Calibri" w:hAnsi="Times New Roman"/>
          <w:sz w:val="28"/>
          <w:szCs w:val="28"/>
        </w:rPr>
        <w:t>по продаже муниципального имущества, включенного в программу приватизации муниципального имущества на 2019 год, реализовано</w:t>
      </w:r>
      <w:r w:rsidRPr="00673F94">
        <w:rPr>
          <w:rFonts w:ascii="Times New Roman" w:hAnsi="Times New Roman"/>
          <w:sz w:val="28"/>
          <w:szCs w:val="28"/>
        </w:rPr>
        <w:t xml:space="preserve"> имущества на сумму 4 406 800,00 рублей.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На основании пункта 6 статьи 39.5, подпункта 14 пункта 2 статьи 39.6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Порядком постановки на учет граждан, имеющих право на внеочередное или первоочередное получение земельных участков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или на получение земельного участка для индивидуального жилищного строительства с последующим предоставлением в собственность бесплатно, и предоставления указанным гражданам земельных участков (Приложение 1 к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областному закону от 09.07.2015 № 100-ОЗ «О предоставлении и изъятии земельных участков в Томской области») на территории городского округа Стрежевой, по состоянию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на 31.12.2019 года, состоят на учете:</w:t>
      </w:r>
    </w:p>
    <w:p w:rsidR="00CA2951" w:rsidRPr="00673F94" w:rsidRDefault="00CA2951" w:rsidP="00673F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многодетные семьи, признанных в установленном порядке нуждающимися в улучшении жилищных условий– 28;</w:t>
      </w:r>
    </w:p>
    <w:p w:rsidR="00CA2951" w:rsidRPr="00673F94" w:rsidRDefault="00CA2951" w:rsidP="00673F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семьи, имеющие детей-инвалидов – 26;</w:t>
      </w:r>
    </w:p>
    <w:p w:rsidR="00CA2951" w:rsidRPr="00673F94" w:rsidRDefault="00CA2951" w:rsidP="00673F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лица, необоснованно репрессированным по политическим мотивам и впоследствии реабилитированным - 4;</w:t>
      </w:r>
    </w:p>
    <w:p w:rsidR="00CA2951" w:rsidRPr="00673F94" w:rsidRDefault="00CA2951" w:rsidP="00673F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ветераны боевых действий – 12;</w:t>
      </w:r>
    </w:p>
    <w:p w:rsidR="00CA2951" w:rsidRPr="00673F94" w:rsidRDefault="00CA2951" w:rsidP="00673F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инвалиды - 16.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lastRenderedPageBreak/>
        <w:t>Всего, по состоянию на 31.12.2019 года,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предоставлено многодетным семьям 31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земельных участков для индивидуального жилищного строительства с последующим предоставлением в собственность бесплатно.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 xml:space="preserve">Проведен 26 аукцион (185 лотов) </w:t>
      </w:r>
      <w:r w:rsidRPr="00673F94">
        <w:rPr>
          <w:rFonts w:ascii="Times New Roman" w:eastAsia="Calibri" w:hAnsi="Times New Roman" w:cs="Times New Roman"/>
          <w:sz w:val="28"/>
          <w:szCs w:val="28"/>
        </w:rPr>
        <w:t xml:space="preserve">по продаже права на заключение договоров аренды земельных участков, находящихся в распоряжении и в пределах границ муниципального образования городской округ Стрежевой </w:t>
      </w:r>
      <w:r w:rsidRPr="00673F94">
        <w:rPr>
          <w:rFonts w:ascii="Times New Roman" w:hAnsi="Times New Roman" w:cs="Times New Roman"/>
          <w:sz w:val="28"/>
          <w:szCs w:val="28"/>
        </w:rPr>
        <w:t>Заключено 109 договоров аренды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 xml:space="preserve">на сумму 1,6 млн. рублей. 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F94">
        <w:rPr>
          <w:rFonts w:ascii="Times New Roman" w:hAnsi="Times New Roman" w:cs="Times New Roman"/>
          <w:b/>
          <w:sz w:val="28"/>
          <w:szCs w:val="28"/>
        </w:rPr>
        <w:t>За период 2019 года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Предоставлено земельных участков: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по договорам аренды земельных участков – 220;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по договорам купли-продажи земельных участков – 284;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в собственность бесплатно – 138;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В 2019 году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на территории городского округа Стрежевой, в целях увеличения налогооблагаемой базы, вовлечены в хозяйственный оборот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вновь образованные земельные участки в количестве - 308 земельных участков, общей площадью 158940 кв. м.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F94">
        <w:rPr>
          <w:rFonts w:ascii="Times New Roman" w:hAnsi="Times New Roman" w:cs="Times New Roman"/>
          <w:b/>
          <w:sz w:val="28"/>
          <w:szCs w:val="28"/>
        </w:rPr>
        <w:t>Неналоговые доходы в виде арендной платы, выкупной цены поступили в местный бюджет в 2019 году: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от аренды имущества (движимого и недвижимого) – 50 197 969,68 рублей;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- от аренды земельных участков – 34 760 561,02 рублей;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 xml:space="preserve">-от продажи земельных участков – 1 048 269,95 рублей. 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В целях оформления права собственности муниципального образования городского округа Стрежевой на объекты инфраструктуры: ЖКХ (объекты энергетики и коммунальной сферы), автомобильные дороги местного значения, проведено межевание, осуществлена постановка на государственный кадастровый учет земельных участков, находящихся в распоряжении городского округа Стрежевой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– 15. Зарегистрировано в собственность городского округа Стрежевой 56 земельных участков.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Подготовлены технические планы объектов недвижимого имущества, находящихся в собственности муниципального образования городской округ Стрежевой (в том числе квартиры в новых многоквартирных домах)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– 2. Обеспечен кадастровый учет (получены кадастровые паспорта объектов недвижимого имущества) указанных объектов.</w:t>
      </w:r>
    </w:p>
    <w:p w:rsidR="00CA2951" w:rsidRPr="00673F94" w:rsidRDefault="00CA2951" w:rsidP="00673F94">
      <w:pPr>
        <w:pStyle w:val="a3"/>
        <w:tabs>
          <w:tab w:val="left" w:pos="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Работа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по регистрации права муниципальной собственности на земельные участки продолжается.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В рамках осуществления муниципального земельного контроля, проведено 5 плановых проверок юридических лиц и индивидуальных предпринимателей за 2019 год.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В целях проверки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исполнения физическими лицами – арендаторами земельных участков условий заключенных договоров аренды земельных участков, соблюдения установленного законодательством Российской Федерации режима использования земельных участков в соответствии с их целевым назначением и разрешенным использованием проведены 11 плановых проверок.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F94">
        <w:rPr>
          <w:rFonts w:ascii="Times New Roman" w:eastAsia="Calibri" w:hAnsi="Times New Roman" w:cs="Times New Roman"/>
          <w:sz w:val="28"/>
          <w:szCs w:val="28"/>
        </w:rPr>
        <w:t xml:space="preserve">Так же, в рамках муниципального земельного контроля на территории городского округа Стрежевой проведено 28 плановых (рейдовых) обследования земельных участков без взаимодействия с землепользователями (арендаторами) с </w:t>
      </w:r>
      <w:r w:rsidRPr="00673F94">
        <w:rPr>
          <w:rFonts w:ascii="Times New Roman" w:eastAsia="Calibri" w:hAnsi="Times New Roman" w:cs="Times New Roman"/>
          <w:sz w:val="28"/>
          <w:szCs w:val="28"/>
        </w:rPr>
        <w:lastRenderedPageBreak/>
        <w:t>целью предупреждения, выявления и пресечения нарушений отдельных требований законодательства (ФЗ «Об охране окружающей среды», ст. 13, 26, 42 ЗК РФ).</w:t>
      </w:r>
    </w:p>
    <w:p w:rsidR="00CA2951" w:rsidRPr="00673F94" w:rsidRDefault="00CA2951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В соответствии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с утвержденным Планом</w:t>
      </w:r>
      <w:r w:rsidR="00673F94" w:rsidRPr="00673F94">
        <w:rPr>
          <w:rFonts w:ascii="Times New Roman" w:hAnsi="Times New Roman" w:cs="Times New Roman"/>
          <w:sz w:val="28"/>
          <w:szCs w:val="28"/>
        </w:rPr>
        <w:t xml:space="preserve"> </w:t>
      </w:r>
      <w:r w:rsidRPr="00673F94">
        <w:rPr>
          <w:rFonts w:ascii="Times New Roman" w:hAnsi="Times New Roman" w:cs="Times New Roman"/>
          <w:sz w:val="28"/>
          <w:szCs w:val="28"/>
        </w:rPr>
        <w:t>проверок по сохранности и использованию по назначению муниципального имущества городского округа Стрежевой, переданного в аренду проведено 5 плановых проверки.</w:t>
      </w:r>
    </w:p>
    <w:p w:rsidR="00232E5D" w:rsidRPr="00673F94" w:rsidRDefault="00232E5D" w:rsidP="00673F9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14323" w:rsidRPr="00673F94" w:rsidRDefault="00414323" w:rsidP="00673F9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73F94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</w:t>
      </w:r>
    </w:p>
    <w:p w:rsidR="00414323" w:rsidRPr="00673F94" w:rsidRDefault="00414323" w:rsidP="0067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прошедшем году не удалось реш</w:t>
      </w:r>
      <w:bookmarkStart w:id="0" w:name="_GoBack"/>
      <w:bookmarkEnd w:id="0"/>
      <w:r w:rsidRPr="00673F94">
        <w:rPr>
          <w:rFonts w:ascii="Times New Roman" w:hAnsi="Times New Roman" w:cs="Times New Roman"/>
          <w:sz w:val="28"/>
          <w:szCs w:val="28"/>
          <w:shd w:val="clear" w:color="auto" w:fill="FFFFFF"/>
        </w:rPr>
        <w:t>ить проблему регистрации городского леса. Проблема связана с тем, что действующим Лесным кодексом РФ форма собственности на городские леса не была установлена, механизм передачи земель, занятых городскими лесами, в муниципальную собственность не предусмотрен.</w:t>
      </w:r>
    </w:p>
    <w:p w:rsidR="00414323" w:rsidRPr="00673F94" w:rsidRDefault="00414323" w:rsidP="00673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Противоречия в законодательстве не позволяют </w:t>
      </w:r>
      <w:proofErr w:type="spellStart"/>
      <w:r w:rsidRPr="00673F94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Росреестру</w:t>
      </w:r>
      <w:proofErr w:type="spellEnd"/>
      <w:r w:rsidRPr="00673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оформить право собственности на городской лесной. </w:t>
      </w:r>
    </w:p>
    <w:p w:rsidR="0015500D" w:rsidRPr="00673F94" w:rsidRDefault="0015500D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323" w:rsidRPr="00673F94" w:rsidRDefault="00414323" w:rsidP="00673F9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73F94">
        <w:rPr>
          <w:rFonts w:ascii="Times New Roman" w:hAnsi="Times New Roman" w:cs="Times New Roman"/>
          <w:b/>
          <w:sz w:val="28"/>
          <w:szCs w:val="28"/>
        </w:rPr>
        <w:t>Какие задачи стоят в 2020 году?</w:t>
      </w:r>
    </w:p>
    <w:p w:rsidR="00C35180" w:rsidRPr="00673F94" w:rsidRDefault="00414323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94">
        <w:rPr>
          <w:rFonts w:ascii="Times New Roman" w:hAnsi="Times New Roman" w:cs="Times New Roman"/>
          <w:sz w:val="28"/>
          <w:szCs w:val="28"/>
        </w:rPr>
        <w:t>Основными задачами на 2020 год является постановка на государственный кадастровый учет границ населенного пункта и территориальных зон муниципального образования</w:t>
      </w:r>
    </w:p>
    <w:p w:rsidR="00414323" w:rsidRPr="00673F94" w:rsidRDefault="00414323" w:rsidP="00673F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4323" w:rsidRPr="00673F94" w:rsidSect="00673F9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75"/>
    <w:multiLevelType w:val="hybridMultilevel"/>
    <w:tmpl w:val="3954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7A2"/>
    <w:multiLevelType w:val="hybridMultilevel"/>
    <w:tmpl w:val="BCEEA7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527190"/>
    <w:multiLevelType w:val="multilevel"/>
    <w:tmpl w:val="E9C6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872C6"/>
    <w:multiLevelType w:val="multilevel"/>
    <w:tmpl w:val="B8B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5721E"/>
    <w:multiLevelType w:val="hybridMultilevel"/>
    <w:tmpl w:val="799A9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C46E9"/>
    <w:multiLevelType w:val="hybridMultilevel"/>
    <w:tmpl w:val="5186FE0A"/>
    <w:lvl w:ilvl="0" w:tplc="52E0E9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A48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47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E0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02B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E4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E1E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89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8E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1372"/>
    <w:multiLevelType w:val="hybridMultilevel"/>
    <w:tmpl w:val="6256054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420D07"/>
    <w:multiLevelType w:val="hybridMultilevel"/>
    <w:tmpl w:val="FA867C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02D31"/>
    <w:multiLevelType w:val="hybridMultilevel"/>
    <w:tmpl w:val="3954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D27C3"/>
    <w:multiLevelType w:val="hybridMultilevel"/>
    <w:tmpl w:val="3768E0DC"/>
    <w:lvl w:ilvl="0" w:tplc="3C6696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F7A1B6B"/>
    <w:multiLevelType w:val="multilevel"/>
    <w:tmpl w:val="05D8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1313A"/>
    <w:multiLevelType w:val="hybridMultilevel"/>
    <w:tmpl w:val="A794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B4506"/>
    <w:multiLevelType w:val="multilevel"/>
    <w:tmpl w:val="8D9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101E8"/>
    <w:multiLevelType w:val="multilevel"/>
    <w:tmpl w:val="7B02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B705A"/>
    <w:multiLevelType w:val="multilevel"/>
    <w:tmpl w:val="D7FA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62303"/>
    <w:multiLevelType w:val="multilevel"/>
    <w:tmpl w:val="A7B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F93FB9"/>
    <w:multiLevelType w:val="hybridMultilevel"/>
    <w:tmpl w:val="100CF93E"/>
    <w:lvl w:ilvl="0" w:tplc="2C0643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8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1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837"/>
    <w:rsid w:val="00020A5B"/>
    <w:rsid w:val="000323B0"/>
    <w:rsid w:val="00073B00"/>
    <w:rsid w:val="00077D18"/>
    <w:rsid w:val="0009616E"/>
    <w:rsid w:val="000C638B"/>
    <w:rsid w:val="000D10C4"/>
    <w:rsid w:val="000D1493"/>
    <w:rsid w:val="000E4FDB"/>
    <w:rsid w:val="000E773D"/>
    <w:rsid w:val="000F08E4"/>
    <w:rsid w:val="000F4844"/>
    <w:rsid w:val="000F6065"/>
    <w:rsid w:val="001006B6"/>
    <w:rsid w:val="00107DF5"/>
    <w:rsid w:val="00154880"/>
    <w:rsid w:val="0015500D"/>
    <w:rsid w:val="0016559F"/>
    <w:rsid w:val="001671A1"/>
    <w:rsid w:val="0016732D"/>
    <w:rsid w:val="001675CC"/>
    <w:rsid w:val="00192CB2"/>
    <w:rsid w:val="0019483E"/>
    <w:rsid w:val="001B1830"/>
    <w:rsid w:val="001B2076"/>
    <w:rsid w:val="001B636C"/>
    <w:rsid w:val="001B6BBE"/>
    <w:rsid w:val="001C4CBA"/>
    <w:rsid w:val="001D3B68"/>
    <w:rsid w:val="002038B2"/>
    <w:rsid w:val="00204EC0"/>
    <w:rsid w:val="002117C6"/>
    <w:rsid w:val="002169D8"/>
    <w:rsid w:val="0023179F"/>
    <w:rsid w:val="00232E5D"/>
    <w:rsid w:val="002C0619"/>
    <w:rsid w:val="002C1B60"/>
    <w:rsid w:val="002E0288"/>
    <w:rsid w:val="002F1271"/>
    <w:rsid w:val="002F524D"/>
    <w:rsid w:val="002F5A9B"/>
    <w:rsid w:val="003262E6"/>
    <w:rsid w:val="00330D56"/>
    <w:rsid w:val="00377368"/>
    <w:rsid w:val="0038347E"/>
    <w:rsid w:val="00387CE7"/>
    <w:rsid w:val="003966B2"/>
    <w:rsid w:val="003A618A"/>
    <w:rsid w:val="003B49DF"/>
    <w:rsid w:val="003B5750"/>
    <w:rsid w:val="003B5C9E"/>
    <w:rsid w:val="003E0946"/>
    <w:rsid w:val="003F21AE"/>
    <w:rsid w:val="004002E9"/>
    <w:rsid w:val="00414323"/>
    <w:rsid w:val="00420E31"/>
    <w:rsid w:val="00431830"/>
    <w:rsid w:val="00445BB6"/>
    <w:rsid w:val="0045066B"/>
    <w:rsid w:val="00464D18"/>
    <w:rsid w:val="00471085"/>
    <w:rsid w:val="004710B1"/>
    <w:rsid w:val="00490245"/>
    <w:rsid w:val="004961D8"/>
    <w:rsid w:val="004D106D"/>
    <w:rsid w:val="004F6529"/>
    <w:rsid w:val="00520336"/>
    <w:rsid w:val="00542B29"/>
    <w:rsid w:val="00560286"/>
    <w:rsid w:val="005821B2"/>
    <w:rsid w:val="00587C0E"/>
    <w:rsid w:val="00597F2D"/>
    <w:rsid w:val="005A3B7E"/>
    <w:rsid w:val="005C0B5A"/>
    <w:rsid w:val="005C2F5A"/>
    <w:rsid w:val="005D4C31"/>
    <w:rsid w:val="005F54B7"/>
    <w:rsid w:val="005F6E3D"/>
    <w:rsid w:val="0061399F"/>
    <w:rsid w:val="00616B63"/>
    <w:rsid w:val="006275B3"/>
    <w:rsid w:val="00656CF6"/>
    <w:rsid w:val="0067303D"/>
    <w:rsid w:val="00673F94"/>
    <w:rsid w:val="00685D18"/>
    <w:rsid w:val="00695852"/>
    <w:rsid w:val="006B69AE"/>
    <w:rsid w:val="006C5BB0"/>
    <w:rsid w:val="006D62AF"/>
    <w:rsid w:val="006F0F5E"/>
    <w:rsid w:val="006F273A"/>
    <w:rsid w:val="00723A6C"/>
    <w:rsid w:val="00724E4C"/>
    <w:rsid w:val="00750695"/>
    <w:rsid w:val="0075422A"/>
    <w:rsid w:val="00793A93"/>
    <w:rsid w:val="007A4CC3"/>
    <w:rsid w:val="007B31DB"/>
    <w:rsid w:val="007D0AAE"/>
    <w:rsid w:val="007D7366"/>
    <w:rsid w:val="007F0C49"/>
    <w:rsid w:val="00805925"/>
    <w:rsid w:val="00813CE9"/>
    <w:rsid w:val="008245E6"/>
    <w:rsid w:val="00824C33"/>
    <w:rsid w:val="00841B56"/>
    <w:rsid w:val="0085133E"/>
    <w:rsid w:val="008556DB"/>
    <w:rsid w:val="00865837"/>
    <w:rsid w:val="00871D06"/>
    <w:rsid w:val="008840B2"/>
    <w:rsid w:val="008B3104"/>
    <w:rsid w:val="008C179A"/>
    <w:rsid w:val="008D1CAB"/>
    <w:rsid w:val="008E5AAD"/>
    <w:rsid w:val="008F3EFD"/>
    <w:rsid w:val="009012E3"/>
    <w:rsid w:val="009066D5"/>
    <w:rsid w:val="009072C3"/>
    <w:rsid w:val="00922529"/>
    <w:rsid w:val="009236F0"/>
    <w:rsid w:val="009249D7"/>
    <w:rsid w:val="00925A58"/>
    <w:rsid w:val="009359B2"/>
    <w:rsid w:val="009475EF"/>
    <w:rsid w:val="00951A9B"/>
    <w:rsid w:val="0095595E"/>
    <w:rsid w:val="00957B7F"/>
    <w:rsid w:val="00966FB1"/>
    <w:rsid w:val="009D5E20"/>
    <w:rsid w:val="009F1F4E"/>
    <w:rsid w:val="00A12FE7"/>
    <w:rsid w:val="00A152C4"/>
    <w:rsid w:val="00A20972"/>
    <w:rsid w:val="00A42D8A"/>
    <w:rsid w:val="00A47F3F"/>
    <w:rsid w:val="00A708CE"/>
    <w:rsid w:val="00A81DCB"/>
    <w:rsid w:val="00AA633B"/>
    <w:rsid w:val="00AB7461"/>
    <w:rsid w:val="00AD047B"/>
    <w:rsid w:val="00AD0C3A"/>
    <w:rsid w:val="00AD51E9"/>
    <w:rsid w:val="00AE3715"/>
    <w:rsid w:val="00AE5731"/>
    <w:rsid w:val="00B23795"/>
    <w:rsid w:val="00B5147C"/>
    <w:rsid w:val="00BA4337"/>
    <w:rsid w:val="00BB464D"/>
    <w:rsid w:val="00BD00A8"/>
    <w:rsid w:val="00BD3F79"/>
    <w:rsid w:val="00BD7C7A"/>
    <w:rsid w:val="00BF61E9"/>
    <w:rsid w:val="00C01A71"/>
    <w:rsid w:val="00C1113E"/>
    <w:rsid w:val="00C12EBB"/>
    <w:rsid w:val="00C1402B"/>
    <w:rsid w:val="00C20802"/>
    <w:rsid w:val="00C25097"/>
    <w:rsid w:val="00C35180"/>
    <w:rsid w:val="00C40271"/>
    <w:rsid w:val="00C4657F"/>
    <w:rsid w:val="00C530F1"/>
    <w:rsid w:val="00C673F4"/>
    <w:rsid w:val="00C713C8"/>
    <w:rsid w:val="00C7570C"/>
    <w:rsid w:val="00C80BBA"/>
    <w:rsid w:val="00C854D0"/>
    <w:rsid w:val="00CA04D1"/>
    <w:rsid w:val="00CA2951"/>
    <w:rsid w:val="00CB0DA3"/>
    <w:rsid w:val="00CD690E"/>
    <w:rsid w:val="00CF12E4"/>
    <w:rsid w:val="00CF1CD8"/>
    <w:rsid w:val="00D1395A"/>
    <w:rsid w:val="00D1741B"/>
    <w:rsid w:val="00D22DF4"/>
    <w:rsid w:val="00D615DA"/>
    <w:rsid w:val="00D80C4B"/>
    <w:rsid w:val="00D9295A"/>
    <w:rsid w:val="00D9423B"/>
    <w:rsid w:val="00DA7C13"/>
    <w:rsid w:val="00DB4455"/>
    <w:rsid w:val="00DB51B5"/>
    <w:rsid w:val="00DC63E2"/>
    <w:rsid w:val="00DD17BA"/>
    <w:rsid w:val="00DE10FE"/>
    <w:rsid w:val="00DE7155"/>
    <w:rsid w:val="00DE7B95"/>
    <w:rsid w:val="00E16B3D"/>
    <w:rsid w:val="00E24A88"/>
    <w:rsid w:val="00E252C0"/>
    <w:rsid w:val="00E31A0D"/>
    <w:rsid w:val="00E32959"/>
    <w:rsid w:val="00E379CE"/>
    <w:rsid w:val="00E442AD"/>
    <w:rsid w:val="00E62D11"/>
    <w:rsid w:val="00E7060B"/>
    <w:rsid w:val="00E831C8"/>
    <w:rsid w:val="00EB671D"/>
    <w:rsid w:val="00EC426D"/>
    <w:rsid w:val="00ED085C"/>
    <w:rsid w:val="00ED1B53"/>
    <w:rsid w:val="00F257B9"/>
    <w:rsid w:val="00F5189B"/>
    <w:rsid w:val="00F52653"/>
    <w:rsid w:val="00F86A42"/>
    <w:rsid w:val="00FA0F35"/>
    <w:rsid w:val="00FC4726"/>
    <w:rsid w:val="00FD00AD"/>
    <w:rsid w:val="00FD2EAD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549E"/>
  <w15:docId w15:val="{A6ABEF18-6936-4DFA-859B-67C95CBF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E9"/>
  </w:style>
  <w:style w:type="paragraph" w:styleId="1">
    <w:name w:val="heading 1"/>
    <w:basedOn w:val="a"/>
    <w:link w:val="10"/>
    <w:uiPriority w:val="9"/>
    <w:qFormat/>
    <w:rsid w:val="00824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4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2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750695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7506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6D6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D62A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Intense Emphasis"/>
    <w:basedOn w:val="a0"/>
    <w:uiPriority w:val="21"/>
    <w:qFormat/>
    <w:rsid w:val="006D62AF"/>
    <w:rPr>
      <w:b/>
      <w:bCs/>
      <w:i/>
      <w:iCs/>
      <w:color w:val="4F81BD"/>
    </w:rPr>
  </w:style>
  <w:style w:type="paragraph" w:customStyle="1" w:styleId="Style6">
    <w:name w:val="Style6"/>
    <w:basedOn w:val="a"/>
    <w:rsid w:val="00AD0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AD0C3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2F524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">
    <w:name w:val="Font Style20"/>
    <w:basedOn w:val="a0"/>
    <w:rsid w:val="0075422A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caption"/>
    <w:basedOn w:val="a"/>
    <w:qFormat/>
    <w:rsid w:val="001673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 Spacing"/>
    <w:link w:val="aa"/>
    <w:uiPriority w:val="1"/>
    <w:qFormat/>
    <w:rsid w:val="00DD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D1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6F2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semiHidden/>
    <w:rsid w:val="006F273A"/>
    <w:rPr>
      <w:color w:val="000080"/>
      <w:u w:val="single"/>
    </w:rPr>
  </w:style>
  <w:style w:type="paragraph" w:styleId="ac">
    <w:name w:val="Title"/>
    <w:basedOn w:val="a"/>
    <w:link w:val="ad"/>
    <w:qFormat/>
    <w:rsid w:val="008059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8059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5A3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948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483E"/>
  </w:style>
  <w:style w:type="paragraph" w:customStyle="1" w:styleId="msonormalbullet2gif">
    <w:name w:val="msonormalbullet2.gif"/>
    <w:basedOn w:val="a"/>
    <w:rsid w:val="00C80B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C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C5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9089-3EE6-4286-9325-81F21547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Дадашева Елена Валерьевна</dc:creator>
  <cp:lastModifiedBy>User</cp:lastModifiedBy>
  <cp:revision>10</cp:revision>
  <cp:lastPrinted>2017-01-26T02:32:00Z</cp:lastPrinted>
  <dcterms:created xsi:type="dcterms:W3CDTF">2020-01-30T10:24:00Z</dcterms:created>
  <dcterms:modified xsi:type="dcterms:W3CDTF">2020-05-13T04:19:00Z</dcterms:modified>
</cp:coreProperties>
</file>