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C5" w:rsidRDefault="007734E0" w:rsidP="007734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ЯКУТСК</w:t>
      </w:r>
    </w:p>
    <w:p w:rsidR="003170C5" w:rsidRPr="006C7F67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170C5" w:rsidRPr="006C7F67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2020 году?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объявления 2020 года годом Патриотизма в республике и годом Поколений в городе Якутске, было запланировано проведение более 100 мероприятий, из которых по итогам 9 месяцев проведено 45, в связи с отменой и переносом части мероприятий в целях недопущения распространения новой </w:t>
      </w:r>
      <w:proofErr w:type="spellStart"/>
      <w:r w:rsidRPr="006C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C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>В январе 2020 года проведено вручение общественной премии «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Якутянин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года-2019», где победителем премии признана профессор, доктор наук, обладатель почетного звания «Профессор- 2019»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Ульяна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Весной состоялся проект военно-исторической реконструкции сражения на озере Ильмень. Реконструкция прошла на озере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Сайсары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с охватом молодежи порядка 200 человек.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8 мая на площади Победы прошла Торжественная церемония водружения Знамени Победы, совместно с жителями организовано музыкальное поздравление ветеранов Великой Отечественной войны в 14 дворах города Якутска в рамках Всероссийская акции «Поем двором». 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онлайн-акции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«Бессмертный полк» приняли участие 11 964 чел.</w:t>
      </w:r>
      <w:r w:rsidR="00773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празднования 75-летия Великой Победы в мемориальном комплексе «Солдат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Туймаады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» в столице республики состоялось открытие памятника собирательному образу якутского снайпера Великой Отечественной войны. 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>Организовано торжественное вручение 1802 комплектов юбилейных медалей «75 лет Победы в Великой Отечественной войне» участникам Великой Отечественной войны, жителям блокадного Ленинграда, ветеранам тыла.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color w:val="000000"/>
          <w:sz w:val="28"/>
          <w:szCs w:val="28"/>
        </w:rPr>
        <w:t>В связи с эпидемиологической ситуацией в 2020 году национальный праздник «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Ысыах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Туймаады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>», посвящённый 75-летию Победы, прошел дистанционном формате. Культурная программа состояла 75 мероприятий. Общий охват мероприятий в социальных сетях и НВК «Саха» составил 4 129 397 просмотров. Также вручены обрядовые наборы к национальному празднику «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Ысыах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Туймаады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– 2020» лицам 75 лет и старше в количестве 10000 шт.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F67">
        <w:rPr>
          <w:rFonts w:ascii="Times New Roman" w:hAnsi="Times New Roman" w:cs="Times New Roman"/>
          <w:sz w:val="28"/>
          <w:szCs w:val="28"/>
        </w:rPr>
        <w:t xml:space="preserve">В честь 75-летия Победы в Великой Отечественной войне в Якутске прошло торжественное открытие памятной стелы на территории нового общественного пространства «Парк Победы», строительство которого планируется завершить в 2022 году к 100-летию республики. 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F67">
        <w:rPr>
          <w:rFonts w:ascii="Times New Roman" w:hAnsi="Times New Roman" w:cs="Times New Roman"/>
          <w:sz w:val="28"/>
          <w:szCs w:val="28"/>
        </w:rPr>
        <w:t>В День города состоялось открытие сквера им. В.Д. Лонгинова в честь столетия со дня рождения гордости якутского народа, Героя Советского Союза Владимира Лонгинова, которое отмечалось в 2019 году.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F67">
        <w:rPr>
          <w:rFonts w:ascii="Times New Roman" w:hAnsi="Times New Roman" w:cs="Times New Roman"/>
          <w:sz w:val="28"/>
          <w:szCs w:val="28"/>
        </w:rPr>
        <w:t xml:space="preserve">07 ноября 2020 года на территории Парка Победы состоялось торжественное открытие памятника легендарному герою Великой Отечественной войны И.Н. </w:t>
      </w:r>
      <w:proofErr w:type="spellStart"/>
      <w:r w:rsidRPr="006C7F67">
        <w:rPr>
          <w:rFonts w:ascii="Times New Roman" w:hAnsi="Times New Roman" w:cs="Times New Roman"/>
          <w:sz w:val="28"/>
          <w:szCs w:val="28"/>
        </w:rPr>
        <w:t>Кульбертинову</w:t>
      </w:r>
      <w:proofErr w:type="spellEnd"/>
      <w:r w:rsidRPr="006C7F67">
        <w:rPr>
          <w:rFonts w:ascii="Times New Roman" w:hAnsi="Times New Roman" w:cs="Times New Roman"/>
          <w:sz w:val="28"/>
          <w:szCs w:val="28"/>
        </w:rPr>
        <w:t>.</w:t>
      </w:r>
    </w:p>
    <w:p w:rsidR="003170C5" w:rsidRPr="006C7F67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67">
        <w:rPr>
          <w:rFonts w:ascii="Times New Roman" w:hAnsi="Times New Roman" w:cs="Times New Roman"/>
          <w:sz w:val="28"/>
          <w:szCs w:val="28"/>
        </w:rPr>
        <w:t>Также и</w:t>
      </w:r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здана книга очерков авиации в годы войны, в мемориальном комплексе «Солдат </w:t>
      </w:r>
      <w:proofErr w:type="spell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>Туймаады</w:t>
      </w:r>
      <w:proofErr w:type="spellEnd"/>
      <w:r w:rsidRPr="006C7F67">
        <w:rPr>
          <w:rFonts w:ascii="Times New Roman" w:hAnsi="Times New Roman" w:cs="Times New Roman"/>
          <w:color w:val="000000"/>
          <w:sz w:val="28"/>
          <w:szCs w:val="28"/>
        </w:rPr>
        <w:t>» прошла торжественная церемония возложения цветов, посвященная 75-й годовщине окончания</w:t>
      </w:r>
      <w:proofErr w:type="gramStart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C7F67">
        <w:rPr>
          <w:rFonts w:ascii="Times New Roman" w:hAnsi="Times New Roman" w:cs="Times New Roman"/>
          <w:color w:val="000000"/>
          <w:sz w:val="28"/>
          <w:szCs w:val="28"/>
        </w:rPr>
        <w:t xml:space="preserve">торой Мировой войны. 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7F67">
        <w:rPr>
          <w:rFonts w:ascii="Times New Roman" w:hAnsi="Times New Roman" w:cs="Times New Roman"/>
          <w:i/>
          <w:sz w:val="28"/>
        </w:rPr>
        <w:t>Культурно-массовые мероприятия.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7F67">
        <w:rPr>
          <w:rFonts w:ascii="Times New Roman" w:hAnsi="Times New Roman" w:cs="Times New Roman"/>
          <w:sz w:val="28"/>
        </w:rPr>
        <w:t>За отчетный год проведены на высоком организационном уровне важнейшие общественно-политические, культурно-массовые мероприятия в дистанционном формате.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7F67">
        <w:rPr>
          <w:rFonts w:ascii="Times New Roman" w:hAnsi="Times New Roman" w:cs="Times New Roman"/>
          <w:sz w:val="28"/>
        </w:rPr>
        <w:t xml:space="preserve"> Одним из ключевых и значимых мероприятий стали мероприятия, посвященные 75-летию Победы в Великой Отечественной войне 1941-1945 годов. 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7F67">
        <w:rPr>
          <w:rFonts w:ascii="Times New Roman" w:hAnsi="Times New Roman" w:cs="Times New Roman"/>
          <w:sz w:val="28"/>
        </w:rPr>
        <w:lastRenderedPageBreak/>
        <w:t>Во всемирный̆ День благотворительности, 5 сентября в Центре социальной̆ помощи семьям с детьми города Якутска состоялась акция меценатства от компан</w:t>
      </w:r>
      <w:proofErr w:type="gramStart"/>
      <w:r w:rsidRPr="006C7F67">
        <w:rPr>
          <w:rFonts w:ascii="Times New Roman" w:hAnsi="Times New Roman" w:cs="Times New Roman"/>
          <w:sz w:val="28"/>
        </w:rPr>
        <w:t>ии ООО</w:t>
      </w:r>
      <w:proofErr w:type="gramEnd"/>
      <w:r w:rsidRPr="006C7F67">
        <w:rPr>
          <w:rFonts w:ascii="Times New Roman" w:hAnsi="Times New Roman" w:cs="Times New Roman"/>
          <w:sz w:val="28"/>
        </w:rPr>
        <w:t xml:space="preserve"> «ТКД», на которой̆ была вручена гуманитарная помощь в виде продуктов питания нуждающимся семьям.</w:t>
      </w:r>
    </w:p>
    <w:p w:rsidR="003170C5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организационном уровне, в дистанционном режиме проведены национальный праздник «</w:t>
      </w:r>
      <w:proofErr w:type="spellStart"/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Ысыах</w:t>
      </w:r>
      <w:proofErr w:type="spellEnd"/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Туймаады</w:t>
      </w:r>
      <w:proofErr w:type="spellEnd"/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праздник Дня города, фестиваль ледовых скульптур «Бриллианты Якутии», мероприятие ралли-рейд «Полюс Холода-2020» в рамках Фестиваля «Путешествие на Полюс Холода»,</w:t>
      </w:r>
      <w:r w:rsidRPr="006C7F67">
        <w:rPr>
          <w:rFonts w:ascii="Times New Roman" w:hAnsi="Times New Roman" w:cs="Times New Roman"/>
        </w:rPr>
        <w:t xml:space="preserve"> </w:t>
      </w:r>
      <w:proofErr w:type="spellStart"/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гастрофестиваль</w:t>
      </w:r>
      <w:proofErr w:type="spellEnd"/>
      <w:r w:rsidRPr="006C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«Вкус Якутии» и бренд города Якутска фестиваль «Строганина-2020».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F67">
        <w:rPr>
          <w:rFonts w:ascii="Times New Roman" w:hAnsi="Times New Roman" w:cs="Times New Roman"/>
          <w:i/>
          <w:sz w:val="28"/>
          <w:szCs w:val="28"/>
        </w:rPr>
        <w:t>Инвестиционные и инновационные проекты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 xml:space="preserve">В 2020 году усилена работа по привлечению инвестиций из-за пределов республики, реализации инвестиционных проектов, заключение концессионных соглашений с местными предпринимателями и юридическими лицами. 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>В городе Якутске реализуется 6 инвестиционных проектов:</w:t>
      </w:r>
    </w:p>
    <w:p w:rsidR="003170C5" w:rsidRPr="00B31967" w:rsidRDefault="007734E0" w:rsidP="007734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 w:cs="Times New Roman"/>
          <w:sz w:val="28"/>
          <w:szCs w:val="28"/>
        </w:rPr>
        <w:t>строительство современного гостиничного комплекса;</w:t>
      </w:r>
    </w:p>
    <w:p w:rsidR="003170C5" w:rsidRPr="00B31967" w:rsidRDefault="007734E0" w:rsidP="007734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 w:cs="Times New Roman"/>
          <w:sz w:val="28"/>
          <w:szCs w:val="28"/>
        </w:rPr>
        <w:t>строительство общественных туалетов и теплых автобусных остановок;</w:t>
      </w:r>
    </w:p>
    <w:p w:rsidR="003170C5" w:rsidRPr="00B31967" w:rsidRDefault="007734E0" w:rsidP="007734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 w:cs="Times New Roman"/>
          <w:sz w:val="28"/>
          <w:szCs w:val="28"/>
        </w:rPr>
        <w:t>строительство полигона и мусороперегрузочной станции с элементами сортировки;</w:t>
      </w:r>
    </w:p>
    <w:p w:rsidR="003170C5" w:rsidRPr="00B31967" w:rsidRDefault="007734E0" w:rsidP="007734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 w:cs="Times New Roman"/>
          <w:sz w:val="28"/>
          <w:szCs w:val="28"/>
        </w:rPr>
        <w:t>создание и развития туристско-рекреационного кластера на территории городского округа «город Якутск»;</w:t>
      </w:r>
    </w:p>
    <w:p w:rsidR="003170C5" w:rsidRPr="00B31967" w:rsidRDefault="007734E0" w:rsidP="007734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 w:cs="Times New Roman"/>
          <w:sz w:val="28"/>
          <w:szCs w:val="28"/>
        </w:rPr>
        <w:t>строительство банно-оздоровительного комплекса в городском округе «город Якутск» по принципу концессии;</w:t>
      </w:r>
    </w:p>
    <w:p w:rsidR="003170C5" w:rsidRPr="00B31967" w:rsidRDefault="007734E0" w:rsidP="007734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 w:cs="Times New Roman"/>
          <w:sz w:val="28"/>
          <w:szCs w:val="28"/>
        </w:rPr>
        <w:t>реализация проекта «Якутск деревянный. Залог».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положительной динамике продолжается развитие ТОСЭР «Индустриальный парк «Якутия», создание объектов транспортной инфраструктуры и благоустройства ТОСЭР «Индустриальный парк «Кангалассы». Также, одним из немаловажных факторов, является реализация соглашения о ГЧП по проектированию, созданию и техническому обслуживанию объектов дошкольного, общего и дополнительного образования и культуры в городском округе «город Якутск». 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квартале проведена работа по составлению перечня бесхозных объектов нежилого фонда, находящихся в муниципальной собственности, которые в целях реализации инвестиционных </w:t>
      </w:r>
      <w:proofErr w:type="gram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proofErr w:type="gram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передать на реконструкцию в рамках концессии и МЧП. В ноябре 2020 года Перечень был опубликован на инвестиционном портале </w:t>
      </w:r>
      <w:hyperlink r:id="rId5" w:history="1">
        <w:r w:rsidRPr="00B3196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3196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.investyakutsk.com</w:t>
        </w:r>
      </w:hyperlink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в коммерческие организации. 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ускорения реализации проекта принято решение о проведение торгов на предоставление мест для размещения 10 теплых автобусных остановок в городском округе «город Якутск» на следующих местах: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Центральный округ, остановка «Крестьянский рынок», со стороны ул. Лермонтова, д. 62/1;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Центральный округ, остановка «Областная больница», со стороны ул.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Стадухина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д.86;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Центральный округ, остановка «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Сахамедстрах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 стороны ул.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Курашова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д.40.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Центральный округ, остановка «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Медучилище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 стороны ул. Петра-Алексеева д.63;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Октябрьский округ, остановка «Сквер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Аммосова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 стороны ул. Кулаковского, д.34;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Октябрьский округ, остановка «Автовокзал», со стороны ул. Ломоносова, д.47;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Автодорожный округ, остановка «Радиоцентр», со стороны ул. Дежнева д.77а;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Автодорожный округ, остановка «Космонавта Титова», со стороны ул. Автодорожная д.44/1;</w:t>
      </w:r>
    </w:p>
    <w:p w:rsidR="003170C5" w:rsidRPr="00B31967" w:rsidRDefault="003170C5" w:rsidP="00773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Строительный округ, остановка «Новинка», со стороны ул. Семена Данилова д.18;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Губинский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остановка «Спортивная школа», со стороны ул. Дзержинского д.8.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получено подтверждение о возможности инвестирования в строительство нового гостиничного комплекса под управлением сетевого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ательера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центральной части города Якутска.</w:t>
      </w:r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крематория в столице республики, на фоне катастрофической нехватки территорий, земель, в последние годы является необходимостью. Для определения потребности и спроса в кремационных услугах в городе Якутске проведён сбор первичных данных, а также на сайте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ykt.ru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 опрос среди населения. По итогам опроса 6 364 </w:t>
      </w:r>
      <w:proofErr w:type="gram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отпрошенных</w:t>
      </w:r>
      <w:proofErr w:type="gram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(75% опрошенных) проголосовало в пользу создания крематория в Якутске.</w:t>
      </w:r>
      <w:r w:rsidR="00773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разработан проект концессионного соглашения о строительстве городского крематория на прилегающей к </w:t>
      </w:r>
      <w:proofErr w:type="spellStart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Маганскому</w:t>
      </w:r>
      <w:proofErr w:type="spellEnd"/>
      <w:r w:rsidRPr="00B3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кладбищу территории. </w:t>
      </w:r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 xml:space="preserve">За последние десятилетия, активно используя технологии множеством разнообразных способов, мы выходим на уровень эффективного функционирования для удовлетворения нужд жителей города. В «Умный город» мы продолжаем внедрять технологии, тем самым улучшая работу городских служб в открытом доступе для каждого жителя столицы. </w:t>
      </w:r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 xml:space="preserve">Минстрой России 16 декабря 2020 года подвел итоги по индексу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городского хозяйства в городах страны — «IQ городов» по итогам 2019 года. Согласно полученным данным, среднее значение индекса по всем 203 участникам ведомственного проекта «Умный город» превысило 40 баллов из 120 возможных, что на 18% выше результата базового 2018 года.</w:t>
      </w:r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 xml:space="preserve">Городской округ «город Якутск» в 2020 году по итогам 2019 года занял 20 место, в прошлом году по итогам 2018 года Якутск занял 13 место. Снижение рейтинга по индексу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городского хозяйства обусловлено корректировкой в 2020 году методики, согласно которой из расчёта был исключен блок критериев по муниципальным услугам, где у Якутска были более выигрышные позиции. </w:t>
      </w:r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 xml:space="preserve">Вместе с тем, несмотря на то, что в 2019 году финансирование на реализацию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проекта по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городского хозяйства «Умный город» не выделялось из вышестоящих бюджетов, у Якутска прослеживается устойчивая положительная динамика, показатели улучшилась на 2,9 балла, что составляет рост на 2% по сравнению с прошлым годом. </w:t>
      </w:r>
      <w:proofErr w:type="gramStart"/>
      <w:r w:rsidRPr="00B31967">
        <w:rPr>
          <w:rFonts w:ascii="Times New Roman" w:hAnsi="Times New Roman" w:cs="Times New Roman"/>
          <w:sz w:val="28"/>
          <w:szCs w:val="28"/>
        </w:rPr>
        <w:t xml:space="preserve">В группе «Крупные города» из 63 городов с населением от 250 тыс. до 1 млн. жителей, Якутск опережает в 2020 году 43 города Российской Федерации, в том числе Владивосток, Хабаровск, Улан-Удэ, Читу, Сочи, Иркутск, Севастополь, Симферополь, Тверь, Мурманск, Набережные Челны, Магнитогорск, Стерлитамак, Пензу, Кострому, Йошкар-Олу и другие города. </w:t>
      </w:r>
      <w:proofErr w:type="gramEnd"/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>В этом году заключен муниципальный контракт по созданию модуля «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Веб-интерфейс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» в составе информационно-диспетчерского комплекса (далее – ИДК) единой дежурно-диспетчерской службы </w:t>
      </w:r>
      <w:proofErr w:type="gramStart"/>
      <w:r w:rsidRPr="00B319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967">
        <w:rPr>
          <w:rFonts w:ascii="Times New Roman" w:hAnsi="Times New Roman" w:cs="Times New Roman"/>
          <w:sz w:val="28"/>
          <w:szCs w:val="28"/>
        </w:rPr>
        <w:t>. Якутск. Он предназначен для автоматизации работы Единой дежурно-диспетчерской службы городского округа «город Якутск» (далее – ЕДДС) и обеспечения канала автоматизированного обмена информацией с 97 управляющими компаниями города и территориальными органами управления Окружной администрации города Якутска. Целью разработки модуля «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Веб-интерфейс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» является создание единого информационного пространства для службы ЕДДС, управляющих компаний и Окружной администрации города Якутска с доступом через интернет. В настоящее время ведется работа с управляющими компаниями и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организациями. В будущем году запланирована дальнейшая модернизация ИДК ЕДДС с возможностью создания личного кабинета для жителя с авторизацией через ЕСИА, </w:t>
      </w:r>
      <w:r w:rsidRPr="00B31967">
        <w:rPr>
          <w:rFonts w:ascii="Times New Roman" w:hAnsi="Times New Roman" w:cs="Times New Roman"/>
          <w:sz w:val="28"/>
          <w:szCs w:val="28"/>
        </w:rPr>
        <w:lastRenderedPageBreak/>
        <w:t xml:space="preserve">мобильное приложение, возможность прикреплять к заявкам файлы в формате PDF. Таким образом, будет завершено создание единого информационного пространства между коммунальными службами города, городскими структурами и жителями города. Будет обеспечена возможность передачи аварийных заявок в федеральную систему МКА ЖКХ. </w:t>
      </w:r>
    </w:p>
    <w:p w:rsidR="003170C5" w:rsidRPr="00B31967" w:rsidRDefault="003170C5" w:rsidP="00773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t>Стартовал проект по установке 1000 камер наружного видеонаблюдения совместно с ПАО «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». На сегодняшний день установлено 45 камер. Камеры устанавливаются в общественных пространствах, в том числе с перспективой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967">
        <w:rPr>
          <w:rFonts w:ascii="Times New Roman" w:hAnsi="Times New Roman" w:cs="Times New Roman"/>
          <w:sz w:val="28"/>
          <w:szCs w:val="28"/>
        </w:rPr>
        <w:t>видеопотока</w:t>
      </w:r>
      <w:proofErr w:type="spellEnd"/>
      <w:r w:rsidRPr="00B31967">
        <w:rPr>
          <w:rFonts w:ascii="Times New Roman" w:hAnsi="Times New Roman" w:cs="Times New Roman"/>
          <w:sz w:val="28"/>
          <w:szCs w:val="28"/>
        </w:rPr>
        <w:t xml:space="preserve"> на публичных ресурсах. </w:t>
      </w:r>
    </w:p>
    <w:p w:rsidR="003170C5" w:rsidRPr="006C7F67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Борьба с новой </w:t>
      </w:r>
      <w:proofErr w:type="spellStart"/>
      <w:r w:rsidRPr="006C7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6C7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инфекцией</w:t>
      </w:r>
      <w:r w:rsidRPr="006C7F67">
        <w:rPr>
          <w:rFonts w:ascii="Times New Roman" w:hAnsi="Times New Roman"/>
          <w:i/>
          <w:sz w:val="28"/>
          <w:szCs w:val="28"/>
        </w:rPr>
        <w:t xml:space="preserve"> (С</w:t>
      </w:r>
      <w:r w:rsidRPr="006C7F67">
        <w:rPr>
          <w:rFonts w:ascii="Times New Roman" w:hAnsi="Times New Roman"/>
          <w:i/>
          <w:sz w:val="28"/>
          <w:szCs w:val="28"/>
          <w:lang w:val="en-US"/>
        </w:rPr>
        <w:t>OVID</w:t>
      </w:r>
      <w:r w:rsidRPr="006C7F67">
        <w:rPr>
          <w:rFonts w:ascii="Times New Roman" w:hAnsi="Times New Roman"/>
          <w:i/>
          <w:sz w:val="28"/>
          <w:szCs w:val="28"/>
        </w:rPr>
        <w:t>-2019)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Распространение новой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в 2020 году (С</w:t>
      </w:r>
      <w:r w:rsidRPr="00B31967">
        <w:rPr>
          <w:rFonts w:ascii="Times New Roman" w:hAnsi="Times New Roman"/>
          <w:sz w:val="28"/>
          <w:szCs w:val="28"/>
          <w:lang w:val="en-US"/>
        </w:rPr>
        <w:t>OVID</w:t>
      </w:r>
      <w:r w:rsidRPr="00B31967">
        <w:rPr>
          <w:rFonts w:ascii="Times New Roman" w:hAnsi="Times New Roman"/>
          <w:sz w:val="28"/>
          <w:szCs w:val="28"/>
        </w:rPr>
        <w:t xml:space="preserve">-2019) оказало влияние на экономику города сразу по нескольким направлениям, которые проявлялись последовательно по мере увеличения масштаба пандемии. 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>В первом квартале 2020 г. ситуация в целом оставалась устойчивой.</w:t>
      </w:r>
      <w:r w:rsidR="007734E0">
        <w:rPr>
          <w:rFonts w:ascii="Times New Roman" w:hAnsi="Times New Roman"/>
          <w:sz w:val="28"/>
          <w:szCs w:val="28"/>
        </w:rPr>
        <w:t xml:space="preserve"> </w:t>
      </w:r>
      <w:r w:rsidRPr="00B31967">
        <w:rPr>
          <w:rFonts w:ascii="Times New Roman" w:hAnsi="Times New Roman"/>
          <w:sz w:val="28"/>
          <w:szCs w:val="28"/>
        </w:rPr>
        <w:t>Вместе с тем введение режима нерабочих дней с 30 марта, а также дополнительных ограничений на работу отдельных отраслей привело к существенному снижению экономической активности в апреле и мае.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>Пандемия отразилась на социально-экономических показателях города Якутска по итогам 10 месяцев 2020 года следующим образом:</w:t>
      </w:r>
    </w:p>
    <w:p w:rsidR="003170C5" w:rsidRPr="00B31967" w:rsidRDefault="007734E0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численность безработных граждан составила 12 926 чел., что по сравнению с аналогичным показателем 2019 года больше в 12 раз;</w:t>
      </w:r>
    </w:p>
    <w:p w:rsidR="003170C5" w:rsidRPr="00B31967" w:rsidRDefault="007734E0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количество организаций сократилось на 982 единиц или на 7,5% по сравнению с прошлым годом и составило 12 158 единиц;</w:t>
      </w:r>
    </w:p>
    <w:p w:rsidR="003170C5" w:rsidRPr="00B31967" w:rsidRDefault="007734E0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оборот организаций (без учета субъектов малого предпринимательства) вырос на 5,4% по сравнению с 2019 годом;</w:t>
      </w:r>
    </w:p>
    <w:p w:rsidR="003170C5" w:rsidRPr="00B31967" w:rsidRDefault="007734E0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оборот розничной торговли стал ниже на 3,8% аналогичного показателя 2019 года;</w:t>
      </w:r>
    </w:p>
    <w:p w:rsidR="003170C5" w:rsidRPr="00B31967" w:rsidRDefault="007734E0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оборот общественного питания стал ниже на 22,6% оборота за аналогичный показатель 2019 года;</w:t>
      </w:r>
    </w:p>
    <w:p w:rsidR="003170C5" w:rsidRPr="00B31967" w:rsidRDefault="007734E0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 xml:space="preserve">объем грузоперевозок по сравнению с показателем 2019 года увеличился на 3,8 % и составил 852,9 тыс. тонн, объем пассажирских перевозок – сократился на 52,2 % и составил 32 820,4 тыс. чел. 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67">
        <w:rPr>
          <w:rFonts w:ascii="Times New Roman" w:hAnsi="Times New Roman"/>
          <w:sz w:val="28"/>
          <w:szCs w:val="28"/>
        </w:rPr>
        <w:t xml:space="preserve">В рамках обеспечения первоочередных мероприятий по обеспечению устойчивого развития экономики городского округа «город Якутск» в условиях ухудшения ситуации в связи распространением новой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(COVID-19) ведется непрерывная планомерная работа</w:t>
      </w:r>
      <w:r w:rsidR="007734E0">
        <w:rPr>
          <w:rFonts w:ascii="Times New Roman" w:hAnsi="Times New Roman"/>
          <w:sz w:val="28"/>
          <w:szCs w:val="28"/>
        </w:rPr>
        <w:t xml:space="preserve"> </w:t>
      </w:r>
      <w:r w:rsidRPr="00B31967">
        <w:rPr>
          <w:rFonts w:ascii="Times New Roman" w:hAnsi="Times New Roman"/>
          <w:sz w:val="28"/>
          <w:szCs w:val="28"/>
        </w:rPr>
        <w:t>по основным направлениям, таким как социальная защита и поддержка занятости населения, предприняты меры поддержки сферы образования и отраслей экономики, оказавшихся в зоне риска, системы жизнеобеспечения, отраслей «Строительство», «Транспорт», а также по</w:t>
      </w:r>
      <w:proofErr w:type="gramEnd"/>
      <w:r w:rsidRPr="00B31967">
        <w:rPr>
          <w:rFonts w:ascii="Times New Roman" w:hAnsi="Times New Roman"/>
          <w:sz w:val="28"/>
          <w:szCs w:val="28"/>
        </w:rPr>
        <w:t xml:space="preserve"> обеспечению сбалансированности бюджета городского округа «город Якутск».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67">
        <w:rPr>
          <w:rFonts w:ascii="Times New Roman" w:hAnsi="Times New Roman"/>
          <w:sz w:val="28"/>
          <w:szCs w:val="28"/>
        </w:rPr>
        <w:t>Утвержден план первоочередных действий администрации города, меры реагирования были сосредоточены на обеспечении своевременной выплаты заработной платы, предоставлении адекватных финансовых возможностей и бесперебойного предоставления основных государственных услуг, оказанию мер поддержки субъектам малого и среднего предпринимательства.</w:t>
      </w:r>
      <w:proofErr w:type="gramEnd"/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>Реализованы следующие меры поддержки субъектов малого и среднего предпринимательства на территории городского округа «город Якутск»:</w:t>
      </w:r>
    </w:p>
    <w:p w:rsidR="003170C5" w:rsidRPr="00B31967" w:rsidRDefault="003170C5" w:rsidP="007734E0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>• предоставлена</w:t>
      </w:r>
      <w:r w:rsidRPr="00B31967">
        <w:rPr>
          <w:rFonts w:ascii="Times New Roman" w:hAnsi="Times New Roman" w:cs="Times New Roman"/>
          <w:sz w:val="28"/>
          <w:szCs w:val="26"/>
        </w:rPr>
        <w:t xml:space="preserve"> отсрочка по уплате арендной платы за муниципальные нежилые помещения и земельные участки, находящиеся в муниципальной собственности или </w:t>
      </w:r>
      <w:r w:rsidRPr="00B31967">
        <w:rPr>
          <w:rFonts w:ascii="Times New Roman" w:hAnsi="Times New Roman" w:cs="Times New Roman"/>
          <w:sz w:val="28"/>
          <w:szCs w:val="26"/>
        </w:rPr>
        <w:lastRenderedPageBreak/>
        <w:t xml:space="preserve">государственная собственность на которые не разграничена, сроком до 1 октября 2020 года.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Из 31 арендатора муниципальных помещений отсрочка предоставлена 17 субъектам предпринимательства на сумму 1,7 млн. руб. Отсрочка по арендной плате за землю предоставлена 757 юридическому лицу на сумму 209,8 млн. руб., 3 003 физическим лицам на сумму 78,0 млн.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sz w:val="28"/>
          <w:szCs w:val="26"/>
        </w:rPr>
        <w:t xml:space="preserve">освобождены от платы за размещение нестационарных торговых объектов, приостановившие свою деятельность и подавшие заявление о предоставлении меры поддержки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с марта по август 2020 года</w:t>
      </w:r>
      <w:r w:rsidRPr="00B31967">
        <w:rPr>
          <w:rFonts w:ascii="Times New Roman" w:hAnsi="Times New Roman" w:cs="Times New Roman"/>
          <w:sz w:val="28"/>
          <w:szCs w:val="26"/>
        </w:rPr>
        <w:t xml:space="preserve">.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Из 89 субъектов </w:t>
      </w:r>
      <w:r w:rsidRPr="00B31967">
        <w:rPr>
          <w:rFonts w:ascii="Times New Roman" w:hAnsi="Times New Roman" w:cs="Times New Roman"/>
          <w:sz w:val="28"/>
          <w:szCs w:val="26"/>
        </w:rPr>
        <w:t xml:space="preserve">подано заявлений от 52 субъектов предпринимательства на сумму 1,0 </w:t>
      </w:r>
      <w:proofErr w:type="spellStart"/>
      <w:proofErr w:type="gramStart"/>
      <w:r w:rsidRPr="00B31967">
        <w:rPr>
          <w:rFonts w:ascii="Times New Roman" w:hAnsi="Times New Roman" w:cs="Times New Roman"/>
          <w:sz w:val="28"/>
          <w:szCs w:val="26"/>
        </w:rPr>
        <w:t>млн</w:t>
      </w:r>
      <w:proofErr w:type="spellEnd"/>
      <w:proofErr w:type="gramEnd"/>
      <w:r w:rsidRPr="00B31967">
        <w:rPr>
          <w:rFonts w:ascii="Times New Roman" w:hAnsi="Times New Roman" w:cs="Times New Roman"/>
          <w:sz w:val="28"/>
          <w:szCs w:val="26"/>
        </w:rPr>
        <w:t xml:space="preserve">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sz w:val="28"/>
          <w:szCs w:val="26"/>
        </w:rPr>
        <w:t xml:space="preserve">предоставлена отсрочка платежей по договорам на установку и эксплуатацию рекламных конструкций, размещенных на объектах муниципальной собственности за период апрель - июнь 2020 года.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Из 14 арендаторов по 169 объектам рекламных конструкций с суммой 3,1 </w:t>
      </w:r>
      <w:proofErr w:type="spellStart"/>
      <w:proofErr w:type="gramStart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млн</w:t>
      </w:r>
      <w:proofErr w:type="spellEnd"/>
      <w:proofErr w:type="gramEnd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руб. подано заявлений от 7 арендаторов на 90 объектов в размере 2,2 </w:t>
      </w:r>
      <w:proofErr w:type="spellStart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млн</w:t>
      </w:r>
      <w:proofErr w:type="spellEnd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sz w:val="28"/>
          <w:szCs w:val="26"/>
        </w:rPr>
        <w:t xml:space="preserve">снижен размер арендных платежей за муниципальные нежилые помещения до фактически понесенных затрат на коммунальные платежи, налоги, иные обязательные платежи на период действия режима повышенной готовности.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Поддержку получили 9 субъектов предпринимательства на сумму 535,8 тыс.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31967">
        <w:rPr>
          <w:rFonts w:ascii="Times New Roman" w:hAnsi="Times New Roman"/>
          <w:sz w:val="28"/>
          <w:szCs w:val="28"/>
        </w:rPr>
        <w:t>• освобождены</w:t>
      </w:r>
      <w:r w:rsidRPr="00B31967">
        <w:rPr>
          <w:rFonts w:ascii="Times New Roman" w:hAnsi="Times New Roman" w:cs="Times New Roman"/>
          <w:sz w:val="28"/>
          <w:szCs w:val="26"/>
        </w:rPr>
        <w:t xml:space="preserve"> от платы за размещение летних кафе при стационарных пунктах общественного питания на период с июля - сентябрь 2020 года.</w:t>
      </w:r>
      <w:proofErr w:type="gramEnd"/>
      <w:r w:rsidRPr="00B31967">
        <w:rPr>
          <w:rFonts w:ascii="Times New Roman" w:hAnsi="Times New Roman" w:cs="Times New Roman"/>
          <w:sz w:val="28"/>
          <w:szCs w:val="26"/>
        </w:rPr>
        <w:t xml:space="preserve"> Поддержку получили 8 субъектов предпринимательства на сумму 0,7 млн.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sz w:val="28"/>
          <w:szCs w:val="26"/>
        </w:rPr>
        <w:t xml:space="preserve">предоставлена отсрочка оплаты стоимости за разрешение на право размещения объектов мелкорозничной торговли и пунктов общественного питания в весенне-летний период сроком до 01 октября 2020 года.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Отсрочка предоставлена 12 субъектам предпринимательства на сумму 0,2 млн.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sz w:val="28"/>
          <w:szCs w:val="26"/>
        </w:rPr>
        <w:t xml:space="preserve">от уплаты земельного налога в размере 25 процентов освобождены организации за налоговый период 2020 года, и индивидуальные предприниматели за налоговый период 2019 года.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Поддержку получили около 1760 налогоплательщиков на сумму 5,7 млн. руб., в том числе 120 организаций на сумму 4,3 </w:t>
      </w:r>
      <w:proofErr w:type="spellStart"/>
      <w:proofErr w:type="gramStart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млн</w:t>
      </w:r>
      <w:proofErr w:type="spellEnd"/>
      <w:proofErr w:type="gramEnd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руб. и 1 640 индивидуальных предпринимателей на сумму 1,4 </w:t>
      </w:r>
      <w:proofErr w:type="spellStart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млн</w:t>
      </w:r>
      <w:proofErr w:type="spellEnd"/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руб.;</w:t>
      </w:r>
    </w:p>
    <w:p w:rsidR="003170C5" w:rsidRPr="00B31967" w:rsidRDefault="003170C5" w:rsidP="007734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установлена пониженная ставка единого налога на вмененный доход на 2020 год в размере 10 процентов. Поддержку получили около 2400 субъектов предпринимательства (50,2% от общего количества плательщиков ЕНВД) на сумму 48,2 млн. руб.;</w:t>
      </w:r>
    </w:p>
    <w:p w:rsidR="003170C5" w:rsidRPr="00B31967" w:rsidRDefault="003170C5" w:rsidP="007734E0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67">
        <w:rPr>
          <w:rFonts w:ascii="Times New Roman" w:hAnsi="Times New Roman"/>
          <w:sz w:val="28"/>
          <w:szCs w:val="28"/>
        </w:rPr>
        <w:t xml:space="preserve">• </w:t>
      </w:r>
      <w:r w:rsidRPr="00B31967">
        <w:rPr>
          <w:rFonts w:ascii="Times New Roman" w:hAnsi="Times New Roman" w:cs="Times New Roman"/>
          <w:sz w:val="28"/>
          <w:szCs w:val="26"/>
        </w:rPr>
        <w:t xml:space="preserve">ряд мер поддержки предусмотрен для заемщиков </w:t>
      </w:r>
      <w:proofErr w:type="spellStart"/>
      <w:r w:rsidRPr="00B31967">
        <w:rPr>
          <w:rFonts w:ascii="Times New Roman" w:hAnsi="Times New Roman" w:cs="Times New Roman"/>
          <w:sz w:val="28"/>
          <w:szCs w:val="26"/>
        </w:rPr>
        <w:t>Микрокредитной</w:t>
      </w:r>
      <w:proofErr w:type="spellEnd"/>
      <w:r w:rsidRPr="00B31967">
        <w:rPr>
          <w:rFonts w:ascii="Times New Roman" w:hAnsi="Times New Roman" w:cs="Times New Roman"/>
          <w:sz w:val="28"/>
          <w:szCs w:val="26"/>
        </w:rPr>
        <w:t xml:space="preserve"> компании «Фонд развития города Якутска» в виде отсрочек по уплате процентов по кредитам, погашения основного долга, реструктуризации графика платежей </w:t>
      </w:r>
      <w:r w:rsidRPr="00B31967">
        <w:rPr>
          <w:rFonts w:ascii="Times New Roman" w:hAnsi="Times New Roman" w:cs="Times New Roman"/>
          <w:color w:val="000000" w:themeColor="text1"/>
          <w:sz w:val="28"/>
          <w:szCs w:val="26"/>
        </w:rPr>
        <w:t>в связи с отсрочкой по возврату основного долга на срок до 6 месяцев, снижения процентной ставки по займам, а также предоставления беспроцентных займов для предпринимателей</w:t>
      </w:r>
      <w:r w:rsidRPr="00B31967">
        <w:rPr>
          <w:rFonts w:ascii="Times New Roman" w:hAnsi="Times New Roman" w:cs="Times New Roman"/>
          <w:sz w:val="28"/>
          <w:szCs w:val="26"/>
        </w:rPr>
        <w:t>, осуществляющих пассажирские перевозки, для приобретения ГСМ.</w:t>
      </w:r>
      <w:proofErr w:type="gramEnd"/>
      <w:r w:rsidRPr="00B31967">
        <w:rPr>
          <w:rFonts w:ascii="Times New Roman" w:hAnsi="Times New Roman" w:cs="Times New Roman"/>
          <w:sz w:val="28"/>
          <w:szCs w:val="26"/>
        </w:rPr>
        <w:t xml:space="preserve"> </w:t>
      </w:r>
      <w:r w:rsidRPr="00B31967">
        <w:rPr>
          <w:rFonts w:ascii="Times New Roman" w:hAnsi="Times New Roman"/>
          <w:sz w:val="28"/>
          <w:szCs w:val="28"/>
        </w:rPr>
        <w:t>В результате предоставленных мер поддержки в 2020 году общая сумма отсроченных платежей по возвратам составила 32,6 млн. руб. по всем категориям заемщиков Фонда, при плановом объеме возвратов в размере – 71,0 млн. руб.</w:t>
      </w:r>
    </w:p>
    <w:p w:rsidR="003170C5" w:rsidRDefault="003170C5" w:rsidP="007734E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31967">
        <w:rPr>
          <w:sz w:val="28"/>
          <w:szCs w:val="28"/>
        </w:rPr>
        <w:t xml:space="preserve">Беспроцентные </w:t>
      </w:r>
      <w:proofErr w:type="spellStart"/>
      <w:r w:rsidRPr="00B31967">
        <w:rPr>
          <w:sz w:val="28"/>
          <w:szCs w:val="28"/>
        </w:rPr>
        <w:t>микрозаймы</w:t>
      </w:r>
      <w:proofErr w:type="spellEnd"/>
      <w:r w:rsidRPr="00B31967">
        <w:rPr>
          <w:sz w:val="28"/>
          <w:szCs w:val="28"/>
        </w:rPr>
        <w:t xml:space="preserve"> получил 41 субъект предпринимательства на общую сумму 10,9 млн. руб.</w:t>
      </w:r>
    </w:p>
    <w:p w:rsidR="003170C5" w:rsidRPr="00B31967" w:rsidRDefault="003170C5" w:rsidP="007734E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31967">
        <w:rPr>
          <w:sz w:val="28"/>
          <w:szCs w:val="28"/>
        </w:rPr>
        <w:t xml:space="preserve">Кроме того, приняты меры финансовой поддержки субъектам предпринимательства по доходам, зачисляемым в местные бюджеты, предусмотренные Законом Республики Саха (Якутия) от 23 апреля 2020 года 2232-З №375-IV «О внесении </w:t>
      </w:r>
      <w:r w:rsidRPr="00B31967">
        <w:rPr>
          <w:sz w:val="28"/>
          <w:szCs w:val="28"/>
        </w:rPr>
        <w:lastRenderedPageBreak/>
        <w:t>изменений в Закон Республики Саха (Якутия) «О налоговой политике Республики Саха (Якутия)»:</w:t>
      </w:r>
    </w:p>
    <w:p w:rsidR="003170C5" w:rsidRPr="00B31967" w:rsidRDefault="007734E0" w:rsidP="007734E0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снижены ставки по упрощенной системе налогообложения на 2020 год с объектом налогообложения «доходы» до 1%, с объектом налогообложения «доходы минус расходы» до 5%. Сумма выпадающих доходов местного бюджета составит более 100 млн. руб.;</w:t>
      </w:r>
    </w:p>
    <w:p w:rsidR="003170C5" w:rsidRPr="00B31967" w:rsidRDefault="007734E0" w:rsidP="007734E0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0C5" w:rsidRPr="00B31967">
        <w:rPr>
          <w:rFonts w:ascii="Times New Roman" w:hAnsi="Times New Roman"/>
          <w:sz w:val="28"/>
          <w:szCs w:val="28"/>
        </w:rPr>
        <w:t>снижены размеры потенциально возможного к получению индивидуальным предпринимателем годового дохода на 2020 год по патентной системе налогообложения. Сумма выпадающих доходов местного бюджета составит около 10,0 млн. руб.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Данные меры охватывают большую часть субъектов предпринимательства и оказывают существенную поддержку в виде снижения финансовой нагрузки в период ограничительных мер и после их снятия. 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sah-RU"/>
        </w:rPr>
      </w:pPr>
      <w:r w:rsidRPr="00B31967">
        <w:rPr>
          <w:rFonts w:ascii="Times New Roman" w:hAnsi="Times New Roman"/>
          <w:sz w:val="28"/>
          <w:szCs w:val="28"/>
        </w:rPr>
        <w:t xml:space="preserve">Таким образом, в 2020 году снижение поступления налоговых и неналоговых доходов в результате пандемии новой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составило 201,0 млн. </w:t>
      </w:r>
      <w:proofErr w:type="spellStart"/>
      <w:r w:rsidRPr="00B31967">
        <w:rPr>
          <w:rFonts w:ascii="Times New Roman" w:hAnsi="Times New Roman"/>
          <w:sz w:val="28"/>
          <w:szCs w:val="28"/>
        </w:rPr>
        <w:t>руб</w:t>
      </w:r>
      <w:proofErr w:type="spellEnd"/>
      <w:r w:rsidRPr="00B31967">
        <w:rPr>
          <w:rFonts w:ascii="Times New Roman" w:hAnsi="Times New Roman"/>
          <w:sz w:val="28"/>
          <w:szCs w:val="28"/>
          <w:lang w:val="sah-RU"/>
        </w:rPr>
        <w:t>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>В этой части надо отметить, что Окружной администрацией города Якутска проведена работа о выделении дотации из государственного бюджета Республики Саха (Якутия) в части компенсации выпадающих доходов в связи со снижением поступления доходов в местный бюджет в сумме 140,9 млн. руб.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Расходы бюджета города Якутска, связанные с профилактикой и устранением последствий распространения новой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(</w:t>
      </w:r>
      <w:r w:rsidRPr="00B31967">
        <w:rPr>
          <w:rFonts w:ascii="Times New Roman" w:hAnsi="Times New Roman"/>
          <w:sz w:val="28"/>
          <w:szCs w:val="28"/>
          <w:lang w:val="en-US"/>
        </w:rPr>
        <w:t>COVID</w:t>
      </w:r>
      <w:r w:rsidRPr="00B31967">
        <w:rPr>
          <w:rFonts w:ascii="Times New Roman" w:hAnsi="Times New Roman"/>
          <w:sz w:val="28"/>
          <w:szCs w:val="28"/>
        </w:rPr>
        <w:t xml:space="preserve">-2019), за 2020 год составили 264,4 млн. руб. 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>В рамках организации дистанционного обучения школьников, в связи с нехваткой технических возможностей для дистанционного обучения у значительной части школьников города, Окружной администрацией города Якутска приобретены более 500 электронных планшетов для организации обучения детей из малообеспеченных семей на общую сумму 6,9 млн. руб.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>Более 32 тысяч школьников из многодетных, малообеспеченных семей и дети с инвалидностью во время дистанционного обучения в Якутске обеспечены льготным питанием на дому в виде «сухого пайка» на общую сумму 59,4 млн. руб.</w:t>
      </w:r>
    </w:p>
    <w:p w:rsidR="003170C5" w:rsidRPr="00B31967" w:rsidRDefault="003170C5" w:rsidP="007734E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67">
        <w:rPr>
          <w:rFonts w:ascii="Times New Roman" w:hAnsi="Times New Roman"/>
          <w:sz w:val="28"/>
          <w:szCs w:val="28"/>
        </w:rPr>
        <w:t>Также в 2020 году осуществлена выплата семьям с детьми с инвалидностью, имеющим постоянное место жительства в городе Якутске, единовременной адресной социальной помощи в размере 3 000 руб. на каждого ребенка с инвалидностью на общую сумму 6,2 млн. руб. Количество детей, получивших адресную помощь, составляет 2 066 детей. 23 645 граждан получили социальную выплату в размере 2 000 руб., за соблюдение</w:t>
      </w:r>
      <w:proofErr w:type="gramEnd"/>
      <w:r w:rsidRPr="00B31967">
        <w:rPr>
          <w:rFonts w:ascii="Times New Roman" w:hAnsi="Times New Roman"/>
          <w:sz w:val="28"/>
          <w:szCs w:val="28"/>
        </w:rPr>
        <w:t xml:space="preserve"> режима самоизоляции, также 2 485 выпускников средних общеобразовательных школ получили материальную выплату в размере 3 000 руб. за окончание школы.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На территории городского округа «город Якутск» организовано и осуществлено финансирование в размере 22,0 млн. руб. содержания трех временных </w:t>
      </w:r>
      <w:proofErr w:type="spellStart"/>
      <w:r w:rsidRPr="00B31967">
        <w:rPr>
          <w:rFonts w:ascii="Times New Roman" w:hAnsi="Times New Roman"/>
          <w:sz w:val="28"/>
          <w:szCs w:val="28"/>
        </w:rPr>
        <w:t>обсерваторов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на 446 мест.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Также в рамках реализации мероприятий по предотвращению распространения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(COVID-19) с апреля 2020 года осуществляется транспортное обеспечение по перевозке медицинских работников и граждан до </w:t>
      </w:r>
      <w:proofErr w:type="spellStart"/>
      <w:r w:rsidRPr="00B31967">
        <w:rPr>
          <w:rFonts w:ascii="Times New Roman" w:hAnsi="Times New Roman"/>
          <w:sz w:val="28"/>
          <w:szCs w:val="28"/>
        </w:rPr>
        <w:t>обсерваторов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на общую сумму 34,0 млн. руб.</w:t>
      </w:r>
    </w:p>
    <w:p w:rsidR="003170C5" w:rsidRPr="00B31967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В целях недопущения распространения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COVID-19 проведена обработка дезинфицирующими средствами общественных пространств городского округа «город Якутск» и заключительная дезинфекция мест общего пользования МКД, в которых были выявлены инфицированные, на общую сумму 24,0 млн. руб.</w:t>
      </w:r>
    </w:p>
    <w:p w:rsidR="003170C5" w:rsidRPr="00B31967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7">
        <w:rPr>
          <w:rFonts w:ascii="Times New Roman" w:hAnsi="Times New Roman" w:cs="Times New Roman"/>
          <w:sz w:val="28"/>
          <w:szCs w:val="28"/>
        </w:rPr>
        <w:lastRenderedPageBreak/>
        <w:t>Во исполнение поручения</w:t>
      </w:r>
      <w:proofErr w:type="gramStart"/>
      <w:r w:rsidRPr="00B319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1967">
        <w:rPr>
          <w:rFonts w:ascii="Times New Roman" w:hAnsi="Times New Roman" w:cs="Times New Roman"/>
          <w:sz w:val="28"/>
          <w:szCs w:val="28"/>
        </w:rPr>
        <w:t xml:space="preserve">ервого заместителя Руководителя аппарата Правительства РФ В.В. Сидоренко с 11 марта 2020 года </w:t>
      </w:r>
      <w:r w:rsidRPr="00B31967">
        <w:rPr>
          <w:rFonts w:ascii="Times New Roman" w:hAnsi="Times New Roman"/>
          <w:sz w:val="28"/>
          <w:szCs w:val="28"/>
        </w:rPr>
        <w:t xml:space="preserve">Окружной администрацией города Якутска проводился ежедневный мониторинг цен на 37 наименований социально значимых продовольственных товаров. В настоящий момент в целях </w:t>
      </w:r>
      <w:r w:rsidRPr="00B31967">
        <w:rPr>
          <w:rFonts w:ascii="Times New Roman" w:hAnsi="Times New Roman" w:cs="Times New Roman"/>
          <w:sz w:val="28"/>
          <w:szCs w:val="28"/>
        </w:rPr>
        <w:t>сдерживания и контроля цен мониторинг на социально-значимые продовольственные товары ведется еженедельно.</w:t>
      </w:r>
    </w:p>
    <w:p w:rsidR="003170C5" w:rsidRPr="00B31967" w:rsidRDefault="003170C5" w:rsidP="007734E0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1"/>
        </w:rPr>
      </w:pPr>
      <w:r w:rsidRPr="00B31967">
        <w:rPr>
          <w:spacing w:val="2"/>
          <w:sz w:val="28"/>
          <w:szCs w:val="21"/>
        </w:rPr>
        <w:t xml:space="preserve">Также с 5 февраля 2020 года проводился еженедельный мониторинг цен на медицинские маски по 10 аптекам </w:t>
      </w:r>
      <w:proofErr w:type="gramStart"/>
      <w:r w:rsidRPr="00B31967">
        <w:rPr>
          <w:spacing w:val="2"/>
          <w:sz w:val="28"/>
          <w:szCs w:val="21"/>
        </w:rPr>
        <w:t>г</w:t>
      </w:r>
      <w:proofErr w:type="gramEnd"/>
      <w:r w:rsidRPr="00B31967">
        <w:rPr>
          <w:spacing w:val="2"/>
          <w:sz w:val="28"/>
          <w:szCs w:val="21"/>
        </w:rPr>
        <w:t>. Якутска. В связи со стабилизацией цен на маски, с 9 сентября 2020 года мониторинг завершен.</w:t>
      </w:r>
    </w:p>
    <w:p w:rsidR="003170C5" w:rsidRPr="00B31967" w:rsidRDefault="003170C5" w:rsidP="007734E0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1"/>
        </w:rPr>
      </w:pPr>
      <w:r w:rsidRPr="00B31967">
        <w:rPr>
          <w:spacing w:val="2"/>
          <w:sz w:val="28"/>
          <w:szCs w:val="21"/>
        </w:rPr>
        <w:t xml:space="preserve">С 19 ноября 2020 года ведется еженедельный мониторинг цен на 36 наименований лекарственных препаратов от </w:t>
      </w:r>
      <w:proofErr w:type="spellStart"/>
      <w:r w:rsidRPr="00B31967">
        <w:rPr>
          <w:spacing w:val="2"/>
          <w:sz w:val="28"/>
          <w:szCs w:val="21"/>
        </w:rPr>
        <w:t>коронавируса</w:t>
      </w:r>
      <w:proofErr w:type="spellEnd"/>
      <w:r w:rsidRPr="00B31967">
        <w:rPr>
          <w:spacing w:val="2"/>
          <w:sz w:val="28"/>
          <w:szCs w:val="21"/>
        </w:rPr>
        <w:t>.</w:t>
      </w:r>
    </w:p>
    <w:p w:rsidR="003170C5" w:rsidRPr="00B31967" w:rsidRDefault="003170C5" w:rsidP="007734E0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967">
        <w:rPr>
          <w:spacing w:val="2"/>
          <w:sz w:val="28"/>
          <w:szCs w:val="21"/>
        </w:rPr>
        <w:t xml:space="preserve">С момента введения требований по соблюдению масочного режима, социального </w:t>
      </w:r>
      <w:proofErr w:type="spellStart"/>
      <w:r w:rsidRPr="00B31967">
        <w:rPr>
          <w:spacing w:val="2"/>
          <w:sz w:val="28"/>
          <w:szCs w:val="21"/>
        </w:rPr>
        <w:t>дистанцирования</w:t>
      </w:r>
      <w:proofErr w:type="spellEnd"/>
      <w:r w:rsidRPr="00B31967">
        <w:rPr>
          <w:spacing w:val="2"/>
          <w:sz w:val="28"/>
          <w:szCs w:val="21"/>
        </w:rPr>
        <w:t xml:space="preserve">, проведению профилактических и дезинфицирующих мероприятий администрацией города совместно с МВД России «Якутское» проведены многочисленные рейдовые мероприятия по выявлению правонарушений по несоблюдению требований нормативных правовых актов Республики Саха (Якутия), направленных на предотвращение и устранение последствий распространения новой </w:t>
      </w:r>
      <w:proofErr w:type="spellStart"/>
      <w:r w:rsidRPr="00B31967">
        <w:rPr>
          <w:spacing w:val="2"/>
          <w:sz w:val="28"/>
          <w:szCs w:val="21"/>
        </w:rPr>
        <w:t>коронавирусной</w:t>
      </w:r>
      <w:proofErr w:type="spellEnd"/>
      <w:r w:rsidRPr="00B31967">
        <w:rPr>
          <w:spacing w:val="2"/>
          <w:sz w:val="28"/>
          <w:szCs w:val="21"/>
        </w:rPr>
        <w:t xml:space="preserve"> инфекции.</w:t>
      </w:r>
    </w:p>
    <w:p w:rsidR="003170C5" w:rsidRDefault="003170C5" w:rsidP="007734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67">
        <w:rPr>
          <w:rFonts w:ascii="Times New Roman" w:hAnsi="Times New Roman"/>
          <w:sz w:val="28"/>
          <w:szCs w:val="28"/>
        </w:rPr>
        <w:t xml:space="preserve">На сегодняшний день, Окружной администрацией не прекращается работа по противодействию распространения новой </w:t>
      </w:r>
      <w:proofErr w:type="spellStart"/>
      <w:r w:rsidRPr="00B319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31967">
        <w:rPr>
          <w:rFonts w:ascii="Times New Roman" w:hAnsi="Times New Roman"/>
          <w:sz w:val="28"/>
          <w:szCs w:val="28"/>
        </w:rPr>
        <w:t xml:space="preserve"> инфекции на территории города. 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85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385C">
        <w:rPr>
          <w:rFonts w:ascii="Times New Roman" w:hAnsi="Times New Roman"/>
          <w:b/>
          <w:sz w:val="28"/>
          <w:szCs w:val="28"/>
        </w:rPr>
        <w:t>Какие задачи стоят в 2021 году?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Окружной администрации города Якутск на 2021 год будет направлена на укрепление достигнутых результатов и повышение качества жизни населения. 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Предстоящий год ставит перед администрацией следующие основные задачи:</w:t>
      </w:r>
    </w:p>
    <w:p w:rsidR="003170C5" w:rsidRPr="00E1385C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администрацией был проведен </w:t>
      </w:r>
      <w:proofErr w:type="spellStart"/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>онлайн-опрос</w:t>
      </w:r>
      <w:proofErr w:type="spellEnd"/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 горожан по вопросам благоустройства, по итогам которого составлен рейтинг проблем, озвученных жителями столицы. Первую тройку позиций рейтинга занимают проблемы мусора, системы водоотведения и пыли. Кроме того, населением города отмечены нехватка озеленения, разбитые тротуары, не благоустроенность дворов, недостаток уличного освещения и общественных пространств.</w:t>
      </w:r>
    </w:p>
    <w:p w:rsidR="003170C5" w:rsidRPr="00E1385C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Для продолжения проведения комплексного благоустройства города, на основании итогов </w:t>
      </w:r>
      <w:proofErr w:type="spell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>онлайн-опроса</w:t>
      </w:r>
      <w:proofErr w:type="spellEnd"/>
      <w:r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в ноябре Окружной администрацией принят трехлетний план благоустройства и озеленения территории городского округа «город Якутск» на 2021-2023 годы.</w:t>
      </w:r>
    </w:p>
    <w:p w:rsidR="003170C5" w:rsidRPr="00E1385C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реализации плана благоустройства необходимо благоустроить 98 дворовых территорий, в том числе с созданием детских и спортивных площадок, 2 общественных пространства – сквер им. Романа Дмитриева и озеро </w:t>
      </w:r>
      <w:proofErr w:type="spell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>Сайсары</w:t>
      </w:r>
      <w:proofErr w:type="spellEnd"/>
      <w:r w:rsidRPr="00E1385C">
        <w:rPr>
          <w:rFonts w:ascii="Times New Roman" w:hAnsi="Times New Roman" w:cs="Times New Roman"/>
          <w:color w:val="000000"/>
          <w:sz w:val="28"/>
          <w:szCs w:val="28"/>
        </w:rPr>
        <w:t>, устройство 389 мест накопления твердых коммунальных отходов, устройство линий наружного освещения протяженностью 21,5 км, проведение ремонта тротуаров площадью 4 тыс. кв. м.</w:t>
      </w:r>
      <w:proofErr w:type="gramEnd"/>
    </w:p>
    <w:p w:rsidR="003170C5" w:rsidRPr="00E1385C" w:rsidRDefault="007734E0" w:rsidP="007734E0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70C5" w:rsidRPr="00E1385C">
        <w:rPr>
          <w:rFonts w:ascii="Times New Roman" w:hAnsi="Times New Roman" w:cs="Times New Roman"/>
          <w:sz w:val="28"/>
          <w:szCs w:val="28"/>
        </w:rPr>
        <w:t>В целях увеличения расходов на отрасль ЖКХ и повышения качества, предоставляемых в этой сфере услуг на 2021 год в бюджете республики предварительно предусмотрено финансирование.</w:t>
      </w:r>
    </w:p>
    <w:p w:rsidR="003170C5" w:rsidRPr="00E1385C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>Реконструкция и капитальный ремонт улично-дорожной сети общей протяженностью не менее 45 км.</w:t>
      </w:r>
    </w:p>
    <w:p w:rsidR="003170C5" w:rsidRPr="00E1385C" w:rsidRDefault="007734E0" w:rsidP="007734E0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>Реализация республиканской адресной и муниципальной программы по переселению граждан из ветхого аварийного жилья. На начало декабря 2020 года количество аварийных домов увеличилось на 173 дома и составило 782 ед.</w:t>
      </w:r>
    </w:p>
    <w:p w:rsidR="003170C5" w:rsidRPr="00E1385C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170C5" w:rsidRPr="00E1385C">
        <w:rPr>
          <w:rFonts w:ascii="Times New Roman" w:hAnsi="Times New Roman" w:cs="Times New Roman"/>
          <w:sz w:val="28"/>
          <w:szCs w:val="28"/>
        </w:rPr>
        <w:t xml:space="preserve">Ввод на территории города Якутска не менее 300 тыс. кв. м. жилья. </w:t>
      </w:r>
    </w:p>
    <w:p w:rsidR="003170C5" w:rsidRPr="00E1385C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многодетным семьям порядка 340 земельных участков, обеспечение инфраструктурой выданных участков. </w:t>
      </w:r>
      <w:r w:rsidR="003170C5" w:rsidRPr="00E1385C">
        <w:rPr>
          <w:rFonts w:ascii="Times New Roman" w:hAnsi="Times New Roman" w:cs="Times New Roman"/>
          <w:bCs/>
          <w:sz w:val="28"/>
          <w:szCs w:val="28"/>
        </w:rPr>
        <w:t>На конец ноября 2020 года в очереди на получение земельных участков, предоставляемых многодетным семьям, в городе Якутска состоит 6 592 гражданина.</w:t>
      </w:r>
    </w:p>
    <w:p w:rsidR="003170C5" w:rsidRPr="00E1385C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действующих объектов образования. </w:t>
      </w:r>
    </w:p>
    <w:p w:rsidR="003170C5" w:rsidRPr="00E1385C" w:rsidRDefault="007734E0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3170C5"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дополнительных мест в образовательных учреждениях. </w:t>
      </w:r>
    </w:p>
    <w:p w:rsidR="003170C5" w:rsidRPr="00E1385C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администрацией утвержден перечень показателей, характеризующих уровень качества жизни населения города, включающий в себя фактические показатели 2019 года и целевые значения на период до 2023 года. В перечень включены 22 показателя по 10 сферам жизни населения. В первую очередь, это основные социально-экономические показатели города, такие как численность населения, количество малоимущих семей, объем розничной торговли, объем платных услуг, объем социальных выплат населению, уровень регистрируемой безработицы. </w:t>
      </w:r>
    </w:p>
    <w:p w:rsidR="003170C5" w:rsidRPr="00E1385C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85C">
        <w:rPr>
          <w:rFonts w:ascii="Times New Roman" w:hAnsi="Times New Roman" w:cs="Times New Roman"/>
          <w:color w:val="000000"/>
          <w:sz w:val="28"/>
          <w:szCs w:val="28"/>
        </w:rPr>
        <w:t>Также перечнем предусмотрены показатели, характеризующие комфортность проживания населения на территории города – доля протяженности освещенных частей улиц, доля протяженности улиц, обеспеченных подземными водостоками, доля озеленения, уровень фактической обеспеченности санитарными точками, показатели обеспеченности населения жильем и местной продукцией, производимой в городе и другие.</w:t>
      </w:r>
      <w:r w:rsidR="00773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0C5" w:rsidRPr="00E1385C" w:rsidRDefault="003170C5" w:rsidP="00773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2021 года будет осуществляться ежеквартальный мониторинг динамики показателей, характеризующих изменения </w:t>
      </w:r>
      <w:proofErr w:type="gram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>уровня качества жизни населения города Якутска</w:t>
      </w:r>
      <w:proofErr w:type="gramEnd"/>
      <w:r w:rsidRPr="00E138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Ключевой задачей на предстоящие годы является реализация мер, направленных на восстановление экономики городского округа «город Якутск» и обеспечение социальной стабильности в городском округе «город Якутск». В настоящий момент, Окружной администрацией города Якутска ведется работа по разработке Плана действий по обеспечению восстановления экономики, занятости и доходов населения города, который будет синхронизирован с Планом действий Республики Саха (Якутия), утвержденным Указом главы 01 декабря 2020 года. 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85C">
        <w:rPr>
          <w:rFonts w:ascii="Times New Roman" w:hAnsi="Times New Roman" w:cs="Times New Roman"/>
          <w:bCs/>
          <w:sz w:val="28"/>
          <w:szCs w:val="28"/>
        </w:rPr>
        <w:t>В текущем году городской округ принимает участие в 5 из 7 возможных для участия муниципалитета национальных проектах. В планах на предстоящие годы участие в региональном проекте «Чистая страна» национального проекта «Экология», на сегодняшний день ведется совместная работа с Министерством экологии, природопользования и лесного хозяйства Республики Саха (Якутия) по включению рекультивации полигона для размещения твердых коммунальных отходов в городе Якутске</w:t>
      </w:r>
      <w:r w:rsidRPr="00E138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>В своем ежегодном послании Государственному Собранию Ил (</w:t>
      </w:r>
      <w:proofErr w:type="spell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>Тумэн</w:t>
      </w:r>
      <w:proofErr w:type="spellEnd"/>
      <w:r w:rsidRPr="00E1385C">
        <w:rPr>
          <w:rFonts w:ascii="Times New Roman" w:hAnsi="Times New Roman" w:cs="Times New Roman"/>
          <w:color w:val="000000"/>
          <w:sz w:val="28"/>
          <w:szCs w:val="28"/>
        </w:rPr>
        <w:t>) Глава Республики Саха (Якутия) А.С. Николаев определил приоритетные направления развития города, в том числе создание образовательно-производственного кластера среднего профессионального образования «</w:t>
      </w:r>
      <w:proofErr w:type="spellStart"/>
      <w:r w:rsidRPr="00E1385C">
        <w:rPr>
          <w:rFonts w:ascii="Times New Roman" w:hAnsi="Times New Roman" w:cs="Times New Roman"/>
          <w:color w:val="000000"/>
          <w:sz w:val="28"/>
          <w:szCs w:val="28"/>
        </w:rPr>
        <w:t>Суперкампус</w:t>
      </w:r>
      <w:proofErr w:type="spellEnd"/>
      <w:r w:rsidRPr="00E1385C">
        <w:rPr>
          <w:rFonts w:ascii="Times New Roman" w:hAnsi="Times New Roman" w:cs="Times New Roman"/>
          <w:color w:val="000000"/>
          <w:sz w:val="28"/>
          <w:szCs w:val="28"/>
        </w:rPr>
        <w:t xml:space="preserve">» в микрорайоне Кангалассы, строительство Парка будущих поколений, реализация проекта по восстановлению исторического облика старого Якутска «Старый город-2», строительство Центра духовно-культурных традиций Саха, строительство нового мусорного полигона и мусороперегрузочной станции. </w:t>
      </w:r>
      <w:proofErr w:type="gramEnd"/>
    </w:p>
    <w:p w:rsidR="003170C5" w:rsidRPr="00E1385C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385C">
        <w:rPr>
          <w:rFonts w:ascii="Times New Roman" w:hAnsi="Times New Roman" w:cs="Times New Roman"/>
          <w:bCs/>
          <w:sz w:val="28"/>
          <w:szCs w:val="28"/>
        </w:rPr>
        <w:t>В 2017 году республикой был принят Указ о социально-экономическом развития города Якутска до 2022 года, содержащий основные направления развития столицы Республики.</w:t>
      </w:r>
      <w:proofErr w:type="gramEnd"/>
      <w:r w:rsidRPr="00E1385C">
        <w:rPr>
          <w:rFonts w:ascii="Times New Roman" w:hAnsi="Times New Roman" w:cs="Times New Roman"/>
          <w:bCs/>
          <w:sz w:val="28"/>
          <w:szCs w:val="28"/>
        </w:rPr>
        <w:t xml:space="preserve"> На сегодня, в связи с современными требованиями, Указ требует обновления.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сегодняшний день в целях </w:t>
      </w:r>
      <w:proofErr w:type="gramStart"/>
      <w:r w:rsidRPr="00E1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основных направлений развития города Якутска</w:t>
      </w:r>
      <w:proofErr w:type="gramEnd"/>
      <w:r w:rsidRPr="00E1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Правительства Республики Саха (Якутия) создана межведомственная рабочая группа по обеспечению сбалансированности местного бюджета городского округа «город Якутск».</w:t>
      </w:r>
    </w:p>
    <w:p w:rsidR="003170C5" w:rsidRPr="00E1385C" w:rsidRDefault="003170C5" w:rsidP="007734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385C">
        <w:rPr>
          <w:rFonts w:ascii="Times New Roman" w:hAnsi="Times New Roman" w:cs="Times New Roman"/>
          <w:bCs/>
          <w:sz w:val="28"/>
          <w:szCs w:val="28"/>
        </w:rPr>
        <w:t xml:space="preserve">Администрацией ведется работа по разработке проект нового Указа, предполагающий осуществление стратегических проектов по 10 ключевым направлениям: развитие </w:t>
      </w:r>
      <w:proofErr w:type="spellStart"/>
      <w:r w:rsidRPr="00E1385C">
        <w:rPr>
          <w:rFonts w:ascii="Times New Roman" w:hAnsi="Times New Roman" w:cs="Times New Roman"/>
          <w:bCs/>
          <w:sz w:val="28"/>
          <w:szCs w:val="28"/>
        </w:rPr>
        <w:t>транспортно-логистической</w:t>
      </w:r>
      <w:proofErr w:type="spellEnd"/>
      <w:r w:rsidRPr="00E1385C">
        <w:rPr>
          <w:rFonts w:ascii="Times New Roman" w:hAnsi="Times New Roman" w:cs="Times New Roman"/>
          <w:bCs/>
          <w:sz w:val="28"/>
          <w:szCs w:val="28"/>
        </w:rPr>
        <w:t xml:space="preserve"> инфраструктуры, связанной со строительством автодорожного мостового перехода через реку Лена, развитие отрасли образования, туризма и культуры, цифровое развитие, архитектурно-рекреационное развитие, обеспечение комфортного проживания, развитие спорта, повышение уровня здоровья населения, экологическое благополучие и продовольственная безопасность.</w:t>
      </w:r>
      <w:proofErr w:type="gramEnd"/>
      <w:r w:rsidRPr="00E1385C">
        <w:rPr>
          <w:rFonts w:ascii="Times New Roman" w:hAnsi="Times New Roman" w:cs="Times New Roman"/>
          <w:bCs/>
          <w:sz w:val="28"/>
          <w:szCs w:val="28"/>
        </w:rPr>
        <w:t xml:space="preserve"> Согласно посланию Главы республики, проект Указа должен быть сформирован до конца первого квартала 2021 года.</w:t>
      </w:r>
    </w:p>
    <w:p w:rsidR="00A73752" w:rsidRDefault="003170C5" w:rsidP="007734E0">
      <w:pPr>
        <w:spacing w:after="0" w:line="240" w:lineRule="auto"/>
        <w:jc w:val="both"/>
      </w:pPr>
      <w:r w:rsidRPr="00E1385C">
        <w:rPr>
          <w:rFonts w:ascii="Times New Roman" w:hAnsi="Times New Roman" w:cs="Times New Roman"/>
          <w:bCs/>
          <w:sz w:val="28"/>
          <w:szCs w:val="28"/>
        </w:rPr>
        <w:t xml:space="preserve">В Стратегии развития города до 2032 года мы ставим задачу </w:t>
      </w:r>
      <w:proofErr w:type="gramStart"/>
      <w:r w:rsidRPr="00E1385C">
        <w:rPr>
          <w:rFonts w:ascii="Times New Roman" w:hAnsi="Times New Roman" w:cs="Times New Roman"/>
          <w:bCs/>
          <w:sz w:val="28"/>
          <w:szCs w:val="28"/>
        </w:rPr>
        <w:t>добиться</w:t>
      </w:r>
      <w:proofErr w:type="gramEnd"/>
      <w:r w:rsidRPr="00E1385C">
        <w:rPr>
          <w:rFonts w:ascii="Times New Roman" w:hAnsi="Times New Roman" w:cs="Times New Roman"/>
          <w:bCs/>
          <w:sz w:val="28"/>
          <w:szCs w:val="28"/>
        </w:rPr>
        <w:t xml:space="preserve"> чтобы город Якутск стал территорией здоровья, удобной для жизни активных и ответственных горожан, открытой власти и безопасной комфортной городской средой, городом, в который хочется приезжать и где интересно жить каждый день.</w:t>
      </w:r>
    </w:p>
    <w:sectPr w:rsidR="00A73752" w:rsidSect="007734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AB6"/>
    <w:multiLevelType w:val="hybridMultilevel"/>
    <w:tmpl w:val="B68C8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273AD"/>
    <w:multiLevelType w:val="hybridMultilevel"/>
    <w:tmpl w:val="04F0DFAE"/>
    <w:lvl w:ilvl="0" w:tplc="F292711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85541F"/>
    <w:multiLevelType w:val="hybridMultilevel"/>
    <w:tmpl w:val="6FD0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05012"/>
    <w:multiLevelType w:val="hybridMultilevel"/>
    <w:tmpl w:val="EC08A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751B8F"/>
    <w:multiLevelType w:val="hybridMultilevel"/>
    <w:tmpl w:val="F0546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0C5"/>
    <w:rsid w:val="003170C5"/>
    <w:rsid w:val="007734E0"/>
    <w:rsid w:val="00786271"/>
    <w:rsid w:val="00A7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C5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List Paragraph,Абзац списка1"/>
    <w:basedOn w:val="a"/>
    <w:link w:val="a4"/>
    <w:uiPriority w:val="34"/>
    <w:qFormat/>
    <w:rsid w:val="003170C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Абзац списка11 Знак,List Paragraph Знак,Абзац списка1 Знак"/>
    <w:link w:val="a3"/>
    <w:uiPriority w:val="34"/>
    <w:rsid w:val="003170C5"/>
    <w:rPr>
      <w:rFonts w:eastAsiaTheme="minorEastAsia"/>
      <w:lang w:eastAsia="zh-CN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1"/>
    <w:basedOn w:val="a"/>
    <w:uiPriority w:val="99"/>
    <w:unhideWhenUsed/>
    <w:qFormat/>
    <w:rsid w:val="0031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70C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1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estyakuts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4030</Words>
  <Characters>22976</Characters>
  <Application>Microsoft Office Word</Application>
  <DocSecurity>0</DocSecurity>
  <Lines>191</Lines>
  <Paragraphs>53</Paragraphs>
  <ScaleCrop>false</ScaleCrop>
  <Company>Microsoft</Company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2021-03-22T04:41:00Z</dcterms:created>
  <dcterms:modified xsi:type="dcterms:W3CDTF">2021-03-22T04:47:00Z</dcterms:modified>
</cp:coreProperties>
</file>