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12DFB" w14:textId="4C73F455" w:rsidR="00DD0060" w:rsidRPr="0064403F" w:rsidRDefault="0064403F" w:rsidP="00644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03F">
        <w:rPr>
          <w:rFonts w:ascii="Times New Roman" w:hAnsi="Times New Roman" w:cs="Times New Roman"/>
          <w:b/>
          <w:sz w:val="28"/>
          <w:szCs w:val="28"/>
        </w:rPr>
        <w:t>СПАССК-ДАЛЬНИЙ</w:t>
      </w:r>
      <w:proofErr w:type="gramEnd"/>
    </w:p>
    <w:p w14:paraId="66CF84D6" w14:textId="7C1B54F5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403F">
        <w:rPr>
          <w:rFonts w:ascii="Times New Roman" w:hAnsi="Times New Roman" w:cs="Times New Roman"/>
          <w:b/>
          <w:iCs/>
          <w:sz w:val="28"/>
          <w:szCs w:val="28"/>
        </w:rPr>
        <w:t>Что наиболее значительное удалось сделать в 202</w:t>
      </w:r>
      <w:r w:rsidR="00AC4262" w:rsidRPr="0064403F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64403F">
        <w:rPr>
          <w:rFonts w:ascii="Times New Roman" w:hAnsi="Times New Roman" w:cs="Times New Roman"/>
          <w:b/>
          <w:iCs/>
          <w:sz w:val="28"/>
          <w:szCs w:val="28"/>
        </w:rPr>
        <w:t xml:space="preserve"> году.</w:t>
      </w:r>
    </w:p>
    <w:p w14:paraId="4227E833" w14:textId="10B8875B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A11A3" w:rsidRPr="0064403F">
        <w:rPr>
          <w:rFonts w:ascii="Times New Roman" w:hAnsi="Times New Roman" w:cs="Times New Roman"/>
          <w:sz w:val="28"/>
          <w:szCs w:val="28"/>
        </w:rPr>
        <w:t>01.01.2021</w:t>
      </w:r>
      <w:r w:rsidRPr="0064403F">
        <w:rPr>
          <w:rFonts w:ascii="Times New Roman" w:hAnsi="Times New Roman" w:cs="Times New Roman"/>
          <w:sz w:val="28"/>
          <w:szCs w:val="28"/>
        </w:rPr>
        <w:t xml:space="preserve"> торговое обслуживание на территории городского округа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осуществляют 450 предприятий стационарной и нестационарной торговой сети, включая автозаправочные станции, аптеки, аптечные пункты. Обеспеченность населения торговыми площадями – 1001,9 кв. м. на 1000 жителей, что больше уровня нормативного показателя, установленного субъектом РФ (426 </w:t>
      </w:r>
      <w:proofErr w:type="spellStart"/>
      <w:r w:rsidRPr="006440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403F">
        <w:rPr>
          <w:rFonts w:ascii="Times New Roman" w:hAnsi="Times New Roman" w:cs="Times New Roman"/>
          <w:sz w:val="28"/>
          <w:szCs w:val="28"/>
        </w:rPr>
        <w:t xml:space="preserve">.) более чем в два раза. Наряду с ростом количественных показателей растут и качественные показатели предприятий потребительского рынка: улучшается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предприятий торговли, торговых залов, внедряется световая реклама, вводятся новые формы торговли, в том числе самообслуживания. </w:t>
      </w:r>
    </w:p>
    <w:p w14:paraId="1003B9EE" w14:textId="77777777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 xml:space="preserve">На сегодняшний день индустрия общественного питания в городском округе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представляет собой большое количество предприятий с различным уровнем обслуживания, качеством продукции, разнообразием использования оборудования.</w:t>
      </w:r>
    </w:p>
    <w:p w14:paraId="7A00AB49" w14:textId="3F309226" w:rsidR="00DD0060" w:rsidRPr="0064403F" w:rsidRDefault="00DD0060" w:rsidP="0064403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>Структура общедоступной сети предприятий общественного питания представлена 43 предприятиями, из которых 1 ресторан, 1 бар, 12 кафе, 11 закусочных, 15 предприятий быстрого обслуживания, 2 столовые.</w:t>
      </w:r>
    </w:p>
    <w:p w14:paraId="5D3789DA" w14:textId="020D3ED9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 xml:space="preserve">По данным комплексного доклада Росстата за декабрь 2020 года цены на основные продовольственные товары в городском округе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по-прежнему остаются ниже уровня средних цен по Приморскому краю. </w:t>
      </w:r>
    </w:p>
    <w:p w14:paraId="53EDE64C" w14:textId="6ABD55DA" w:rsidR="00245225" w:rsidRPr="0064403F" w:rsidRDefault="00245225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 xml:space="preserve">Стоимость минимального набора продуктов питания в декабре 2020 года в городском округе 5505,96 рублей и составила 109,1% к декабрю 2019 года. Стоимость минимального набора продуктов питания в городском округе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самая низкая в Приморском крае.</w:t>
      </w:r>
    </w:p>
    <w:p w14:paraId="0DD93BF2" w14:textId="2814ADD2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от </w:t>
      </w:r>
      <w:r w:rsidR="00EA11A3" w:rsidRPr="0064403F">
        <w:rPr>
          <w:rFonts w:ascii="Times New Roman" w:hAnsi="Times New Roman" w:cs="Times New Roman"/>
          <w:sz w:val="28"/>
          <w:szCs w:val="28"/>
        </w:rPr>
        <w:t>07.12.2018</w:t>
      </w:r>
      <w:r w:rsidRPr="0064403F">
        <w:rPr>
          <w:rFonts w:ascii="Times New Roman" w:hAnsi="Times New Roman" w:cs="Times New Roman"/>
          <w:sz w:val="28"/>
          <w:szCs w:val="28"/>
        </w:rPr>
        <w:t xml:space="preserve"> № 433-па утверждена схема размещения нестационарных торговых объектов. По мере необходимости в схему вносятся изменения и дополнения. На </w:t>
      </w:r>
      <w:r w:rsidR="00EA11A3" w:rsidRPr="0064403F">
        <w:rPr>
          <w:rFonts w:ascii="Times New Roman" w:hAnsi="Times New Roman" w:cs="Times New Roman"/>
          <w:sz w:val="28"/>
          <w:szCs w:val="28"/>
        </w:rPr>
        <w:t xml:space="preserve">01.01.2021 </w:t>
      </w:r>
      <w:r w:rsidRPr="0064403F">
        <w:rPr>
          <w:rFonts w:ascii="Times New Roman" w:hAnsi="Times New Roman" w:cs="Times New Roman"/>
          <w:sz w:val="28"/>
          <w:szCs w:val="28"/>
        </w:rPr>
        <w:t>в схеме размещения НТО находится 52 действующих объекта.</w:t>
      </w:r>
    </w:p>
    <w:p w14:paraId="61DD644A" w14:textId="45639D70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</w:t>
      </w:r>
      <w:r w:rsidR="00EC5330" w:rsidRPr="0064403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4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продолжились мероприятия в сфере ярмарочной торговли.</w:t>
      </w:r>
      <w:r w:rsidRPr="0064403F">
        <w:rPr>
          <w:rFonts w:ascii="Times New Roman" w:hAnsi="Times New Roman" w:cs="Times New Roman"/>
          <w:sz w:val="28"/>
          <w:szCs w:val="28"/>
        </w:rPr>
        <w:t xml:space="preserve"> Участниками ярмарки были: индивидуальные предприниматели, юридические лица, а также главы и члены крестьянских (фермерских) хозяйств, граждане, ведущие личные подсобные хозяйства или занимающиеся садоводством, огородничеством, а также самозанятые граждане. На постоянной основе осуществляли деятельность 5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ежедневных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сельскохозяйственных ярмарки, 1 цветочная. </w:t>
      </w:r>
    </w:p>
    <w:p w14:paraId="055D5FA0" w14:textId="1164793A" w:rsidR="00DD0060" w:rsidRPr="0064403F" w:rsidRDefault="00A40B01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>В</w:t>
      </w:r>
      <w:r w:rsidR="00DD0060" w:rsidRPr="0064403F">
        <w:rPr>
          <w:rFonts w:ascii="Times New Roman" w:hAnsi="Times New Roman" w:cs="Times New Roman"/>
          <w:sz w:val="28"/>
          <w:szCs w:val="28"/>
        </w:rPr>
        <w:t>первые совместно с Администрацией Спасского муниципального района организована ярмарк</w:t>
      </w:r>
      <w:r w:rsidRPr="0064403F">
        <w:rPr>
          <w:rFonts w:ascii="Times New Roman" w:hAnsi="Times New Roman" w:cs="Times New Roman"/>
          <w:sz w:val="28"/>
          <w:szCs w:val="28"/>
        </w:rPr>
        <w:t>а</w:t>
      </w:r>
      <w:r w:rsidR="00DD0060" w:rsidRPr="0064403F">
        <w:rPr>
          <w:rFonts w:ascii="Times New Roman" w:hAnsi="Times New Roman" w:cs="Times New Roman"/>
          <w:sz w:val="28"/>
          <w:szCs w:val="28"/>
        </w:rPr>
        <w:t>-фестивал</w:t>
      </w:r>
      <w:r w:rsidRPr="0064403F">
        <w:rPr>
          <w:rFonts w:ascii="Times New Roman" w:hAnsi="Times New Roman" w:cs="Times New Roman"/>
          <w:sz w:val="28"/>
          <w:szCs w:val="28"/>
        </w:rPr>
        <w:t>ь</w:t>
      </w:r>
      <w:r w:rsidR="00DD0060" w:rsidRPr="0064403F">
        <w:rPr>
          <w:rFonts w:ascii="Times New Roman" w:hAnsi="Times New Roman" w:cs="Times New Roman"/>
          <w:sz w:val="28"/>
          <w:szCs w:val="28"/>
        </w:rPr>
        <w:t xml:space="preserve"> «Спасский арбуз». В дальнейшем запланировано проведение данного мероприятия ежегодно.</w:t>
      </w:r>
    </w:p>
    <w:p w14:paraId="6A2A3073" w14:textId="77777777" w:rsidR="00DD0060" w:rsidRPr="0064403F" w:rsidRDefault="00DD0060" w:rsidP="0064403F">
      <w:pPr>
        <w:pStyle w:val="10"/>
        <w:ind w:left="0" w:right="0" w:firstLine="0"/>
        <w:jc w:val="both"/>
        <w:rPr>
          <w:sz w:val="28"/>
          <w:szCs w:val="28"/>
        </w:rPr>
      </w:pPr>
      <w:r w:rsidRPr="0064403F">
        <w:rPr>
          <w:sz w:val="28"/>
          <w:szCs w:val="28"/>
        </w:rPr>
        <w:t xml:space="preserve">В структуре Администрации городского округа по состоянию на 01.01.2021 года отсутствует самостоятельное подразделение по защите прав потребителей, а также отсутствует комплексный отдел торговли, бытового обслуживания и защиты прав потребителей. </w:t>
      </w:r>
    </w:p>
    <w:p w14:paraId="6F9195E0" w14:textId="77777777" w:rsidR="00DD0060" w:rsidRPr="0064403F" w:rsidRDefault="00DD0060" w:rsidP="0064403F">
      <w:pPr>
        <w:pStyle w:val="10"/>
        <w:ind w:left="0" w:right="0" w:firstLine="0"/>
        <w:jc w:val="both"/>
        <w:rPr>
          <w:sz w:val="28"/>
          <w:szCs w:val="28"/>
        </w:rPr>
      </w:pPr>
      <w:r w:rsidRPr="0064403F">
        <w:rPr>
          <w:sz w:val="28"/>
          <w:szCs w:val="28"/>
        </w:rPr>
        <w:t xml:space="preserve">Должностными инструкциями специалистов отдела муниципального заказа и потребительского рынка управления экономики и муниципального заказа Администрации городского округа </w:t>
      </w:r>
      <w:proofErr w:type="gramStart"/>
      <w:r w:rsidRPr="0064403F">
        <w:rPr>
          <w:sz w:val="28"/>
          <w:szCs w:val="28"/>
        </w:rPr>
        <w:t>Спасск-Дальний</w:t>
      </w:r>
      <w:proofErr w:type="gramEnd"/>
      <w:r w:rsidRPr="0064403F">
        <w:rPr>
          <w:sz w:val="28"/>
          <w:szCs w:val="28"/>
        </w:rPr>
        <w:t xml:space="preserve"> не возложены функции по рассмотрению обращений потребителей и консультированию по вопросам защиты прав потребителей. </w:t>
      </w:r>
    </w:p>
    <w:p w14:paraId="3F2F9402" w14:textId="199B9F2B" w:rsidR="00DD0060" w:rsidRPr="0064403F" w:rsidRDefault="00DD0060" w:rsidP="0064403F">
      <w:pPr>
        <w:pStyle w:val="10"/>
        <w:ind w:left="0" w:right="0" w:firstLine="0"/>
        <w:jc w:val="both"/>
        <w:rPr>
          <w:sz w:val="28"/>
          <w:szCs w:val="28"/>
        </w:rPr>
      </w:pPr>
      <w:r w:rsidRPr="0064403F">
        <w:rPr>
          <w:sz w:val="28"/>
          <w:szCs w:val="28"/>
        </w:rPr>
        <w:t xml:space="preserve">Специалистами Территориального отдела Управления Федеральной службы по надзору в сфере защиты прав потребителей и благополучия человека по Приморскому краю в </w:t>
      </w:r>
      <w:r w:rsidRPr="0064403F">
        <w:rPr>
          <w:sz w:val="28"/>
          <w:szCs w:val="28"/>
        </w:rPr>
        <w:lastRenderedPageBreak/>
        <w:t xml:space="preserve">городе </w:t>
      </w:r>
      <w:proofErr w:type="gramStart"/>
      <w:r w:rsidRPr="0064403F">
        <w:rPr>
          <w:sz w:val="28"/>
          <w:szCs w:val="28"/>
        </w:rPr>
        <w:t>Спасск-Дальний</w:t>
      </w:r>
      <w:proofErr w:type="gramEnd"/>
      <w:r w:rsidRPr="0064403F">
        <w:rPr>
          <w:sz w:val="28"/>
          <w:szCs w:val="28"/>
        </w:rPr>
        <w:t xml:space="preserve"> и Администрации городского округа Спасск-Дальний в центральной городской библиотеке </w:t>
      </w:r>
      <w:r w:rsidR="00DB6C15" w:rsidRPr="0064403F">
        <w:rPr>
          <w:sz w:val="28"/>
          <w:szCs w:val="28"/>
        </w:rPr>
        <w:t>15.03.2020</w:t>
      </w:r>
      <w:r w:rsidRPr="0064403F">
        <w:rPr>
          <w:sz w:val="28"/>
          <w:szCs w:val="28"/>
        </w:rPr>
        <w:t xml:space="preserve"> была организована встреча с населением городского округа Спасск-Дальний на тему: «Рациональный потребитель». </w:t>
      </w:r>
      <w:r w:rsidR="00B51A10" w:rsidRPr="0064403F">
        <w:rPr>
          <w:sz w:val="28"/>
          <w:szCs w:val="28"/>
        </w:rPr>
        <w:t>В</w:t>
      </w:r>
      <w:r w:rsidRPr="0064403F">
        <w:rPr>
          <w:sz w:val="28"/>
          <w:szCs w:val="28"/>
        </w:rPr>
        <w:t xml:space="preserve"> рамках </w:t>
      </w:r>
      <w:proofErr w:type="gramStart"/>
      <w:r w:rsidRPr="0064403F">
        <w:rPr>
          <w:sz w:val="28"/>
          <w:szCs w:val="28"/>
        </w:rPr>
        <w:t>проведения всемирного дня защиты прав потребителей</w:t>
      </w:r>
      <w:proofErr w:type="gramEnd"/>
      <w:r w:rsidRPr="0064403F">
        <w:rPr>
          <w:sz w:val="28"/>
          <w:szCs w:val="28"/>
        </w:rPr>
        <w:t xml:space="preserve"> в территориальном отделе Управления Роспотребнадзора по Приморскому краю в г. Спасск-Дальний проведен «День открытых дверей для предпринимателей». </w:t>
      </w:r>
    </w:p>
    <w:p w14:paraId="1F4DDE48" w14:textId="77777777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3F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отдела Управления Федеральной службы по надзору в сфере защиты прав потребителей и благополучия человека по Приморскому краю в г. </w:t>
      </w:r>
      <w:proofErr w:type="gramStart"/>
      <w:r w:rsidRPr="0064403F">
        <w:rPr>
          <w:rFonts w:ascii="Times New Roman" w:hAnsi="Times New Roman" w:cs="Times New Roman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sz w:val="28"/>
          <w:szCs w:val="28"/>
        </w:rPr>
        <w:t xml:space="preserve"> за 2020 год поступило 119 обращений, что ниже уровня 2019 года на 20% (148 обращений).</w:t>
      </w:r>
    </w:p>
    <w:p w14:paraId="2241EFA8" w14:textId="131DA24B" w:rsidR="00DD0060" w:rsidRPr="0064403F" w:rsidRDefault="00DD0060" w:rsidP="00644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62626"/>
          <w:sz w:val="28"/>
          <w:szCs w:val="28"/>
        </w:rPr>
      </w:pPr>
      <w:r w:rsidRPr="0064403F">
        <w:rPr>
          <w:rFonts w:ascii="Times New Roman" w:hAnsi="Times New Roman" w:cs="Times New Roman"/>
          <w:b/>
          <w:bCs/>
          <w:iCs/>
          <w:color w:val="262626"/>
          <w:sz w:val="28"/>
          <w:szCs w:val="28"/>
        </w:rPr>
        <w:t>Какие наиболее трудные проблемы не удалось решить в прошедшем году?</w:t>
      </w:r>
    </w:p>
    <w:p w14:paraId="7BE72D8F" w14:textId="1D541EDC" w:rsidR="00DD0060" w:rsidRPr="0064403F" w:rsidRDefault="00DD0060" w:rsidP="00644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Распространение </w:t>
      </w:r>
      <w:proofErr w:type="spellStart"/>
      <w:r w:rsidRPr="0064403F">
        <w:rPr>
          <w:rFonts w:ascii="Times New Roman" w:hAnsi="Times New Roman" w:cs="Times New Roman"/>
          <w:color w:val="262626"/>
          <w:sz w:val="28"/>
          <w:szCs w:val="28"/>
        </w:rPr>
        <w:t>коронавируса</w:t>
      </w:r>
      <w:proofErr w:type="spellEnd"/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 как в</w:t>
      </w:r>
      <w:r w:rsidR="0064403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 целом по стране, так и на территории городского округа </w:t>
      </w:r>
      <w:proofErr w:type="gramStart"/>
      <w:r w:rsidRPr="0064403F">
        <w:rPr>
          <w:rFonts w:ascii="Times New Roman" w:hAnsi="Times New Roman" w:cs="Times New Roman"/>
          <w:color w:val="262626"/>
          <w:sz w:val="28"/>
          <w:szCs w:val="28"/>
        </w:rPr>
        <w:t>Спасск-Дальний</w:t>
      </w:r>
      <w:proofErr w:type="gramEnd"/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 в значительной степени повлияло на потребительский рынок во всех направлениях. С серьезными проблемами столкнулись традиционные офлайн-индустрии: туризм, кафе и рестораны, салоны красоты и парикмахерские, концерты и прочие массовые развлекательные мероприятия, пассажирские перевозки. Но в то время</w:t>
      </w:r>
      <w:proofErr w:type="gramStart"/>
      <w:r w:rsidRPr="0064403F">
        <w:rPr>
          <w:rFonts w:ascii="Times New Roman" w:hAnsi="Times New Roman" w:cs="Times New Roman"/>
          <w:color w:val="262626"/>
          <w:sz w:val="28"/>
          <w:szCs w:val="28"/>
        </w:rPr>
        <w:t>,</w:t>
      </w:r>
      <w:proofErr w:type="gramEnd"/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 как отрасли услуг и развлечений несли финансовые потери, некоторые сегменты бизнеса ощущали всплеск потребительской активности.</w:t>
      </w:r>
      <w:r w:rsidR="006422C5"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В частности, </w:t>
      </w:r>
      <w:proofErr w:type="gramStart"/>
      <w:r w:rsidRPr="0064403F">
        <w:rPr>
          <w:rFonts w:ascii="Times New Roman" w:hAnsi="Times New Roman" w:cs="Times New Roman"/>
          <w:color w:val="262626"/>
          <w:sz w:val="28"/>
          <w:szCs w:val="28"/>
        </w:rPr>
        <w:t>интернет-магазины</w:t>
      </w:r>
      <w:proofErr w:type="gramEnd"/>
      <w:r w:rsidRPr="0064403F">
        <w:rPr>
          <w:rFonts w:ascii="Times New Roman" w:hAnsi="Times New Roman" w:cs="Times New Roman"/>
          <w:color w:val="262626"/>
          <w:sz w:val="28"/>
          <w:szCs w:val="28"/>
        </w:rPr>
        <w:t xml:space="preserve">, сервисы доставки (еда, рестораны и т. д.), банковские дистанционные услуги находились в 2020 году на подъеме. </w:t>
      </w:r>
    </w:p>
    <w:p w14:paraId="190EA73A" w14:textId="77777777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Потребительские предпочтения, связанные с усиленной заботой о здоровье и гигиене, а также сдвиг в сторону онлайн-канала станут доминирующими в достаточно длительной перспективе.</w:t>
      </w:r>
    </w:p>
    <w:p w14:paraId="623222BA" w14:textId="77777777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Проблемой и нерешенной задачей остались отсутствие статистических данных по предприятиям потребительского рынка, что в значительной степени усложняет задачу по анализу работы данных предприятий.</w:t>
      </w:r>
    </w:p>
    <w:p w14:paraId="386B1E6D" w14:textId="274C03E2" w:rsidR="00DD0060" w:rsidRPr="0064403F" w:rsidRDefault="00DD0060" w:rsidP="0064403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403F">
        <w:rPr>
          <w:rFonts w:ascii="Times New Roman" w:hAnsi="Times New Roman" w:cs="Times New Roman"/>
          <w:b/>
          <w:bCs/>
          <w:iCs/>
          <w:sz w:val="28"/>
          <w:szCs w:val="28"/>
        </w:rPr>
        <w:t>Какие задачи стоят в 2021 году?</w:t>
      </w:r>
    </w:p>
    <w:p w14:paraId="2A68C17E" w14:textId="77777777" w:rsidR="00A33295" w:rsidRPr="0064403F" w:rsidRDefault="00DD0060" w:rsidP="00644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задачами развития потребительского рынка и защиты прав потребителей на территории городского округа </w:t>
      </w:r>
      <w:proofErr w:type="gramStart"/>
      <w:r w:rsidRPr="0064403F">
        <w:rPr>
          <w:rFonts w:ascii="Times New Roman" w:eastAsia="Calibri" w:hAnsi="Times New Roman" w:cs="Times New Roman"/>
          <w:sz w:val="28"/>
          <w:szCs w:val="28"/>
          <w:lang w:eastAsia="en-US"/>
        </w:rPr>
        <w:t>Спасск-Дальний</w:t>
      </w:r>
      <w:proofErr w:type="gramEnd"/>
      <w:r w:rsidRPr="0064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2021 году станут:</w:t>
      </w:r>
    </w:p>
    <w:p w14:paraId="494D08B2" w14:textId="166F3AA0" w:rsidR="00A33295" w:rsidRPr="0064403F" w:rsidRDefault="00DD0060" w:rsidP="00644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содействие развитию инфраструктуры потребительского рынка для обеспечения населения услугами торговли, общественного питания и бытового обслуживания; </w:t>
      </w:r>
    </w:p>
    <w:p w14:paraId="3C9ED72B" w14:textId="77777777" w:rsidR="00A33295" w:rsidRPr="0064403F" w:rsidRDefault="00DD0060" w:rsidP="00644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03F">
        <w:rPr>
          <w:rFonts w:ascii="Times New Roman" w:eastAsia="Calibri" w:hAnsi="Times New Roman" w:cs="Times New Roman"/>
          <w:sz w:val="28"/>
          <w:szCs w:val="28"/>
          <w:lang w:eastAsia="en-US"/>
        </w:rPr>
        <w:t>– оказание содействия созданию благоприятных условий для предприятий малого бизнеса, работающих на потребительском рынке;</w:t>
      </w:r>
    </w:p>
    <w:p w14:paraId="007B01CF" w14:textId="34B17200" w:rsidR="00DD0060" w:rsidRPr="0064403F" w:rsidRDefault="00DD0060" w:rsidP="00644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03F">
        <w:rPr>
          <w:rFonts w:ascii="Times New Roman" w:eastAsia="Calibri" w:hAnsi="Times New Roman" w:cs="Times New Roman"/>
          <w:sz w:val="28"/>
          <w:szCs w:val="28"/>
          <w:lang w:eastAsia="en-US"/>
        </w:rPr>
        <w:t>– продолжение работы по внесению изменений в схему размещения нестационарных торговых объектов для упорядочения мелкорозничной торговли и ликвидации несанкционированной торговли, развитие ярмарочной торговли.</w:t>
      </w:r>
      <w:bookmarkStart w:id="0" w:name="_GoBack"/>
      <w:bookmarkEnd w:id="0"/>
    </w:p>
    <w:sectPr w:rsidR="00DD0060" w:rsidRPr="0064403F" w:rsidSect="0064403F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8C103" w14:textId="77777777" w:rsidR="006D4D1D" w:rsidRDefault="006D4D1D" w:rsidP="00D73044">
      <w:pPr>
        <w:spacing w:after="0" w:line="240" w:lineRule="auto"/>
      </w:pPr>
      <w:r>
        <w:separator/>
      </w:r>
    </w:p>
  </w:endnote>
  <w:endnote w:type="continuationSeparator" w:id="0">
    <w:p w14:paraId="77C77DF4" w14:textId="77777777" w:rsidR="006D4D1D" w:rsidRDefault="006D4D1D" w:rsidP="00D7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CA749" w14:textId="77777777" w:rsidR="006D4D1D" w:rsidRDefault="006D4D1D" w:rsidP="00D73044">
      <w:pPr>
        <w:spacing w:after="0" w:line="240" w:lineRule="auto"/>
      </w:pPr>
      <w:r>
        <w:separator/>
      </w:r>
    </w:p>
  </w:footnote>
  <w:footnote w:type="continuationSeparator" w:id="0">
    <w:p w14:paraId="6467DCC1" w14:textId="77777777" w:rsidR="006D4D1D" w:rsidRDefault="006D4D1D" w:rsidP="00D7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202"/>
    <w:multiLevelType w:val="multilevel"/>
    <w:tmpl w:val="8AE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06BAE"/>
    <w:multiLevelType w:val="hybridMultilevel"/>
    <w:tmpl w:val="6EBEF196"/>
    <w:lvl w:ilvl="0" w:tplc="EC24B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420CA8"/>
    <w:multiLevelType w:val="hybridMultilevel"/>
    <w:tmpl w:val="F04C33B6"/>
    <w:lvl w:ilvl="0" w:tplc="61928B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9F25C69"/>
    <w:multiLevelType w:val="hybridMultilevel"/>
    <w:tmpl w:val="AAB2EFC4"/>
    <w:lvl w:ilvl="0" w:tplc="FB14E17C">
      <w:start w:val="1"/>
      <w:numFmt w:val="decimal"/>
      <w:lvlText w:val="%1."/>
      <w:lvlJc w:val="left"/>
      <w:pPr>
        <w:ind w:left="1049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90423"/>
    <w:multiLevelType w:val="hybridMultilevel"/>
    <w:tmpl w:val="76BC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1A2D"/>
    <w:multiLevelType w:val="hybridMultilevel"/>
    <w:tmpl w:val="0958D9AA"/>
    <w:lvl w:ilvl="0" w:tplc="A61A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8B0BB8"/>
    <w:multiLevelType w:val="hybridMultilevel"/>
    <w:tmpl w:val="D23261C4"/>
    <w:lvl w:ilvl="0" w:tplc="7FFAF8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01407"/>
    <w:multiLevelType w:val="multilevel"/>
    <w:tmpl w:val="00AAE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01D7"/>
    <w:rsid w:val="000216B4"/>
    <w:rsid w:val="00021E94"/>
    <w:rsid w:val="000417F6"/>
    <w:rsid w:val="00043E7B"/>
    <w:rsid w:val="00067DC2"/>
    <w:rsid w:val="00083661"/>
    <w:rsid w:val="000A722C"/>
    <w:rsid w:val="000A7B61"/>
    <w:rsid w:val="000C3BDA"/>
    <w:rsid w:val="000D183E"/>
    <w:rsid w:val="000D3C99"/>
    <w:rsid w:val="000E141C"/>
    <w:rsid w:val="000E4254"/>
    <w:rsid w:val="000F3F7D"/>
    <w:rsid w:val="00111309"/>
    <w:rsid w:val="00122469"/>
    <w:rsid w:val="00125A1F"/>
    <w:rsid w:val="0013403D"/>
    <w:rsid w:val="00136B50"/>
    <w:rsid w:val="0014200D"/>
    <w:rsid w:val="001820BB"/>
    <w:rsid w:val="00186F07"/>
    <w:rsid w:val="001C2F26"/>
    <w:rsid w:val="001D2A5E"/>
    <w:rsid w:val="001E362C"/>
    <w:rsid w:val="001E5ADC"/>
    <w:rsid w:val="00201BEC"/>
    <w:rsid w:val="00230FEA"/>
    <w:rsid w:val="00245225"/>
    <w:rsid w:val="0027139D"/>
    <w:rsid w:val="00275690"/>
    <w:rsid w:val="00282915"/>
    <w:rsid w:val="002914DA"/>
    <w:rsid w:val="002B5CCB"/>
    <w:rsid w:val="002F3F93"/>
    <w:rsid w:val="00321A38"/>
    <w:rsid w:val="003312BE"/>
    <w:rsid w:val="00350877"/>
    <w:rsid w:val="0037644A"/>
    <w:rsid w:val="003A5AF8"/>
    <w:rsid w:val="003B61DD"/>
    <w:rsid w:val="003E17FB"/>
    <w:rsid w:val="003E4D20"/>
    <w:rsid w:val="003F1632"/>
    <w:rsid w:val="004000D2"/>
    <w:rsid w:val="004266A7"/>
    <w:rsid w:val="00481194"/>
    <w:rsid w:val="00494831"/>
    <w:rsid w:val="004B2D4D"/>
    <w:rsid w:val="004C3B17"/>
    <w:rsid w:val="004C5BB4"/>
    <w:rsid w:val="004E1CF7"/>
    <w:rsid w:val="00503131"/>
    <w:rsid w:val="00513B55"/>
    <w:rsid w:val="005250F2"/>
    <w:rsid w:val="00525ECF"/>
    <w:rsid w:val="005439A2"/>
    <w:rsid w:val="005472BD"/>
    <w:rsid w:val="00553AC0"/>
    <w:rsid w:val="0055423E"/>
    <w:rsid w:val="005C3301"/>
    <w:rsid w:val="005E3FD8"/>
    <w:rsid w:val="005F1605"/>
    <w:rsid w:val="00605770"/>
    <w:rsid w:val="006236B2"/>
    <w:rsid w:val="006265E9"/>
    <w:rsid w:val="006422C5"/>
    <w:rsid w:val="0064403F"/>
    <w:rsid w:val="006571B4"/>
    <w:rsid w:val="006616AF"/>
    <w:rsid w:val="00662D1C"/>
    <w:rsid w:val="006810A6"/>
    <w:rsid w:val="00683466"/>
    <w:rsid w:val="00684913"/>
    <w:rsid w:val="00684AAA"/>
    <w:rsid w:val="006C2C0B"/>
    <w:rsid w:val="006C3D05"/>
    <w:rsid w:val="006D4D1D"/>
    <w:rsid w:val="006F1B3D"/>
    <w:rsid w:val="00704843"/>
    <w:rsid w:val="0071261D"/>
    <w:rsid w:val="0074630E"/>
    <w:rsid w:val="00763E03"/>
    <w:rsid w:val="00794E58"/>
    <w:rsid w:val="007A7712"/>
    <w:rsid w:val="007D0453"/>
    <w:rsid w:val="00800D1F"/>
    <w:rsid w:val="00803D55"/>
    <w:rsid w:val="0082434D"/>
    <w:rsid w:val="00852282"/>
    <w:rsid w:val="00883391"/>
    <w:rsid w:val="008E7D48"/>
    <w:rsid w:val="00913E4D"/>
    <w:rsid w:val="00924841"/>
    <w:rsid w:val="009248A3"/>
    <w:rsid w:val="00941770"/>
    <w:rsid w:val="009452F1"/>
    <w:rsid w:val="00945C66"/>
    <w:rsid w:val="00954D43"/>
    <w:rsid w:val="00981F44"/>
    <w:rsid w:val="009A1E74"/>
    <w:rsid w:val="009A4664"/>
    <w:rsid w:val="009B7D6A"/>
    <w:rsid w:val="009B7F37"/>
    <w:rsid w:val="009D1913"/>
    <w:rsid w:val="00A06C54"/>
    <w:rsid w:val="00A119A2"/>
    <w:rsid w:val="00A3328B"/>
    <w:rsid w:val="00A33295"/>
    <w:rsid w:val="00A40B01"/>
    <w:rsid w:val="00A86D9C"/>
    <w:rsid w:val="00A91AEF"/>
    <w:rsid w:val="00A92C2D"/>
    <w:rsid w:val="00A943EA"/>
    <w:rsid w:val="00AA3643"/>
    <w:rsid w:val="00AA3983"/>
    <w:rsid w:val="00AB4B74"/>
    <w:rsid w:val="00AB599D"/>
    <w:rsid w:val="00AC4262"/>
    <w:rsid w:val="00AF6974"/>
    <w:rsid w:val="00B160F0"/>
    <w:rsid w:val="00B24FDC"/>
    <w:rsid w:val="00B256F9"/>
    <w:rsid w:val="00B51A10"/>
    <w:rsid w:val="00B545E0"/>
    <w:rsid w:val="00B854AC"/>
    <w:rsid w:val="00B94059"/>
    <w:rsid w:val="00BA3591"/>
    <w:rsid w:val="00BD6863"/>
    <w:rsid w:val="00BE30A5"/>
    <w:rsid w:val="00C24D77"/>
    <w:rsid w:val="00C460B4"/>
    <w:rsid w:val="00C52E45"/>
    <w:rsid w:val="00C65E18"/>
    <w:rsid w:val="00C70176"/>
    <w:rsid w:val="00C72FCE"/>
    <w:rsid w:val="00C85339"/>
    <w:rsid w:val="00C915AF"/>
    <w:rsid w:val="00C944E2"/>
    <w:rsid w:val="00CE736B"/>
    <w:rsid w:val="00CF54A9"/>
    <w:rsid w:val="00CF7F80"/>
    <w:rsid w:val="00D1454E"/>
    <w:rsid w:val="00D2144D"/>
    <w:rsid w:val="00D238A3"/>
    <w:rsid w:val="00D27CEF"/>
    <w:rsid w:val="00D627BE"/>
    <w:rsid w:val="00D6290A"/>
    <w:rsid w:val="00D73044"/>
    <w:rsid w:val="00D77EF2"/>
    <w:rsid w:val="00D81475"/>
    <w:rsid w:val="00D835F5"/>
    <w:rsid w:val="00DA20BC"/>
    <w:rsid w:val="00DB6C15"/>
    <w:rsid w:val="00DC1096"/>
    <w:rsid w:val="00DC48CF"/>
    <w:rsid w:val="00DC7E4E"/>
    <w:rsid w:val="00DD0060"/>
    <w:rsid w:val="00DE1497"/>
    <w:rsid w:val="00E03658"/>
    <w:rsid w:val="00E1010E"/>
    <w:rsid w:val="00E20D41"/>
    <w:rsid w:val="00E265E8"/>
    <w:rsid w:val="00E40892"/>
    <w:rsid w:val="00E5404B"/>
    <w:rsid w:val="00E72534"/>
    <w:rsid w:val="00E87619"/>
    <w:rsid w:val="00EA11A3"/>
    <w:rsid w:val="00EA2359"/>
    <w:rsid w:val="00EB0B8F"/>
    <w:rsid w:val="00EC5330"/>
    <w:rsid w:val="00EE4FF3"/>
    <w:rsid w:val="00EE5121"/>
    <w:rsid w:val="00EF7554"/>
    <w:rsid w:val="00F051ED"/>
    <w:rsid w:val="00F17446"/>
    <w:rsid w:val="00F201D7"/>
    <w:rsid w:val="00F3647C"/>
    <w:rsid w:val="00F5032A"/>
    <w:rsid w:val="00F83444"/>
    <w:rsid w:val="00FA024A"/>
    <w:rsid w:val="00FA6045"/>
    <w:rsid w:val="00FB5019"/>
    <w:rsid w:val="00FC7BD8"/>
    <w:rsid w:val="00FD3D46"/>
    <w:rsid w:val="00FD6A33"/>
    <w:rsid w:val="00FE04F1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E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01D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201D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01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201D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8"/>
    <w:uiPriority w:val="34"/>
    <w:locked/>
    <w:rsid w:val="00F201D7"/>
    <w:rPr>
      <w:sz w:val="24"/>
    </w:rPr>
  </w:style>
  <w:style w:type="paragraph" w:styleId="a8">
    <w:name w:val="List Paragraph"/>
    <w:basedOn w:val="a"/>
    <w:link w:val="a7"/>
    <w:uiPriority w:val="34"/>
    <w:qFormat/>
    <w:rsid w:val="00F201D7"/>
    <w:pPr>
      <w:spacing w:after="0" w:line="240" w:lineRule="auto"/>
      <w:ind w:left="708"/>
    </w:pPr>
    <w:rPr>
      <w:sz w:val="24"/>
    </w:rPr>
  </w:style>
  <w:style w:type="character" w:customStyle="1" w:styleId="ConsPlusNormal">
    <w:name w:val="ConsPlusNormal Знак"/>
    <w:basedOn w:val="a0"/>
    <w:link w:val="ConsPlusNormal0"/>
    <w:locked/>
    <w:rsid w:val="00F201D7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link w:val="Default0"/>
    <w:qFormat/>
    <w:rsid w:val="00F20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D627BE"/>
    <w:pPr>
      <w:suppressAutoHyphens/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ighlight">
    <w:name w:val="highlight"/>
    <w:rsid w:val="00C915AF"/>
  </w:style>
  <w:style w:type="character" w:customStyle="1" w:styleId="Default0">
    <w:name w:val="Default Знак"/>
    <w:basedOn w:val="a0"/>
    <w:link w:val="Default"/>
    <w:locked/>
    <w:rsid w:val="005E3FD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E1010E"/>
    <w:pPr>
      <w:spacing w:after="0"/>
      <w:ind w:left="720"/>
      <w:jc w:val="center"/>
    </w:pPr>
    <w:rPr>
      <w:rFonts w:ascii="Times New Roman" w:eastAsia="Times New Roman" w:hAnsi="Times New Roman" w:cs="Times New Roman"/>
      <w:sz w:val="26"/>
    </w:rPr>
  </w:style>
  <w:style w:type="paragraph" w:customStyle="1" w:styleId="10">
    <w:name w:val="Цитата1"/>
    <w:basedOn w:val="a"/>
    <w:rsid w:val="00DD0060"/>
    <w:pPr>
      <w:suppressAutoHyphens/>
      <w:spacing w:after="0" w:line="240" w:lineRule="auto"/>
      <w:ind w:left="4950" w:right="-185" w:hanging="495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291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D7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044"/>
  </w:style>
  <w:style w:type="paragraph" w:styleId="ac">
    <w:name w:val="footer"/>
    <w:basedOn w:val="a"/>
    <w:link w:val="ad"/>
    <w:uiPriority w:val="99"/>
    <w:unhideWhenUsed/>
    <w:rsid w:val="00D7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malacshenko_ln</dc:creator>
  <cp:keywords/>
  <dc:description/>
  <cp:lastModifiedBy>Пользователь Windows</cp:lastModifiedBy>
  <cp:revision>135</cp:revision>
  <cp:lastPrinted>2021-02-24T01:40:00Z</cp:lastPrinted>
  <dcterms:created xsi:type="dcterms:W3CDTF">2021-01-22T01:45:00Z</dcterms:created>
  <dcterms:modified xsi:type="dcterms:W3CDTF">2021-03-11T09:13:00Z</dcterms:modified>
</cp:coreProperties>
</file>