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5CB" w:rsidRPr="00A51D6C" w:rsidRDefault="007915CB" w:rsidP="007915CB">
      <w:pPr>
        <w:spacing w:after="0" w:line="240" w:lineRule="auto"/>
        <w:ind w:firstLine="567"/>
        <w:jc w:val="both"/>
        <w:rPr>
          <w:rFonts w:ascii="Times New Roman" w:hAnsi="Times New Roman"/>
          <w:b/>
          <w:sz w:val="28"/>
          <w:szCs w:val="28"/>
        </w:rPr>
      </w:pPr>
      <w:r w:rsidRPr="00A51D6C">
        <w:rPr>
          <w:rFonts w:ascii="Times New Roman" w:hAnsi="Times New Roman"/>
          <w:b/>
          <w:sz w:val="28"/>
          <w:szCs w:val="28"/>
        </w:rPr>
        <w:t>СВИРСК</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Безусловно, из-за введения ограничительных мероприятий (карантина) в 2020 году организация работы была изменена и в основном осуществлялась в виде сбора информации.</w:t>
      </w:r>
    </w:p>
    <w:p w:rsidR="007915CB" w:rsidRPr="007915CB" w:rsidRDefault="007915CB" w:rsidP="007915CB">
      <w:pPr>
        <w:spacing w:after="0" w:line="240" w:lineRule="auto"/>
        <w:ind w:firstLine="567"/>
        <w:jc w:val="both"/>
        <w:rPr>
          <w:rFonts w:ascii="Times New Roman" w:hAnsi="Times New Roman"/>
          <w:sz w:val="28"/>
          <w:szCs w:val="28"/>
        </w:rPr>
      </w:pPr>
      <w:proofErr w:type="gramStart"/>
      <w:r w:rsidRPr="007915CB">
        <w:rPr>
          <w:rFonts w:ascii="Times New Roman" w:hAnsi="Times New Roman"/>
          <w:sz w:val="28"/>
          <w:szCs w:val="28"/>
        </w:rPr>
        <w:t>Вместе с тем отдел по труду и управлению охраной труда администрации муниципального образования «город Свирск» (далее – администрация муниципального образования «город Свирск») продолжал осуществлять свою деятельность, направленную на реализацию основных приоритетов социально-экономического развития муниципального образования, в том числе и на выполнение отдельных областных государственных полномочий, переданных органам местного самоуправления муниципального образования «город Свирск» Законом Иркутской области от 24 июля 2008 года</w:t>
      </w:r>
      <w:proofErr w:type="gramEnd"/>
      <w:r w:rsidRPr="007915CB">
        <w:rPr>
          <w:rFonts w:ascii="Times New Roman" w:hAnsi="Times New Roman"/>
          <w:sz w:val="28"/>
          <w:szCs w:val="28"/>
        </w:rPr>
        <w:t xml:space="preserve"> № 63-ОЗ «О наделении  органов местного самоуправления отдельными областными государственными полномочиями в сфере труда».</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Охрана труда</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Вопросы улучшения условий и охраны труда в организациях города Свирск занимают одно из основных мест среди приоритетных задач, выполняемых администрацией муниципального образования «город Свирск».</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На осуществление в 2020 году системного управления охраной труда на территории муниципального образования были направлены мероприятия программы «Улучшения условий и охраны труда в муниципальном образовании «город Свирск» на 2016-2020 годы».</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 xml:space="preserve">В отчетном периоде продолжила работу городская межведомственная комиссия по охране труда. </w:t>
      </w:r>
      <w:proofErr w:type="gramStart"/>
      <w:r w:rsidRPr="007915CB">
        <w:rPr>
          <w:rFonts w:ascii="Times New Roman" w:hAnsi="Times New Roman"/>
          <w:sz w:val="28"/>
          <w:szCs w:val="28"/>
        </w:rPr>
        <w:t xml:space="preserve">На заседаниях комиссии рассматривались вопросы: об исполнении работодателями механизма финансового обеспечения предупредительных мер по сокращению производственного травматизма и профессиональных заболеваний работников и </w:t>
      </w:r>
      <w:proofErr w:type="spellStart"/>
      <w:r w:rsidRPr="007915CB">
        <w:rPr>
          <w:rFonts w:ascii="Times New Roman" w:hAnsi="Times New Roman"/>
          <w:sz w:val="28"/>
          <w:szCs w:val="28"/>
        </w:rPr>
        <w:t>саноторно</w:t>
      </w:r>
      <w:proofErr w:type="spellEnd"/>
      <w:r w:rsidRPr="007915CB">
        <w:rPr>
          <w:rFonts w:ascii="Times New Roman" w:hAnsi="Times New Roman"/>
          <w:sz w:val="28"/>
          <w:szCs w:val="28"/>
        </w:rPr>
        <w:t>-курортного лечения работников, занятых на работах с вредными и (или) опасными производственными факторами; о коллективно-договорном регулировании в организациях; о планах работы городской межведомственной комиссии по охране труда и др.</w:t>
      </w:r>
      <w:proofErr w:type="gramEnd"/>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 xml:space="preserve">С целью профилактики возникновения производственного травматизма и профессиональной заболеваемости администрацией города был организован и проведён городской конкурс «Лучшие организация, индивидуальный предприниматель в муниципальном образовании «город Свирск» по проведению работы в сфере охраны труда» по итогам 2019 года. </w:t>
      </w:r>
    </w:p>
    <w:p w:rsidR="007915CB" w:rsidRPr="007915CB" w:rsidRDefault="007915CB" w:rsidP="007915CB">
      <w:pPr>
        <w:tabs>
          <w:tab w:val="left" w:pos="0"/>
        </w:tabs>
        <w:spacing w:after="0" w:line="240" w:lineRule="auto"/>
        <w:ind w:firstLine="567"/>
        <w:jc w:val="both"/>
        <w:rPr>
          <w:rFonts w:ascii="Times New Roman" w:hAnsi="Times New Roman"/>
          <w:sz w:val="28"/>
          <w:szCs w:val="28"/>
        </w:rPr>
      </w:pPr>
      <w:r w:rsidRPr="007915CB">
        <w:rPr>
          <w:rFonts w:ascii="Times New Roman" w:hAnsi="Times New Roman"/>
          <w:sz w:val="28"/>
          <w:szCs w:val="28"/>
        </w:rPr>
        <w:t>В рамках празднования 75-летия Великой Победы был организован и проведён конкурс на лучший плакат «Безопасный труд в мирное время».</w:t>
      </w:r>
    </w:p>
    <w:p w:rsidR="007915CB" w:rsidRPr="007915CB" w:rsidRDefault="007915CB" w:rsidP="007915CB">
      <w:pPr>
        <w:tabs>
          <w:tab w:val="left" w:pos="0"/>
        </w:tabs>
        <w:spacing w:after="0" w:line="240" w:lineRule="auto"/>
        <w:ind w:firstLine="567"/>
        <w:jc w:val="both"/>
        <w:rPr>
          <w:rFonts w:ascii="Times New Roman" w:hAnsi="Times New Roman"/>
          <w:sz w:val="28"/>
          <w:szCs w:val="28"/>
        </w:rPr>
      </w:pPr>
      <w:bookmarkStart w:id="0" w:name="_GoBack"/>
      <w:bookmarkEnd w:id="0"/>
      <w:r w:rsidRPr="007915CB">
        <w:rPr>
          <w:rFonts w:ascii="Times New Roman" w:hAnsi="Times New Roman"/>
          <w:sz w:val="28"/>
          <w:szCs w:val="28"/>
        </w:rPr>
        <w:t>Так же в целях предупреждения возникновения производственного травматизма и профессиональной заболеваемости продолжалась работа с предприятиями города по разработке и внедрению на каждое рабочее место карты рисков производственного травматизма.</w:t>
      </w:r>
      <w:r w:rsidRPr="007915CB">
        <w:rPr>
          <w:rFonts w:ascii="Times New Roman" w:hAnsi="Times New Roman"/>
          <w:sz w:val="28"/>
          <w:szCs w:val="28"/>
        </w:rPr>
        <w:tab/>
      </w:r>
    </w:p>
    <w:p w:rsidR="007915CB" w:rsidRPr="007915CB" w:rsidRDefault="007915CB" w:rsidP="007915CB">
      <w:pPr>
        <w:spacing w:after="0" w:line="240" w:lineRule="auto"/>
        <w:ind w:firstLine="567"/>
        <w:jc w:val="both"/>
        <w:rPr>
          <w:rFonts w:ascii="Times New Roman" w:hAnsi="Times New Roman"/>
          <w:sz w:val="28"/>
          <w:szCs w:val="28"/>
        </w:rPr>
      </w:pPr>
      <w:proofErr w:type="gramStart"/>
      <w:r w:rsidRPr="007915CB">
        <w:rPr>
          <w:rFonts w:ascii="Times New Roman" w:hAnsi="Times New Roman"/>
          <w:sz w:val="28"/>
          <w:szCs w:val="28"/>
        </w:rPr>
        <w:t xml:space="preserve">В целях организации оперативной работы сформирована и постоянно обновляется информационная база по охране труда, содержащая информацию об организациях города, численности работающих, наличия в организациях специалистов и служб охраны труда, о проведении специальной оценки условий труда, об объёмах затрат на охрану труда на предприятиях, о количестве </w:t>
      </w:r>
      <w:r w:rsidRPr="007915CB">
        <w:rPr>
          <w:rFonts w:ascii="Times New Roman" w:hAnsi="Times New Roman"/>
          <w:sz w:val="28"/>
          <w:szCs w:val="28"/>
        </w:rPr>
        <w:lastRenderedPageBreak/>
        <w:t>охваченных периодическим медицинским осмотром, о прошедших обучение по охране труда и др.</w:t>
      </w:r>
      <w:proofErr w:type="gramEnd"/>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При участии специалистов по охране труда администрации муниципального образования «город Свирск» на базе обучающей организации ГПБОУ Иркутской области «СЭМТ» в 2020 году работала комиссия по проверке знаний требований охраны труда у руководителей и специалистов организаций.</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Информация по охране труда размещалась в газете Свирская Энергия» в рубрике «Безопасный труд-норма жизни» и на официальном сайте администрации города Свирска.</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Результатом проводимой работы в области соблюдения условий и охраны труда стало отсутствие производственного травматизма в муниципальном образовании «город Свирск».</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Социальное партнёрство</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 xml:space="preserve">Развитие системы социального партнёрства на территории муниципального образования «город Свирск» в 2020 году осуществлялось через реализацию основных положений Трудового кодекса Российской Федерации. </w:t>
      </w:r>
    </w:p>
    <w:p w:rsidR="007915CB" w:rsidRPr="007915CB" w:rsidRDefault="007915CB" w:rsidP="007915CB">
      <w:pPr>
        <w:spacing w:after="0" w:line="240" w:lineRule="auto"/>
        <w:ind w:firstLine="567"/>
        <w:jc w:val="both"/>
        <w:rPr>
          <w:rFonts w:ascii="Times New Roman" w:hAnsi="Times New Roman"/>
          <w:bCs/>
          <w:sz w:val="28"/>
          <w:szCs w:val="28"/>
        </w:rPr>
      </w:pPr>
      <w:r w:rsidRPr="007915CB">
        <w:rPr>
          <w:rFonts w:ascii="Times New Roman" w:hAnsi="Times New Roman"/>
          <w:bCs/>
          <w:sz w:val="28"/>
          <w:szCs w:val="28"/>
        </w:rPr>
        <w:t xml:space="preserve">Администрацией муниципального образования «город Свирск» в анализируемом периоде уделялось особое внимание развитию социального партнёрства на территории города, как на территориальном, так и на локальном уровне. </w:t>
      </w:r>
    </w:p>
    <w:p w:rsidR="007915CB" w:rsidRPr="007915CB" w:rsidRDefault="007915CB" w:rsidP="007915CB">
      <w:pPr>
        <w:spacing w:after="0" w:line="240" w:lineRule="auto"/>
        <w:ind w:firstLine="567"/>
        <w:jc w:val="both"/>
        <w:rPr>
          <w:rFonts w:ascii="Times New Roman" w:hAnsi="Times New Roman"/>
          <w:bCs/>
          <w:sz w:val="28"/>
          <w:szCs w:val="28"/>
        </w:rPr>
      </w:pPr>
      <w:r w:rsidRPr="007915CB">
        <w:rPr>
          <w:rFonts w:ascii="Times New Roman" w:hAnsi="Times New Roman"/>
          <w:bCs/>
          <w:sz w:val="28"/>
          <w:szCs w:val="28"/>
        </w:rPr>
        <w:t>Для обеспечения регулирования социально-трудовых отношений и согласования социально-экономических интересов сторон социального партнёрства на территориальном уровне в отчётном периоде продолжила свою работу территориальная трёхсторонняя комиссия муниципального образования «город Свирск» по регулированию социально-трудовых отношений.</w:t>
      </w:r>
    </w:p>
    <w:p w:rsidR="007915CB" w:rsidRPr="007915CB" w:rsidRDefault="007915CB" w:rsidP="007915CB">
      <w:pPr>
        <w:shd w:val="clear" w:color="auto" w:fill="FFFFFF"/>
        <w:spacing w:after="0" w:line="240" w:lineRule="auto"/>
        <w:ind w:firstLine="567"/>
        <w:jc w:val="both"/>
        <w:rPr>
          <w:rFonts w:ascii="Times New Roman" w:hAnsi="Times New Roman"/>
          <w:sz w:val="28"/>
          <w:szCs w:val="28"/>
        </w:rPr>
      </w:pPr>
      <w:r w:rsidRPr="007915CB">
        <w:rPr>
          <w:rFonts w:ascii="Times New Roman" w:hAnsi="Times New Roman"/>
          <w:bCs/>
          <w:sz w:val="28"/>
          <w:szCs w:val="28"/>
        </w:rPr>
        <w:t xml:space="preserve">С целью </w:t>
      </w:r>
      <w:r w:rsidRPr="007915CB">
        <w:rPr>
          <w:rFonts w:ascii="Times New Roman" w:hAnsi="Times New Roman"/>
          <w:sz w:val="28"/>
          <w:szCs w:val="28"/>
        </w:rPr>
        <w:t xml:space="preserve">привлечения внимания работодателей к решению социальных вопросов, развитию и совершенствованию системы социального партнёрства на территории муниципального образования был проведён городской конкурс «Организация муниципального образования «город Свирск» высокой социальной эффективности и лучших достижений в сфере развития социального партнёрства». </w:t>
      </w:r>
    </w:p>
    <w:p w:rsidR="007915CB" w:rsidRPr="007915CB" w:rsidRDefault="007915CB" w:rsidP="007915CB">
      <w:pPr>
        <w:spacing w:after="0" w:line="240" w:lineRule="auto"/>
        <w:ind w:firstLine="567"/>
        <w:jc w:val="both"/>
        <w:rPr>
          <w:rFonts w:ascii="Times New Roman" w:eastAsia="Calibri" w:hAnsi="Times New Roman"/>
          <w:sz w:val="28"/>
          <w:szCs w:val="28"/>
        </w:rPr>
      </w:pPr>
      <w:r w:rsidRPr="007915CB">
        <w:rPr>
          <w:rFonts w:ascii="Times New Roman" w:eastAsia="Calibri" w:hAnsi="Times New Roman"/>
          <w:sz w:val="28"/>
          <w:szCs w:val="28"/>
        </w:rPr>
        <w:t>Основной формой социального партнёрства в решении социально-трудовых отношений в организациях города являются коллективные договоры и соглашения.</w:t>
      </w:r>
    </w:p>
    <w:p w:rsidR="007915CB" w:rsidRPr="007915CB" w:rsidRDefault="007915CB" w:rsidP="007915CB">
      <w:pPr>
        <w:spacing w:after="0" w:line="240" w:lineRule="auto"/>
        <w:ind w:firstLine="567"/>
        <w:jc w:val="both"/>
        <w:rPr>
          <w:rFonts w:ascii="Times New Roman" w:eastAsia="Calibri" w:hAnsi="Times New Roman"/>
          <w:sz w:val="28"/>
          <w:szCs w:val="28"/>
        </w:rPr>
      </w:pPr>
      <w:r w:rsidRPr="007915CB">
        <w:rPr>
          <w:rFonts w:ascii="Times New Roman" w:eastAsia="Calibri" w:hAnsi="Times New Roman"/>
          <w:sz w:val="28"/>
          <w:szCs w:val="28"/>
        </w:rPr>
        <w:t>По состоянию на 01.01.2021 доля работающих по муниципальному образованию, охваченных действием коллективных договоров, составила 72,9% или 110,0% к 2019 году.</w:t>
      </w:r>
    </w:p>
    <w:p w:rsidR="007915CB" w:rsidRPr="007915CB" w:rsidRDefault="007915CB" w:rsidP="007915CB">
      <w:pPr>
        <w:spacing w:after="0" w:line="240" w:lineRule="auto"/>
        <w:ind w:firstLine="567"/>
        <w:jc w:val="both"/>
        <w:rPr>
          <w:rFonts w:ascii="Times New Roman" w:eastAsia="Calibri" w:hAnsi="Times New Roman"/>
          <w:sz w:val="28"/>
          <w:szCs w:val="28"/>
        </w:rPr>
      </w:pPr>
      <w:r w:rsidRPr="007915CB">
        <w:rPr>
          <w:rFonts w:ascii="Times New Roman" w:eastAsia="Calibri" w:hAnsi="Times New Roman"/>
          <w:sz w:val="28"/>
          <w:szCs w:val="28"/>
        </w:rPr>
        <w:t>Активней всего заключались коллективные договоры в бюджетной сфере и составили 100% по форме собственности.</w:t>
      </w:r>
    </w:p>
    <w:p w:rsidR="007915CB" w:rsidRPr="007915CB" w:rsidRDefault="007915CB" w:rsidP="007915CB">
      <w:pPr>
        <w:spacing w:after="0" w:line="240" w:lineRule="auto"/>
        <w:ind w:firstLine="567"/>
        <w:jc w:val="both"/>
        <w:rPr>
          <w:rFonts w:ascii="Times New Roman" w:eastAsia="Calibri" w:hAnsi="Times New Roman"/>
          <w:sz w:val="28"/>
          <w:szCs w:val="28"/>
        </w:rPr>
      </w:pPr>
      <w:r w:rsidRPr="007915CB">
        <w:rPr>
          <w:rFonts w:ascii="Times New Roman" w:eastAsia="Calibri" w:hAnsi="Times New Roman"/>
          <w:sz w:val="28"/>
          <w:szCs w:val="28"/>
        </w:rPr>
        <w:t>На территории муниципального образования «город Свирск» в 2020 году продолжило действовать отраслевое соглашение по муниципальным учреждениям культуры муниципального образования «город Свирск» на 2019 – 2022 годы.</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Итак, проведённая работа в сфере развития социального партнёрства на территории муниципального образования «город Свирск» даёт свои результаты - одним из главных показателей данной работы явилось то, что в организациях города за последние годы не возникало ни одного коллективного трудового спора.</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Трудовые ресурсы, кадровый потенциал</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ab/>
        <w:t xml:space="preserve">Одним из факторов улучшения демографической ситуации является создание условий для трудовой занятости населения. </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lastRenderedPageBreak/>
        <w:tab/>
        <w:t xml:space="preserve">На 01.01. 2021 в отделе занятости населения города Свирска был зарегистрирован 281 безработный гражданин. Уровень безработицы в городе Свирске составил 4,8 %. С начала года наблюдался рост числа безработных граждан на 126 человек (на 01.01.2020 численность безработных составляла 155 человек, уровень безработицы – 2,6 %). </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ab/>
        <w:t>Основной причиной увеличения уровня безработицы послужила</w:t>
      </w:r>
      <w:r w:rsidRPr="007915CB">
        <w:rPr>
          <w:rFonts w:ascii="Times New Roman" w:hAnsi="Times New Roman"/>
        </w:rPr>
        <w:t xml:space="preserve"> </w:t>
      </w:r>
      <w:r w:rsidRPr="007915CB">
        <w:rPr>
          <w:rFonts w:ascii="Times New Roman" w:hAnsi="Times New Roman"/>
          <w:sz w:val="28"/>
          <w:szCs w:val="28"/>
        </w:rPr>
        <w:t xml:space="preserve">пандемия </w:t>
      </w:r>
      <w:proofErr w:type="spellStart"/>
      <w:r w:rsidRPr="007915CB">
        <w:rPr>
          <w:rFonts w:ascii="Times New Roman" w:hAnsi="Times New Roman"/>
          <w:sz w:val="28"/>
          <w:szCs w:val="28"/>
        </w:rPr>
        <w:t>коронавируса</w:t>
      </w:r>
      <w:proofErr w:type="spellEnd"/>
      <w:r w:rsidRPr="007915CB">
        <w:rPr>
          <w:rFonts w:ascii="Times New Roman" w:hAnsi="Times New Roman"/>
          <w:sz w:val="28"/>
          <w:szCs w:val="28"/>
        </w:rPr>
        <w:t>.</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Несмотря на высокий уровень безработицы на территории муниципального образования особо остро стоит вопрос о потребности в высококвалифицированных кадрах. В течение 2020 года работодателями города Свирска было заявлено 377 вакансий. Однако, безработные, стоящие на учёте в Центре занятости населения для работодателей малопривлекательны. Например, более 70 % безработных граждан, стоящих на учёте в Центре занятости, – это повторно обратившиеся, стоящие на учёте долгий период времени и ни для кого, ни секрет, что не особо желающие трудоустроиться. Кроме того, работники, стоящие на рынке труда, не соответствуют вакантным рабочим местам и по качественным параметрам.</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В целях исполнения мероприятий, направленных на снижение напряжённости на рынке труда муниципального образования «город Свирск», администрацией муниципального образования «город Свирск» принято участие в организации временного трудоустройства несовершеннолетних граждан в возрасте от 14 до 18 лет - 41 человек.</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Оплата труда, повышения уровня жизни и доходов населения</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Основным источником доходов работающих является заработная плата. Рост заработной платы – стимул к производительному труду и возможность повышения уровня жизни населения.</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В 2020 году продолжила свою работу межведомственная комиссия по обеспечению прав граждан на вознаграждение за труд.</w:t>
      </w:r>
    </w:p>
    <w:p w:rsidR="007915CB" w:rsidRPr="007915CB" w:rsidRDefault="007915CB" w:rsidP="007915CB">
      <w:pPr>
        <w:spacing w:after="0" w:line="240" w:lineRule="auto"/>
        <w:ind w:firstLine="567"/>
        <w:jc w:val="both"/>
        <w:rPr>
          <w:rFonts w:ascii="Times New Roman" w:hAnsi="Times New Roman"/>
          <w:bCs/>
          <w:sz w:val="28"/>
          <w:szCs w:val="28"/>
        </w:rPr>
      </w:pPr>
      <w:r w:rsidRPr="007915CB">
        <w:rPr>
          <w:rFonts w:ascii="Times New Roman" w:hAnsi="Times New Roman"/>
          <w:sz w:val="28"/>
          <w:szCs w:val="28"/>
        </w:rPr>
        <w:t>В течение 2020 года проводился ежедекадный анализ по выплате заработной платы работникам</w:t>
      </w:r>
      <w:r w:rsidRPr="007915CB">
        <w:rPr>
          <w:rFonts w:ascii="Times New Roman" w:hAnsi="Times New Roman"/>
          <w:bCs/>
          <w:color w:val="000000"/>
          <w:sz w:val="28"/>
          <w:szCs w:val="28"/>
        </w:rPr>
        <w:t>.</w:t>
      </w:r>
    </w:p>
    <w:p w:rsidR="007915CB" w:rsidRPr="007915CB" w:rsidRDefault="007915CB" w:rsidP="007915CB">
      <w:pPr>
        <w:shd w:val="clear" w:color="auto" w:fill="FFFFFF"/>
        <w:spacing w:after="0" w:line="240" w:lineRule="auto"/>
        <w:ind w:firstLine="567"/>
        <w:jc w:val="both"/>
        <w:rPr>
          <w:rFonts w:ascii="Times New Roman" w:hAnsi="Times New Roman"/>
        </w:rPr>
      </w:pPr>
      <w:r w:rsidRPr="007915CB">
        <w:rPr>
          <w:rFonts w:ascii="Times New Roman" w:hAnsi="Times New Roman"/>
          <w:sz w:val="28"/>
          <w:szCs w:val="28"/>
        </w:rPr>
        <w:t xml:space="preserve">Специалистами по труду администрации города Свирска в течение 2020 года осуществлялся контроль исполнения организациями законодательства о минимальном </w:t>
      </w:r>
      <w:proofErr w:type="gramStart"/>
      <w:r w:rsidRPr="007915CB">
        <w:rPr>
          <w:rFonts w:ascii="Times New Roman" w:hAnsi="Times New Roman"/>
          <w:sz w:val="28"/>
          <w:szCs w:val="28"/>
        </w:rPr>
        <w:t>размере оплаты труда</w:t>
      </w:r>
      <w:proofErr w:type="gramEnd"/>
      <w:r w:rsidRPr="007915CB">
        <w:rPr>
          <w:rFonts w:ascii="Times New Roman" w:hAnsi="Times New Roman"/>
          <w:sz w:val="28"/>
          <w:szCs w:val="28"/>
        </w:rPr>
        <w:t>.</w:t>
      </w:r>
      <w:r w:rsidRPr="007915CB">
        <w:rPr>
          <w:rFonts w:ascii="Times New Roman" w:hAnsi="Times New Roman"/>
        </w:rPr>
        <w:t xml:space="preserve"> </w:t>
      </w:r>
    </w:p>
    <w:p w:rsidR="007915CB" w:rsidRPr="007915CB" w:rsidRDefault="007915CB" w:rsidP="007915CB">
      <w:pPr>
        <w:shd w:val="clear" w:color="auto" w:fill="FFFFFF"/>
        <w:spacing w:after="0" w:line="240" w:lineRule="auto"/>
        <w:ind w:firstLine="567"/>
        <w:jc w:val="both"/>
        <w:rPr>
          <w:rFonts w:ascii="Times New Roman" w:hAnsi="Times New Roman"/>
          <w:sz w:val="28"/>
          <w:szCs w:val="28"/>
        </w:rPr>
      </w:pPr>
      <w:r w:rsidRPr="007915CB">
        <w:rPr>
          <w:rFonts w:ascii="Times New Roman" w:hAnsi="Times New Roman"/>
          <w:sz w:val="28"/>
          <w:szCs w:val="28"/>
        </w:rPr>
        <w:t xml:space="preserve">Так же в рамках ведомственного </w:t>
      </w:r>
      <w:proofErr w:type="gramStart"/>
      <w:r w:rsidRPr="007915CB">
        <w:rPr>
          <w:rFonts w:ascii="Times New Roman" w:hAnsi="Times New Roman"/>
          <w:sz w:val="28"/>
          <w:szCs w:val="28"/>
        </w:rPr>
        <w:t>контроля за</w:t>
      </w:r>
      <w:proofErr w:type="gramEnd"/>
      <w:r w:rsidRPr="007915CB">
        <w:rPr>
          <w:rFonts w:ascii="Times New Roman" w:hAnsi="Times New Roman"/>
          <w:sz w:val="28"/>
          <w:szCs w:val="28"/>
        </w:rPr>
        <w:t xml:space="preserve"> соблюдением трудового законодательства и иных нормативных правовых актов, содержащих нормы трудового права, в 2020 году были проведены контрольные мероприятия в четырёх муниципальных учреждениях. </w:t>
      </w:r>
    </w:p>
    <w:p w:rsidR="007915CB" w:rsidRPr="007915CB" w:rsidRDefault="007915CB" w:rsidP="007915CB">
      <w:pPr>
        <w:shd w:val="clear" w:color="auto" w:fill="FFFFFF"/>
        <w:spacing w:after="0" w:line="240" w:lineRule="auto"/>
        <w:ind w:firstLine="567"/>
        <w:jc w:val="both"/>
        <w:rPr>
          <w:rFonts w:ascii="Times New Roman" w:hAnsi="Times New Roman"/>
          <w:sz w:val="28"/>
          <w:szCs w:val="28"/>
        </w:rPr>
      </w:pPr>
      <w:r w:rsidRPr="007915CB">
        <w:rPr>
          <w:rFonts w:ascii="Times New Roman" w:hAnsi="Times New Roman"/>
          <w:sz w:val="28"/>
          <w:szCs w:val="28"/>
        </w:rPr>
        <w:t>В истёкшем году на особом контроле находились вопросы по снижению неформальной занятости на территории города Свирска. Данная работа была направлена на повышение объёма поступлений налога на доходы физических лиц и отчислений страховых взносов в государственные внебюджетные фонды, а также на повышение социально-правовой защищённости граждан.</w:t>
      </w:r>
    </w:p>
    <w:p w:rsidR="007915CB" w:rsidRPr="007915CB" w:rsidRDefault="007915CB" w:rsidP="007915CB">
      <w:pPr>
        <w:shd w:val="clear" w:color="auto" w:fill="FFFFFF"/>
        <w:spacing w:after="0" w:line="240" w:lineRule="auto"/>
        <w:ind w:firstLine="567"/>
        <w:jc w:val="both"/>
        <w:rPr>
          <w:rFonts w:ascii="Times New Roman" w:hAnsi="Times New Roman"/>
          <w:sz w:val="28"/>
          <w:szCs w:val="28"/>
        </w:rPr>
      </w:pPr>
      <w:r w:rsidRPr="007915CB">
        <w:rPr>
          <w:rFonts w:ascii="Times New Roman" w:hAnsi="Times New Roman"/>
          <w:sz w:val="28"/>
          <w:szCs w:val="28"/>
        </w:rPr>
        <w:t xml:space="preserve">В 2020 году продолжила работу межведомственная комиссия по снижению неформальной занятости, легализации заработной платы на территории муниципального образования «город Свирск». </w:t>
      </w:r>
    </w:p>
    <w:p w:rsidR="007915CB" w:rsidRPr="007915CB" w:rsidRDefault="007915CB" w:rsidP="007915CB">
      <w:pPr>
        <w:shd w:val="clear" w:color="auto" w:fill="FFFFFF"/>
        <w:spacing w:after="0" w:line="240" w:lineRule="auto"/>
        <w:ind w:firstLine="567"/>
        <w:jc w:val="both"/>
        <w:rPr>
          <w:rFonts w:ascii="Times New Roman" w:hAnsi="Times New Roman"/>
          <w:sz w:val="28"/>
          <w:szCs w:val="28"/>
        </w:rPr>
      </w:pPr>
      <w:proofErr w:type="gramStart"/>
      <w:r w:rsidRPr="007915CB">
        <w:rPr>
          <w:rFonts w:ascii="Times New Roman" w:hAnsi="Times New Roman"/>
          <w:sz w:val="28"/>
          <w:szCs w:val="28"/>
        </w:rPr>
        <w:t xml:space="preserve">В целях получения межведомственной комиссией сведений о хозяйствующих субъектах, не оформляющих трудовые отношения с работниками, выплачивающих «серую» заработную плату, администрацией города Свирска была организована </w:t>
      </w:r>
      <w:r w:rsidRPr="007915CB">
        <w:rPr>
          <w:rFonts w:ascii="Times New Roman" w:hAnsi="Times New Roman"/>
          <w:sz w:val="28"/>
          <w:szCs w:val="28"/>
        </w:rPr>
        <w:lastRenderedPageBreak/>
        <w:t xml:space="preserve">работа «горячей линии» по принятию звонков с сообщениями о выдаче заработной платы «в конверте», не заключению трудовых договоров в письменной форме, выдаче заработной платы ниже минимального размера оплаты труда. </w:t>
      </w:r>
      <w:proofErr w:type="gramEnd"/>
    </w:p>
    <w:p w:rsidR="007915CB" w:rsidRPr="007915CB" w:rsidRDefault="007915CB" w:rsidP="007915CB">
      <w:pPr>
        <w:shd w:val="clear" w:color="auto" w:fill="FFFFFF"/>
        <w:spacing w:after="0" w:line="240" w:lineRule="auto"/>
        <w:ind w:firstLine="567"/>
        <w:jc w:val="both"/>
        <w:rPr>
          <w:rFonts w:ascii="Times New Roman" w:hAnsi="Times New Roman"/>
          <w:sz w:val="28"/>
          <w:szCs w:val="28"/>
        </w:rPr>
      </w:pPr>
      <w:r w:rsidRPr="007915CB">
        <w:rPr>
          <w:rFonts w:ascii="Times New Roman" w:hAnsi="Times New Roman"/>
          <w:sz w:val="28"/>
          <w:szCs w:val="28"/>
        </w:rPr>
        <w:t>Информация о работе «горячей линии» по неформальной занятости и выплате «серой» заработной платы была размещена в газете «Свирская энергия» и на официальном сайте администрации муниципального образования «город Свирск».</w:t>
      </w:r>
    </w:p>
    <w:p w:rsidR="007915CB" w:rsidRPr="007915CB" w:rsidRDefault="007915CB" w:rsidP="007915CB">
      <w:pPr>
        <w:shd w:val="clear" w:color="auto" w:fill="FFFFFF"/>
        <w:spacing w:after="0" w:line="240" w:lineRule="auto"/>
        <w:ind w:firstLine="567"/>
        <w:jc w:val="both"/>
        <w:rPr>
          <w:rFonts w:ascii="Times New Roman" w:hAnsi="Times New Roman"/>
          <w:sz w:val="28"/>
          <w:szCs w:val="28"/>
        </w:rPr>
      </w:pPr>
      <w:r w:rsidRPr="007915CB">
        <w:rPr>
          <w:rFonts w:ascii="Times New Roman" w:hAnsi="Times New Roman"/>
          <w:sz w:val="28"/>
          <w:szCs w:val="28"/>
        </w:rPr>
        <w:t>Кроме того, на сайте администрации города Свирска создан раздел «Легализация трудовых отношений». В разделе размещена анкета по вопросам неформальной занятости и легализации теневой заработной платы. Заполняя анкету, гражданин может сообщить информацию следующего содержания:</w:t>
      </w:r>
    </w:p>
    <w:p w:rsidR="007915CB" w:rsidRPr="007915CB" w:rsidRDefault="007915CB" w:rsidP="007915CB">
      <w:pPr>
        <w:shd w:val="clear" w:color="auto" w:fill="FFFFFF"/>
        <w:spacing w:after="0" w:line="240" w:lineRule="auto"/>
        <w:ind w:firstLine="567"/>
        <w:jc w:val="both"/>
        <w:rPr>
          <w:rFonts w:ascii="Times New Roman" w:hAnsi="Times New Roman"/>
          <w:sz w:val="28"/>
          <w:szCs w:val="28"/>
        </w:rPr>
      </w:pPr>
      <w:r w:rsidRPr="007915CB">
        <w:rPr>
          <w:rFonts w:ascii="Times New Roman" w:hAnsi="Times New Roman"/>
          <w:sz w:val="28"/>
          <w:szCs w:val="28"/>
        </w:rPr>
        <w:t>•</w:t>
      </w:r>
      <w:r w:rsidRPr="007915CB">
        <w:rPr>
          <w:rFonts w:ascii="Times New Roman" w:hAnsi="Times New Roman"/>
          <w:sz w:val="28"/>
          <w:szCs w:val="28"/>
        </w:rPr>
        <w:tab/>
        <w:t>заключён ли с ним трудовой договор в письменной форме;</w:t>
      </w:r>
    </w:p>
    <w:p w:rsidR="007915CB" w:rsidRPr="007915CB" w:rsidRDefault="007915CB" w:rsidP="007915CB">
      <w:pPr>
        <w:shd w:val="clear" w:color="auto" w:fill="FFFFFF"/>
        <w:spacing w:after="0" w:line="240" w:lineRule="auto"/>
        <w:ind w:firstLine="567"/>
        <w:jc w:val="both"/>
        <w:rPr>
          <w:rFonts w:ascii="Times New Roman" w:hAnsi="Times New Roman"/>
          <w:sz w:val="28"/>
          <w:szCs w:val="28"/>
        </w:rPr>
      </w:pPr>
      <w:r w:rsidRPr="007915CB">
        <w:rPr>
          <w:rFonts w:ascii="Times New Roman" w:hAnsi="Times New Roman"/>
          <w:sz w:val="28"/>
          <w:szCs w:val="28"/>
        </w:rPr>
        <w:t>•</w:t>
      </w:r>
      <w:r w:rsidRPr="007915CB">
        <w:rPr>
          <w:rFonts w:ascii="Times New Roman" w:hAnsi="Times New Roman"/>
          <w:sz w:val="28"/>
          <w:szCs w:val="28"/>
        </w:rPr>
        <w:tab/>
        <w:t>в какой форме получает заработную плату;</w:t>
      </w:r>
    </w:p>
    <w:p w:rsidR="007915CB" w:rsidRPr="007915CB" w:rsidRDefault="007915CB" w:rsidP="007915CB">
      <w:pPr>
        <w:shd w:val="clear" w:color="auto" w:fill="FFFFFF"/>
        <w:spacing w:after="0" w:line="240" w:lineRule="auto"/>
        <w:ind w:firstLine="567"/>
        <w:jc w:val="both"/>
        <w:rPr>
          <w:rFonts w:ascii="Times New Roman" w:hAnsi="Times New Roman"/>
          <w:sz w:val="28"/>
          <w:szCs w:val="28"/>
        </w:rPr>
      </w:pPr>
      <w:r w:rsidRPr="007915CB">
        <w:rPr>
          <w:rFonts w:ascii="Times New Roman" w:hAnsi="Times New Roman"/>
          <w:sz w:val="28"/>
          <w:szCs w:val="28"/>
        </w:rPr>
        <w:t>•</w:t>
      </w:r>
      <w:r w:rsidRPr="007915CB">
        <w:rPr>
          <w:rFonts w:ascii="Times New Roman" w:hAnsi="Times New Roman"/>
          <w:sz w:val="28"/>
          <w:szCs w:val="28"/>
        </w:rPr>
        <w:tab/>
        <w:t>информирован ли гражданин о том, чем грозит получение заработной платы «в конверте»;</w:t>
      </w:r>
    </w:p>
    <w:p w:rsidR="007915CB" w:rsidRPr="007915CB" w:rsidRDefault="007915CB" w:rsidP="007915CB">
      <w:pPr>
        <w:shd w:val="clear" w:color="auto" w:fill="FFFFFF"/>
        <w:spacing w:after="0" w:line="240" w:lineRule="auto"/>
        <w:ind w:firstLine="567"/>
        <w:jc w:val="both"/>
        <w:rPr>
          <w:rFonts w:ascii="Times New Roman" w:hAnsi="Times New Roman"/>
          <w:sz w:val="28"/>
          <w:szCs w:val="28"/>
        </w:rPr>
      </w:pPr>
      <w:r w:rsidRPr="007915CB">
        <w:rPr>
          <w:rFonts w:ascii="Times New Roman" w:hAnsi="Times New Roman"/>
          <w:sz w:val="28"/>
          <w:szCs w:val="28"/>
        </w:rPr>
        <w:t>•</w:t>
      </w:r>
      <w:r w:rsidRPr="007915CB">
        <w:rPr>
          <w:rFonts w:ascii="Times New Roman" w:hAnsi="Times New Roman"/>
          <w:sz w:val="28"/>
          <w:szCs w:val="28"/>
        </w:rPr>
        <w:tab/>
        <w:t xml:space="preserve"> название предприятия, в котором не оформлены трудовые отношения, либо выплачивается «серая» заработная плата.</w:t>
      </w:r>
    </w:p>
    <w:p w:rsidR="007915CB" w:rsidRPr="007915CB" w:rsidRDefault="007915CB" w:rsidP="007915CB">
      <w:pPr>
        <w:shd w:val="clear" w:color="auto" w:fill="FFFFFF"/>
        <w:spacing w:after="0" w:line="240" w:lineRule="auto"/>
        <w:ind w:firstLine="567"/>
        <w:jc w:val="both"/>
        <w:rPr>
          <w:rFonts w:ascii="Times New Roman" w:hAnsi="Times New Roman"/>
          <w:sz w:val="28"/>
          <w:szCs w:val="28"/>
        </w:rPr>
      </w:pPr>
      <w:r w:rsidRPr="007915CB">
        <w:rPr>
          <w:rFonts w:ascii="Times New Roman" w:hAnsi="Times New Roman"/>
          <w:sz w:val="28"/>
          <w:szCs w:val="28"/>
        </w:rPr>
        <w:t xml:space="preserve">Положительным результатом проводимой работы стало, </w:t>
      </w:r>
      <w:proofErr w:type="gramStart"/>
      <w:r w:rsidRPr="007915CB">
        <w:rPr>
          <w:rFonts w:ascii="Times New Roman" w:hAnsi="Times New Roman"/>
          <w:sz w:val="28"/>
          <w:szCs w:val="28"/>
        </w:rPr>
        <w:t>то</w:t>
      </w:r>
      <w:proofErr w:type="gramEnd"/>
      <w:r w:rsidRPr="007915CB">
        <w:rPr>
          <w:rFonts w:ascii="Times New Roman" w:hAnsi="Times New Roman"/>
          <w:sz w:val="28"/>
          <w:szCs w:val="28"/>
        </w:rPr>
        <w:t xml:space="preserve"> что по состоянию на 01.01.2021 задолженность по заработной плате перед работниками на территории муниципального образования «город Свирск» отсутствует.</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 xml:space="preserve">И в заключение хочется отметить, что при всех положительных моментах проводимой работы в сфере труда остаётся существенный круг нерешённых вопросов коллективно-договорного регулирования на промышленных предприятиях, состояние условий и охраны труда на малых предприятиях. </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 xml:space="preserve">В связи, с чем в 2020 году необходимо активизировать работу по проведению специальной оценки условий труда, по заключению коллективных договоров на промышленных предприятиях города. </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 xml:space="preserve">Кроме того, одним из важных направлений в работе администрации муниципального образования «город Свирск» в следующем году станет снижение неформальной занятости. При этом работа по снижению неформальной занятости создаёт определённые трудности, так как у органов местного самоуправления отсутствуют полномочия по осуществлению контрольных функций по данному направлению. </w:t>
      </w:r>
    </w:p>
    <w:p w:rsidR="007915CB" w:rsidRPr="007915CB" w:rsidRDefault="007915CB" w:rsidP="007915CB">
      <w:pPr>
        <w:spacing w:after="0" w:line="240" w:lineRule="auto"/>
        <w:ind w:firstLine="567"/>
        <w:jc w:val="both"/>
        <w:rPr>
          <w:rFonts w:ascii="Times New Roman" w:hAnsi="Times New Roman"/>
          <w:sz w:val="28"/>
          <w:szCs w:val="28"/>
        </w:rPr>
      </w:pPr>
      <w:r w:rsidRPr="007915CB">
        <w:rPr>
          <w:rFonts w:ascii="Times New Roman" w:hAnsi="Times New Roman"/>
          <w:sz w:val="28"/>
          <w:szCs w:val="28"/>
        </w:rPr>
        <w:t>Для решения задач и устранения проблем в сфере трудовых отношений, повышения эффективности деятельности органов местного самоуправления в сфере труда необходимо проводить различные конференции, семинары и пр.  На одном из таких мероприятий хотелось бы узнать опыт работы территорий по снижению неформальной занятости.</w:t>
      </w:r>
    </w:p>
    <w:p w:rsidR="001033BC" w:rsidRPr="007915CB" w:rsidRDefault="001033BC" w:rsidP="007915CB">
      <w:pPr>
        <w:spacing w:after="0" w:line="240" w:lineRule="auto"/>
        <w:ind w:firstLine="567"/>
        <w:jc w:val="both"/>
        <w:rPr>
          <w:rFonts w:ascii="Times New Roman" w:hAnsi="Times New Roman"/>
        </w:rPr>
      </w:pPr>
    </w:p>
    <w:sectPr w:rsidR="001033BC" w:rsidRPr="007915CB" w:rsidSect="00C97DA3">
      <w:headerReference w:type="even" r:id="rId8"/>
      <w:pgSz w:w="11907" w:h="16840" w:code="9"/>
      <w:pgMar w:top="851" w:right="851" w:bottom="851" w:left="851" w:header="68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D6C" w:rsidRDefault="00A51D6C" w:rsidP="00A51D6C">
      <w:pPr>
        <w:spacing w:after="0" w:line="240" w:lineRule="auto"/>
      </w:pPr>
      <w:r>
        <w:separator/>
      </w:r>
    </w:p>
  </w:endnote>
  <w:endnote w:type="continuationSeparator" w:id="0">
    <w:p w:rsidR="00A51D6C" w:rsidRDefault="00A51D6C" w:rsidP="00A5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D6C" w:rsidRDefault="00A51D6C" w:rsidP="00A51D6C">
      <w:pPr>
        <w:spacing w:after="0" w:line="240" w:lineRule="auto"/>
      </w:pPr>
      <w:r>
        <w:separator/>
      </w:r>
    </w:p>
  </w:footnote>
  <w:footnote w:type="continuationSeparator" w:id="0">
    <w:p w:rsidR="00A51D6C" w:rsidRDefault="00A51D6C" w:rsidP="00A51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5CB" w:rsidRDefault="007915CB">
    <w:pPr>
      <w:pStyle w:val="af"/>
      <w:framePr w:wrap="around" w:vAnchor="text" w:hAnchor="margin" w:xAlign="center" w:y="1"/>
      <w:rPr>
        <w:rStyle w:val="af1"/>
      </w:rPr>
    </w:pPr>
    <w:r>
      <w:rPr>
        <w:rStyle w:val="af1"/>
      </w:rPr>
      <w:fldChar w:fldCharType="begin"/>
    </w:r>
    <w:r>
      <w:rPr>
        <w:rStyle w:val="af1"/>
      </w:rPr>
      <w:instrText xml:space="preserve">PAGE  </w:instrText>
    </w:r>
    <w:r w:rsidR="00A51D6C">
      <w:rPr>
        <w:rStyle w:val="af1"/>
      </w:rPr>
      <w:fldChar w:fldCharType="separate"/>
    </w:r>
    <w:r w:rsidR="00A51D6C">
      <w:rPr>
        <w:rStyle w:val="af1"/>
        <w:noProof/>
      </w:rPr>
      <w:t>2</w:t>
    </w:r>
    <w:r>
      <w:rPr>
        <w:rStyle w:val="af1"/>
      </w:rPr>
      <w:fldChar w:fldCharType="end"/>
    </w:r>
  </w:p>
  <w:p w:rsidR="007915CB" w:rsidRDefault="007915C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9"/>
    <w:multiLevelType w:val="multilevel"/>
    <w:tmpl w:val="00000008"/>
    <w:lvl w:ilvl="0">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11563202"/>
    <w:multiLevelType w:val="multilevel"/>
    <w:tmpl w:val="8AE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31233DD7"/>
    <w:multiLevelType w:val="hybridMultilevel"/>
    <w:tmpl w:val="1E6C794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6F0C95"/>
    <w:multiLevelType w:val="hybridMultilevel"/>
    <w:tmpl w:val="B66CD23C"/>
    <w:lvl w:ilvl="0" w:tplc="11F2B6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591C57F4"/>
    <w:multiLevelType w:val="hybridMultilevel"/>
    <w:tmpl w:val="C750C0D4"/>
    <w:lvl w:ilvl="0" w:tplc="F76EC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3">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1"/>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10"/>
  </w:num>
  <w:num w:numId="5">
    <w:abstractNumId w:val="9"/>
  </w:num>
  <w:num w:numId="6">
    <w:abstractNumId w:val="13"/>
  </w:num>
  <w:num w:numId="7">
    <w:abstractNumId w:val="2"/>
  </w:num>
  <w:num w:numId="8">
    <w:abstractNumId w:val="3"/>
  </w:num>
  <w:num w:numId="9">
    <w:abstractNumId w:val="8"/>
  </w:num>
  <w:num w:numId="10">
    <w:abstractNumId w:val="12"/>
  </w:num>
  <w:num w:numId="11">
    <w:abstractNumId w:val="4"/>
  </w:num>
  <w:num w:numId="12">
    <w:abstractNumId w:val="0"/>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E2F85"/>
    <w:rsid w:val="000F59C0"/>
    <w:rsid w:val="001033BC"/>
    <w:rsid w:val="00106704"/>
    <w:rsid w:val="001231DF"/>
    <w:rsid w:val="0012411B"/>
    <w:rsid w:val="001A113E"/>
    <w:rsid w:val="001E12C6"/>
    <w:rsid w:val="00200639"/>
    <w:rsid w:val="002408CF"/>
    <w:rsid w:val="002A3BF3"/>
    <w:rsid w:val="00395324"/>
    <w:rsid w:val="00550EC5"/>
    <w:rsid w:val="00573C3C"/>
    <w:rsid w:val="00575314"/>
    <w:rsid w:val="00635BB0"/>
    <w:rsid w:val="00643082"/>
    <w:rsid w:val="00682537"/>
    <w:rsid w:val="006D172E"/>
    <w:rsid w:val="00786C46"/>
    <w:rsid w:val="007915CB"/>
    <w:rsid w:val="007D7693"/>
    <w:rsid w:val="00833B5E"/>
    <w:rsid w:val="00842871"/>
    <w:rsid w:val="009C6B7B"/>
    <w:rsid w:val="00A51D6C"/>
    <w:rsid w:val="00AB19FC"/>
    <w:rsid w:val="00B02CC4"/>
    <w:rsid w:val="00B03960"/>
    <w:rsid w:val="00B179ED"/>
    <w:rsid w:val="00B21179"/>
    <w:rsid w:val="00B22CB1"/>
    <w:rsid w:val="00C14DED"/>
    <w:rsid w:val="00C32BDE"/>
    <w:rsid w:val="00C74C20"/>
    <w:rsid w:val="00C97DA3"/>
    <w:rsid w:val="00D209DF"/>
    <w:rsid w:val="00D77EA2"/>
    <w:rsid w:val="00DA5AA3"/>
    <w:rsid w:val="00DB6EEC"/>
    <w:rsid w:val="00DD6AA1"/>
    <w:rsid w:val="00E549ED"/>
    <w:rsid w:val="00EA68F7"/>
    <w:rsid w:val="00EE5A42"/>
    <w:rsid w:val="00EF1E5B"/>
    <w:rsid w:val="00EF3370"/>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aliases w:val="SL_Абзац списка"/>
    <w:basedOn w:val="a"/>
    <w:link w:val="ae"/>
    <w:uiPriority w:val="34"/>
    <w:qFormat/>
    <w:rsid w:val="00833B5E"/>
    <w:pPr>
      <w:ind w:left="720"/>
      <w:contextualSpacing/>
    </w:pPr>
    <w:rPr>
      <w:rFonts w:ascii="Calibri" w:hAnsi="Calibri"/>
    </w:rPr>
  </w:style>
  <w:style w:type="character" w:customStyle="1" w:styleId="ae">
    <w:name w:val="Абзац списка Знак"/>
    <w:aliases w:val="SL_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er"/>
    <w:basedOn w:val="a"/>
    <w:link w:val="af3"/>
    <w:uiPriority w:val="99"/>
    <w:unhideWhenUsed/>
    <w:rsid w:val="00A51D6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51D6C"/>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aliases w:val="SL_Абзац списка"/>
    <w:basedOn w:val="a"/>
    <w:link w:val="ae"/>
    <w:uiPriority w:val="34"/>
    <w:qFormat/>
    <w:rsid w:val="00833B5E"/>
    <w:pPr>
      <w:ind w:left="720"/>
      <w:contextualSpacing/>
    </w:pPr>
    <w:rPr>
      <w:rFonts w:ascii="Calibri" w:hAnsi="Calibri"/>
    </w:rPr>
  </w:style>
  <w:style w:type="character" w:customStyle="1" w:styleId="ae">
    <w:name w:val="Абзац списка Знак"/>
    <w:aliases w:val="SL_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er"/>
    <w:basedOn w:val="a"/>
    <w:link w:val="af3"/>
    <w:uiPriority w:val="99"/>
    <w:unhideWhenUsed/>
    <w:rsid w:val="00A51D6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51D6C"/>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1661</Words>
  <Characters>9471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2021-05-31T07:56:00Z</dcterms:created>
  <dcterms:modified xsi:type="dcterms:W3CDTF">2021-05-31T07:56:00Z</dcterms:modified>
</cp:coreProperties>
</file>